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26252" w14:textId="77777777" w:rsidR="00B650E5" w:rsidRPr="00B52498" w:rsidRDefault="00B650E5" w:rsidP="00DB16A8">
      <w:pPr>
        <w:spacing w:after="0" w:line="240" w:lineRule="auto"/>
        <w:jc w:val="both"/>
        <w:rPr>
          <w:rFonts w:eastAsia="Times New Roman" w:cs="Times New Roman"/>
          <w:sz w:val="20"/>
          <w:szCs w:val="24"/>
          <w:lang w:val="fr-FR"/>
        </w:rPr>
      </w:pPr>
    </w:p>
    <w:p w14:paraId="1F82B397" w14:textId="77777777" w:rsidR="00B650E5" w:rsidRPr="00B52498" w:rsidRDefault="00B263DC" w:rsidP="00DB16A8">
      <w:pPr>
        <w:tabs>
          <w:tab w:val="left" w:pos="6521"/>
          <w:tab w:val="left" w:pos="7088"/>
          <w:tab w:val="left" w:pos="8460"/>
        </w:tabs>
        <w:spacing w:after="0" w:line="240" w:lineRule="auto"/>
        <w:ind w:right="610"/>
        <w:jc w:val="center"/>
        <w:rPr>
          <w:rFonts w:eastAsia="Times New Roman" w:cs="Times New Roman"/>
          <w:b/>
          <w:sz w:val="28"/>
          <w:szCs w:val="28"/>
          <w:lang w:val="fr-FR"/>
        </w:rPr>
      </w:pPr>
      <w:r w:rsidRPr="00B52498">
        <w:rPr>
          <w:rFonts w:eastAsia="Times New Roman" w:cs="Times New Roman"/>
          <w:b/>
          <w:sz w:val="28"/>
          <w:szCs w:val="28"/>
          <w:lang w:val="fr-FR"/>
        </w:rPr>
        <w:t>Laboratoire national de s</w:t>
      </w:r>
      <w:r w:rsidR="00B650E5" w:rsidRPr="00B52498">
        <w:rPr>
          <w:rFonts w:eastAsia="Times New Roman" w:cs="Times New Roman"/>
          <w:b/>
          <w:sz w:val="28"/>
          <w:szCs w:val="28"/>
          <w:lang w:val="fr-FR"/>
        </w:rPr>
        <w:t>anté</w:t>
      </w:r>
    </w:p>
    <w:p w14:paraId="74306C7D" w14:textId="77777777" w:rsidR="00B650E5" w:rsidRPr="00B52498" w:rsidRDefault="00B650E5" w:rsidP="00744D9E">
      <w:pPr>
        <w:tabs>
          <w:tab w:val="left" w:pos="6521"/>
          <w:tab w:val="left" w:pos="7088"/>
          <w:tab w:val="left" w:pos="8460"/>
        </w:tabs>
        <w:spacing w:after="0" w:line="240" w:lineRule="auto"/>
        <w:ind w:right="610"/>
        <w:jc w:val="center"/>
        <w:rPr>
          <w:rFonts w:eastAsia="Times New Roman" w:cs="Times New Roman"/>
          <w:b/>
          <w:sz w:val="20"/>
          <w:szCs w:val="20"/>
          <w:lang w:val="fr-FR"/>
        </w:rPr>
      </w:pPr>
      <w:r w:rsidRPr="00B52498">
        <w:rPr>
          <w:rFonts w:eastAsia="Times New Roman" w:cs="Times New Roman"/>
          <w:b/>
          <w:sz w:val="20"/>
          <w:szCs w:val="20"/>
          <w:lang w:val="fr-FR"/>
        </w:rPr>
        <w:t>(Établissement public)</w:t>
      </w:r>
    </w:p>
    <w:p w14:paraId="00BEDFF0" w14:textId="77777777" w:rsidR="00B42B99" w:rsidRPr="001A71FE" w:rsidRDefault="00B42B99" w:rsidP="00B42B99">
      <w:pPr>
        <w:keepNext/>
        <w:keepLines/>
        <w:spacing w:before="240" w:after="0" w:line="240" w:lineRule="auto"/>
        <w:ind w:left="2352"/>
        <w:outlineLvl w:val="0"/>
        <w:rPr>
          <w:rFonts w:ascii="Calibri" w:eastAsia="Times New Roman" w:hAnsi="Calibri" w:cs="Times New Roman"/>
          <w:lang w:val="fr-FR" w:eastAsia="fr-FR"/>
        </w:rPr>
      </w:pPr>
      <w:r w:rsidRPr="001A71FE">
        <w:rPr>
          <w:rFonts w:ascii="Calibri" w:eastAsia="Times New Roman" w:hAnsi="Calibri" w:cs="Times New Roman"/>
          <w:lang w:val="fr-FR" w:eastAsia="fr-FR"/>
        </w:rPr>
        <w:t>Recrute à temps plein et à durée indéterminée</w:t>
      </w:r>
      <w:r>
        <w:rPr>
          <w:rFonts w:ascii="Calibri" w:eastAsia="Times New Roman" w:hAnsi="Calibri" w:cs="Times New Roman"/>
          <w:lang w:val="fr-FR" w:eastAsia="fr-FR"/>
        </w:rPr>
        <w:t xml:space="preserve"> un</w:t>
      </w:r>
    </w:p>
    <w:p w14:paraId="35A1BCA6" w14:textId="77777777" w:rsidR="00B52498" w:rsidRPr="00B52498" w:rsidRDefault="00B52498" w:rsidP="00744D9E">
      <w:pPr>
        <w:tabs>
          <w:tab w:val="left" w:pos="6521"/>
          <w:tab w:val="left" w:pos="7088"/>
          <w:tab w:val="left" w:pos="8460"/>
        </w:tabs>
        <w:spacing w:after="0" w:line="240" w:lineRule="auto"/>
        <w:ind w:right="610"/>
        <w:jc w:val="center"/>
        <w:rPr>
          <w:rFonts w:eastAsia="Times New Roman" w:cs="Times New Roman"/>
          <w:sz w:val="20"/>
          <w:szCs w:val="20"/>
          <w:lang w:val="fr-FR"/>
        </w:rPr>
      </w:pPr>
    </w:p>
    <w:p w14:paraId="57E34C11" w14:textId="77777777" w:rsidR="00D20A95" w:rsidRDefault="004D6721" w:rsidP="00B52498">
      <w:pPr>
        <w:tabs>
          <w:tab w:val="left" w:pos="1494"/>
          <w:tab w:val="left" w:pos="6521"/>
          <w:tab w:val="left" w:pos="7088"/>
          <w:tab w:val="left" w:pos="8460"/>
        </w:tabs>
        <w:spacing w:after="0" w:line="240" w:lineRule="auto"/>
        <w:ind w:right="610"/>
        <w:jc w:val="center"/>
        <w:rPr>
          <w:rFonts w:cs="Arial"/>
          <w:b/>
          <w:sz w:val="24"/>
        </w:rPr>
      </w:pPr>
      <w:r>
        <w:rPr>
          <w:rFonts w:cs="Arial"/>
          <w:b/>
          <w:sz w:val="24"/>
        </w:rPr>
        <w:t>Qualiticien Génétique</w:t>
      </w:r>
      <w:r w:rsidR="00B52498" w:rsidRPr="00B52498">
        <w:rPr>
          <w:rFonts w:cs="Arial"/>
          <w:b/>
          <w:sz w:val="24"/>
        </w:rPr>
        <w:t xml:space="preserve"> </w:t>
      </w:r>
      <w:r w:rsidR="00950CF0" w:rsidRPr="00B52498">
        <w:rPr>
          <w:rFonts w:eastAsia="Times New Roman" w:cs="Times New Roman"/>
          <w:b/>
          <w:sz w:val="24"/>
          <w:lang w:val="fr-FR"/>
        </w:rPr>
        <w:t>(m/f)</w:t>
      </w:r>
      <w:r w:rsidR="00950CF0" w:rsidRPr="00B52498">
        <w:rPr>
          <w:rFonts w:cs="Arial"/>
          <w:b/>
          <w:sz w:val="24"/>
        </w:rPr>
        <w:t xml:space="preserve"> </w:t>
      </w:r>
    </w:p>
    <w:p w14:paraId="18CF0A92" w14:textId="72967C8B" w:rsidR="00B52498" w:rsidRPr="00B52498" w:rsidRDefault="00B52498" w:rsidP="00B52498">
      <w:pPr>
        <w:tabs>
          <w:tab w:val="left" w:pos="1494"/>
          <w:tab w:val="left" w:pos="6521"/>
          <w:tab w:val="left" w:pos="7088"/>
          <w:tab w:val="left" w:pos="8460"/>
        </w:tabs>
        <w:spacing w:after="0" w:line="240" w:lineRule="auto"/>
        <w:ind w:right="610"/>
        <w:jc w:val="center"/>
        <w:rPr>
          <w:rFonts w:eastAsia="Times New Roman" w:cs="Times New Roman"/>
          <w:b/>
          <w:sz w:val="24"/>
          <w:lang w:val="fr-FR"/>
        </w:rPr>
      </w:pPr>
      <w:r w:rsidRPr="00B52498">
        <w:rPr>
          <w:rFonts w:cs="Arial"/>
          <w:b/>
          <w:sz w:val="24"/>
        </w:rPr>
        <w:t>(</w:t>
      </w:r>
      <w:r w:rsidR="00950CF0">
        <w:rPr>
          <w:rFonts w:cs="Arial"/>
          <w:b/>
          <w:sz w:val="24"/>
        </w:rPr>
        <w:t>MSc Assurance qualité ou</w:t>
      </w:r>
      <w:r w:rsidR="00D20A95">
        <w:rPr>
          <w:rFonts w:cs="Arial"/>
          <w:b/>
          <w:sz w:val="24"/>
        </w:rPr>
        <w:t xml:space="preserve"> MSc/</w:t>
      </w:r>
      <w:r w:rsidR="00D20A95">
        <w:rPr>
          <w:rFonts w:cs="Arial"/>
          <w:b/>
          <w:sz w:val="24"/>
        </w:rPr>
        <w:t>PHD en</w:t>
      </w:r>
      <w:r w:rsidR="00950CF0">
        <w:rPr>
          <w:rFonts w:cs="Arial"/>
          <w:b/>
          <w:sz w:val="24"/>
        </w:rPr>
        <w:t xml:space="preserve"> </w:t>
      </w:r>
      <w:r w:rsidR="00950CF0">
        <w:rPr>
          <w:rFonts w:cs="Arial"/>
          <w:b/>
          <w:sz w:val="24"/>
        </w:rPr>
        <w:t>Biologie</w:t>
      </w:r>
      <w:r w:rsidRPr="00B52498">
        <w:rPr>
          <w:rFonts w:cs="Arial"/>
          <w:b/>
          <w:sz w:val="24"/>
        </w:rPr>
        <w:t>)</w:t>
      </w:r>
      <w:r w:rsidRPr="00B52498">
        <w:rPr>
          <w:rFonts w:eastAsia="Times New Roman" w:cs="Times New Roman"/>
          <w:b/>
          <w:sz w:val="24"/>
          <w:lang w:val="fr-FR"/>
        </w:rPr>
        <w:t xml:space="preserve"> </w:t>
      </w:r>
    </w:p>
    <w:p w14:paraId="59D52EF2" w14:textId="77777777" w:rsidR="00B52498" w:rsidRPr="00B52498" w:rsidRDefault="00B52498" w:rsidP="00B52498">
      <w:pPr>
        <w:tabs>
          <w:tab w:val="left" w:pos="1494"/>
          <w:tab w:val="left" w:pos="6521"/>
          <w:tab w:val="left" w:pos="7088"/>
          <w:tab w:val="left" w:pos="8460"/>
        </w:tabs>
        <w:spacing w:after="0" w:line="240" w:lineRule="auto"/>
        <w:ind w:right="610"/>
        <w:rPr>
          <w:rFonts w:eastAsia="Times New Roman" w:cs="Times New Roman"/>
          <w:b/>
          <w:sz w:val="24"/>
          <w:szCs w:val="24"/>
          <w:lang w:val="fr-FR"/>
        </w:rPr>
      </w:pPr>
    </w:p>
    <w:p w14:paraId="5D16926A" w14:textId="6F5D9FFD" w:rsidR="004D6721" w:rsidRPr="005A6FE0" w:rsidRDefault="004D6721" w:rsidP="004D6721">
      <w:r>
        <w:t>Afin de participation à l’accrédi</w:t>
      </w:r>
      <w:r w:rsidR="00D20A95">
        <w:t>tation de ses laboratoires, le d</w:t>
      </w:r>
      <w:r>
        <w:t xml:space="preserve">épartement de </w:t>
      </w:r>
      <w:r>
        <w:t>« </w:t>
      </w:r>
      <w:r w:rsidRPr="004D6721">
        <w:rPr>
          <w:b/>
        </w:rPr>
        <w:t>Génétique</w:t>
      </w:r>
      <w:r>
        <w:t> »</w:t>
      </w:r>
      <w:r w:rsidR="00D20A95">
        <w:t xml:space="preserve"> du LNS.</w:t>
      </w:r>
    </w:p>
    <w:p w14:paraId="06300790" w14:textId="77777777" w:rsidR="00B42B99" w:rsidRDefault="00B42B99" w:rsidP="00B52498">
      <w:pPr>
        <w:jc w:val="both"/>
      </w:pPr>
      <w:r w:rsidRPr="001A71FE">
        <w:rPr>
          <w:rFonts w:ascii="Calibri" w:eastAsia="Times New Roman" w:hAnsi="Calibri" w:cs="Times New Roman"/>
          <w:b/>
          <w:lang w:val="fr-FR" w:eastAsia="fr-FR"/>
        </w:rPr>
        <w:t>A propos du Laboratoire national de santé</w:t>
      </w:r>
      <w:r w:rsidRPr="00B52498">
        <w:t xml:space="preserve"> </w:t>
      </w:r>
    </w:p>
    <w:p w14:paraId="7B9EC7B2" w14:textId="77777777" w:rsidR="00E86674" w:rsidRPr="008C076F" w:rsidRDefault="00E86674" w:rsidP="00E86674">
      <w:pPr>
        <w:keepNext/>
        <w:keepLines/>
        <w:spacing w:before="240" w:after="0" w:line="240" w:lineRule="auto"/>
        <w:jc w:val="both"/>
        <w:outlineLvl w:val="0"/>
        <w:rPr>
          <w:rFonts w:ascii="Calibri" w:eastAsia="Times New Roman" w:hAnsi="Calibri" w:cs="Times New Roman"/>
          <w:b/>
          <w:lang w:val="fr-FR" w:eastAsia="fr-FR"/>
        </w:rPr>
      </w:pPr>
      <w:r w:rsidRPr="008C076F">
        <w:rPr>
          <w:rFonts w:ascii="Calibri" w:eastAsia="Times New Roman" w:hAnsi="Calibri" w:cs="Times New Roman"/>
          <w:lang w:val="fr-FR" w:eastAsia="fr-FR"/>
        </w:rPr>
        <w:t>Le Laboratoire national de santé est un établissement public, créé par la loi du 7 août 2012 et fonctionnant sous la tutelle du Ministère de la Santé à Luxembourg. Il est organisé en institut pluridisciplinaire qui comporte, à côté d’un département administratif, six départements scientifiques regroupant chacun les services relatifs aux domaines de la pathologie morphologique &amp; moléculaire, de la génétique, de la biologie médicale, de la microbiologie, de la médecine médico-légale et de la protection de la santé.</w:t>
      </w:r>
    </w:p>
    <w:p w14:paraId="155FF433" w14:textId="77777777" w:rsidR="00E86674" w:rsidRDefault="00E86674" w:rsidP="00E86674">
      <w:pPr>
        <w:keepNext/>
        <w:keepLines/>
        <w:spacing w:before="240" w:line="240" w:lineRule="auto"/>
        <w:jc w:val="both"/>
        <w:outlineLvl w:val="0"/>
        <w:rPr>
          <w:rFonts w:ascii="Calibri" w:eastAsia="Times New Roman" w:hAnsi="Calibri" w:cs="Times New Roman"/>
          <w:lang w:val="fr-FR" w:eastAsia="fr-FR"/>
        </w:rPr>
      </w:pPr>
      <w:r w:rsidRPr="008C076F">
        <w:rPr>
          <w:rFonts w:ascii="Calibri" w:eastAsia="Times New Roman" w:hAnsi="Calibri" w:cs="Times New Roman"/>
          <w:lang w:val="fr-FR" w:eastAsia="fr-FR"/>
        </w:rPr>
        <w:t>Le LNS a pour objet de développer des activités analytiques et d’expertise scientifique liées à la prévention, au diagnostic et au suivi des maladies humaines ; d’assurer le rôle d’un laboratoire national de contrôle ou de référence ainsi que d’assurer des missions à caractère médico-légal. L’établissement contribue par ailleurs au développement, à l’harmonisation et à la promotion des méthodes techniques de laboratoire, en étroite collaboration avec les laboratoires d’analyse du pays et de l’étranger. Dans le cadre de ses attributions, le LNS développe également des activités de recherche et d’enseignement en collaboration avec les partenaires ad hoc au Luxembourg et à l’étranger.</w:t>
      </w:r>
    </w:p>
    <w:p w14:paraId="1D27F7CF" w14:textId="77777777" w:rsidR="00E86674" w:rsidRDefault="00E86674" w:rsidP="00E86674">
      <w:pPr>
        <w:jc w:val="both"/>
        <w:rPr>
          <w:rFonts w:ascii="Calibri" w:eastAsia="Times New Roman" w:hAnsi="Calibri" w:cs="Times New Roman"/>
          <w:lang w:val="fr-FR" w:eastAsia="fr-FR"/>
        </w:rPr>
      </w:pPr>
      <w:r w:rsidRPr="008C076F">
        <w:rPr>
          <w:rFonts w:ascii="Calibri" w:eastAsia="Times New Roman" w:hAnsi="Calibri" w:cs="Times New Roman"/>
          <w:lang w:val="fr-FR" w:eastAsia="fr-FR"/>
        </w:rPr>
        <w:t>Le LNS occupe de nouveaux locaux à Dudelange dont l’infrastructure moderne est en phase avec les requis liés à l’évolution récente des sciences médicales et analytiques.</w:t>
      </w:r>
    </w:p>
    <w:p w14:paraId="215A8B48" w14:textId="77777777" w:rsidR="00FE731E" w:rsidRPr="00B52498" w:rsidRDefault="00B52498" w:rsidP="00B52498">
      <w:pPr>
        <w:jc w:val="both"/>
        <w:rPr>
          <w:rFonts w:eastAsia="Times New Roman" w:cs="Times New Roman"/>
          <w:lang w:val="fr-FR"/>
        </w:rPr>
      </w:pPr>
      <w:r w:rsidRPr="00B52498">
        <w:rPr>
          <w:rFonts w:eastAsia="Times New Roman" w:cs="Times New Roman"/>
          <w:b/>
          <w:lang w:val="fr-FR"/>
        </w:rPr>
        <w:t>A propos du poste à pourvoir</w:t>
      </w:r>
    </w:p>
    <w:p w14:paraId="299DFCC9" w14:textId="77777777" w:rsidR="00B42B99" w:rsidRPr="00B42B99" w:rsidRDefault="00E86674" w:rsidP="00B42B99">
      <w:pPr>
        <w:rPr>
          <w:rFonts w:eastAsia="Times New Roman"/>
          <w:b/>
        </w:rPr>
      </w:pPr>
      <w:r>
        <w:rPr>
          <w:b/>
          <w:lang w:val="fr-FR"/>
        </w:rPr>
        <w:t>Activités principales</w:t>
      </w:r>
    </w:p>
    <w:p w14:paraId="4A092C7C" w14:textId="77777777" w:rsidR="00950CF0" w:rsidRPr="00950CF0" w:rsidRDefault="00950CF0" w:rsidP="00950CF0">
      <w:pPr>
        <w:pStyle w:val="NormalTahoma"/>
        <w:numPr>
          <w:ilvl w:val="0"/>
          <w:numId w:val="7"/>
        </w:numPr>
        <w:jc w:val="left"/>
        <w:rPr>
          <w:rFonts w:asciiTheme="minorHAnsi" w:hAnsiTheme="minorHAnsi"/>
          <w:sz w:val="22"/>
          <w:szCs w:val="22"/>
        </w:rPr>
      </w:pPr>
      <w:r w:rsidRPr="00950CF0">
        <w:rPr>
          <w:rFonts w:asciiTheme="minorHAnsi" w:hAnsiTheme="minorHAnsi"/>
          <w:sz w:val="22"/>
          <w:szCs w:val="22"/>
        </w:rPr>
        <w:t>Gestion du projet d’accréditation (ISO15189)</w:t>
      </w:r>
    </w:p>
    <w:p w14:paraId="5CFC712E" w14:textId="77777777" w:rsidR="00950CF0" w:rsidRPr="00950CF0" w:rsidRDefault="00950CF0" w:rsidP="00950CF0">
      <w:pPr>
        <w:pStyle w:val="NormalTahoma"/>
        <w:numPr>
          <w:ilvl w:val="0"/>
          <w:numId w:val="7"/>
        </w:numPr>
        <w:jc w:val="left"/>
        <w:rPr>
          <w:rFonts w:asciiTheme="minorHAnsi" w:hAnsiTheme="minorHAnsi"/>
          <w:sz w:val="22"/>
          <w:szCs w:val="22"/>
        </w:rPr>
      </w:pPr>
      <w:r w:rsidRPr="00950CF0">
        <w:rPr>
          <w:rFonts w:asciiTheme="minorHAnsi" w:hAnsiTheme="minorHAnsi"/>
          <w:sz w:val="22"/>
          <w:szCs w:val="22"/>
        </w:rPr>
        <w:t xml:space="preserve">Evaluation et suivi du projet qualité au laboratoire avec élaboration d’un plan d’action </w:t>
      </w:r>
    </w:p>
    <w:p w14:paraId="5B8ECD46" w14:textId="77777777" w:rsidR="00950CF0" w:rsidRPr="00950CF0" w:rsidRDefault="00950CF0" w:rsidP="00950CF0">
      <w:pPr>
        <w:pStyle w:val="NormalTahoma"/>
        <w:numPr>
          <w:ilvl w:val="0"/>
          <w:numId w:val="7"/>
        </w:numPr>
        <w:jc w:val="left"/>
        <w:rPr>
          <w:rFonts w:asciiTheme="minorHAnsi" w:hAnsiTheme="minorHAnsi"/>
          <w:sz w:val="22"/>
          <w:szCs w:val="22"/>
        </w:rPr>
      </w:pPr>
      <w:r w:rsidRPr="00950CF0">
        <w:rPr>
          <w:rFonts w:asciiTheme="minorHAnsi" w:hAnsiTheme="minorHAnsi"/>
          <w:sz w:val="22"/>
          <w:szCs w:val="22"/>
        </w:rPr>
        <w:t>Mise en place d’un système de gestion documentaire</w:t>
      </w:r>
    </w:p>
    <w:p w14:paraId="1065CEEC" w14:textId="77777777" w:rsidR="00950CF0" w:rsidRPr="00950CF0" w:rsidRDefault="00950CF0" w:rsidP="00950CF0">
      <w:pPr>
        <w:pStyle w:val="NormalTahoma"/>
        <w:numPr>
          <w:ilvl w:val="0"/>
          <w:numId w:val="7"/>
        </w:numPr>
        <w:jc w:val="left"/>
        <w:rPr>
          <w:rFonts w:asciiTheme="minorHAnsi" w:hAnsiTheme="minorHAnsi"/>
          <w:sz w:val="22"/>
          <w:szCs w:val="22"/>
        </w:rPr>
      </w:pPr>
      <w:r w:rsidRPr="00950CF0">
        <w:rPr>
          <w:rFonts w:asciiTheme="minorHAnsi" w:hAnsiTheme="minorHAnsi"/>
          <w:sz w:val="22"/>
          <w:szCs w:val="22"/>
        </w:rPr>
        <w:t xml:space="preserve">Participation à la rédaction des SOP de laboratoire </w:t>
      </w:r>
    </w:p>
    <w:p w14:paraId="2CBFFB11" w14:textId="77777777" w:rsidR="00950CF0" w:rsidRPr="00950CF0" w:rsidRDefault="00950CF0" w:rsidP="00950CF0">
      <w:pPr>
        <w:pStyle w:val="NormalTahoma"/>
        <w:numPr>
          <w:ilvl w:val="0"/>
          <w:numId w:val="7"/>
        </w:numPr>
        <w:jc w:val="left"/>
        <w:rPr>
          <w:rFonts w:asciiTheme="minorHAnsi" w:hAnsiTheme="minorHAnsi"/>
          <w:sz w:val="22"/>
          <w:szCs w:val="22"/>
        </w:rPr>
      </w:pPr>
      <w:r w:rsidRPr="00950CF0">
        <w:rPr>
          <w:rFonts w:asciiTheme="minorHAnsi" w:hAnsiTheme="minorHAnsi"/>
          <w:sz w:val="22"/>
          <w:szCs w:val="22"/>
        </w:rPr>
        <w:t>Participation au suivie métrologique des instruments de mesure</w:t>
      </w:r>
    </w:p>
    <w:p w14:paraId="5C0F9204" w14:textId="77777777" w:rsidR="00950CF0" w:rsidRPr="00950CF0" w:rsidRDefault="00950CF0" w:rsidP="00950CF0">
      <w:pPr>
        <w:pStyle w:val="NormalTahoma"/>
        <w:numPr>
          <w:ilvl w:val="0"/>
          <w:numId w:val="7"/>
        </w:numPr>
        <w:jc w:val="left"/>
        <w:rPr>
          <w:rFonts w:asciiTheme="minorHAnsi" w:hAnsiTheme="minorHAnsi"/>
          <w:sz w:val="22"/>
          <w:szCs w:val="22"/>
        </w:rPr>
      </w:pPr>
      <w:r w:rsidRPr="00950CF0">
        <w:rPr>
          <w:rFonts w:asciiTheme="minorHAnsi" w:hAnsiTheme="minorHAnsi"/>
          <w:sz w:val="22"/>
          <w:szCs w:val="22"/>
        </w:rPr>
        <w:t>Faire adhérer l’ensemble des personnels à la démarche qualité</w:t>
      </w:r>
    </w:p>
    <w:p w14:paraId="5C61914C" w14:textId="77777777" w:rsidR="00950CF0" w:rsidRPr="00950CF0" w:rsidRDefault="00950CF0" w:rsidP="00950CF0">
      <w:pPr>
        <w:pStyle w:val="NormalTahoma"/>
        <w:numPr>
          <w:ilvl w:val="0"/>
          <w:numId w:val="7"/>
        </w:numPr>
        <w:jc w:val="left"/>
        <w:rPr>
          <w:rFonts w:asciiTheme="minorHAnsi" w:hAnsiTheme="minorHAnsi"/>
          <w:sz w:val="22"/>
          <w:szCs w:val="22"/>
        </w:rPr>
      </w:pPr>
      <w:r w:rsidRPr="00950CF0">
        <w:rPr>
          <w:rFonts w:asciiTheme="minorHAnsi" w:hAnsiTheme="minorHAnsi"/>
          <w:sz w:val="22"/>
          <w:szCs w:val="22"/>
        </w:rPr>
        <w:t>Formation du personnel technique du laboratoire aux bonnes pratiques de laboratoire et à la démarche qualité</w:t>
      </w:r>
    </w:p>
    <w:p w14:paraId="67DAB43E" w14:textId="77777777" w:rsidR="00B52498" w:rsidRPr="00B52498" w:rsidRDefault="00B52498" w:rsidP="00E86674">
      <w:pPr>
        <w:pStyle w:val="NoSpacing"/>
      </w:pPr>
    </w:p>
    <w:p w14:paraId="4C41A86E" w14:textId="77777777" w:rsidR="00B52498" w:rsidRPr="00B52498" w:rsidRDefault="00B52498" w:rsidP="00E86674">
      <w:pPr>
        <w:pStyle w:val="NoSpacing"/>
      </w:pPr>
      <w:r w:rsidRPr="00B52498">
        <w:t>Cette énumération de tâches n’est pas à considérer comme étant exhaustive. Les missions peuvent varier selon les besoins spéci</w:t>
      </w:r>
      <w:r w:rsidR="007F0C75">
        <w:t>fiques du service d’affectation</w:t>
      </w:r>
    </w:p>
    <w:p w14:paraId="0DE7721C" w14:textId="77777777" w:rsidR="00221D8D" w:rsidRDefault="00221D8D">
      <w:pPr>
        <w:rPr>
          <w:rFonts w:eastAsia="Times New Roman" w:cs="Times New Roman"/>
          <w:b/>
          <w:lang w:val="fr-FR"/>
        </w:rPr>
      </w:pPr>
      <w:r>
        <w:rPr>
          <w:rFonts w:eastAsia="Times New Roman" w:cs="Times New Roman"/>
          <w:b/>
          <w:lang w:val="fr-FR"/>
        </w:rPr>
        <w:br w:type="page"/>
      </w:r>
    </w:p>
    <w:p w14:paraId="0311501A" w14:textId="77777777" w:rsidR="00E175D2" w:rsidRPr="00B52498" w:rsidRDefault="00E175D2" w:rsidP="00B52498">
      <w:pPr>
        <w:tabs>
          <w:tab w:val="left" w:pos="6521"/>
          <w:tab w:val="left" w:pos="7088"/>
          <w:tab w:val="left" w:pos="8460"/>
        </w:tabs>
        <w:spacing w:after="0" w:line="240" w:lineRule="auto"/>
        <w:ind w:right="610"/>
        <w:rPr>
          <w:rFonts w:eastAsia="Times New Roman" w:cs="Times New Roman"/>
          <w:b/>
          <w:lang w:val="fr-FR"/>
        </w:rPr>
      </w:pPr>
    </w:p>
    <w:p w14:paraId="248B278F" w14:textId="77777777" w:rsidR="000A792A" w:rsidRPr="00E86674" w:rsidRDefault="000A792A" w:rsidP="00B650E5">
      <w:pPr>
        <w:tabs>
          <w:tab w:val="left" w:pos="6521"/>
          <w:tab w:val="left" w:pos="7088"/>
          <w:tab w:val="left" w:pos="8460"/>
        </w:tabs>
        <w:spacing w:after="0" w:line="240" w:lineRule="auto"/>
        <w:ind w:left="1134" w:right="610"/>
        <w:rPr>
          <w:rFonts w:eastAsia="Times New Roman" w:cs="Times New Roman"/>
          <w:lang w:val="fr-FR"/>
        </w:rPr>
      </w:pPr>
    </w:p>
    <w:p w14:paraId="09795EA3" w14:textId="77777777" w:rsidR="00B42B99" w:rsidRPr="00E86674" w:rsidRDefault="00374C39" w:rsidP="00B42B99">
      <w:pPr>
        <w:rPr>
          <w:rFonts w:eastAsia="Times New Roman" w:cs="Times New Roman"/>
          <w:b/>
          <w:lang w:val="fr-FR"/>
        </w:rPr>
      </w:pPr>
      <w:r w:rsidRPr="00E86674">
        <w:rPr>
          <w:b/>
          <w:lang w:val="fr-FR"/>
        </w:rPr>
        <w:t>Profil recher</w:t>
      </w:r>
      <w:r w:rsidR="00DB16A8" w:rsidRPr="00E86674">
        <w:rPr>
          <w:b/>
          <w:lang w:val="fr-FR"/>
        </w:rPr>
        <w:t>ché</w:t>
      </w:r>
      <w:r w:rsidR="00B42B99" w:rsidRPr="00E86674">
        <w:rPr>
          <w:rFonts w:eastAsia="Times New Roman" w:cs="Times New Roman"/>
          <w:b/>
          <w:lang w:val="fr-FR"/>
        </w:rPr>
        <w:t> </w:t>
      </w:r>
    </w:p>
    <w:p w14:paraId="197F8B98" w14:textId="77777777" w:rsidR="00950CF0" w:rsidRPr="00950CF0" w:rsidRDefault="00950CF0" w:rsidP="00950CF0">
      <w:pPr>
        <w:pStyle w:val="NormalTahoma"/>
        <w:numPr>
          <w:ilvl w:val="0"/>
          <w:numId w:val="7"/>
        </w:numPr>
        <w:rPr>
          <w:rFonts w:asciiTheme="minorHAnsi" w:hAnsiTheme="minorHAnsi"/>
          <w:sz w:val="22"/>
          <w:szCs w:val="22"/>
        </w:rPr>
      </w:pPr>
      <w:r w:rsidRPr="00D20A95">
        <w:rPr>
          <w:rFonts w:asciiTheme="minorHAnsi" w:hAnsiTheme="minorHAnsi"/>
          <w:b/>
          <w:sz w:val="22"/>
          <w:szCs w:val="22"/>
        </w:rPr>
        <w:t>MSc en Assurance Qualité</w:t>
      </w:r>
      <w:r w:rsidRPr="00950CF0">
        <w:rPr>
          <w:rFonts w:asciiTheme="minorHAnsi" w:hAnsiTheme="minorHAnsi"/>
          <w:sz w:val="22"/>
          <w:szCs w:val="22"/>
        </w:rPr>
        <w:t xml:space="preserve"> ou formation scientifique en </w:t>
      </w:r>
      <w:r w:rsidRPr="00D20A95">
        <w:rPr>
          <w:rFonts w:asciiTheme="minorHAnsi" w:hAnsiTheme="minorHAnsi"/>
          <w:b/>
          <w:sz w:val="22"/>
          <w:szCs w:val="22"/>
        </w:rPr>
        <w:t>Biologie (MSc ou PhD) avec une connaissance approfondie (et/ou diplôme) en assurance qualité</w:t>
      </w:r>
      <w:r w:rsidRPr="00950CF0">
        <w:rPr>
          <w:rFonts w:asciiTheme="minorHAnsi" w:hAnsiTheme="minorHAnsi"/>
          <w:sz w:val="22"/>
          <w:szCs w:val="22"/>
        </w:rPr>
        <w:t xml:space="preserve"> dans un laboratoire médical.</w:t>
      </w:r>
    </w:p>
    <w:p w14:paraId="4B3A50E2" w14:textId="20C6EE8A" w:rsidR="00950CF0" w:rsidRPr="00950CF0" w:rsidRDefault="00950CF0" w:rsidP="00950CF0">
      <w:pPr>
        <w:pStyle w:val="NormalTahoma"/>
        <w:numPr>
          <w:ilvl w:val="0"/>
          <w:numId w:val="7"/>
        </w:numPr>
        <w:rPr>
          <w:rFonts w:asciiTheme="minorHAnsi" w:hAnsiTheme="minorHAnsi"/>
          <w:sz w:val="22"/>
          <w:szCs w:val="22"/>
        </w:rPr>
      </w:pPr>
      <w:r w:rsidRPr="00950CF0">
        <w:rPr>
          <w:rFonts w:asciiTheme="minorHAnsi" w:hAnsiTheme="minorHAnsi"/>
          <w:sz w:val="22"/>
          <w:szCs w:val="22"/>
        </w:rPr>
        <w:t>Expérience en Assurance qualité, idéalement dans un laboratoire de génétique (cytogénétique et biologie moléculaire)</w:t>
      </w:r>
    </w:p>
    <w:p w14:paraId="173DD787" w14:textId="77777777" w:rsidR="00950CF0" w:rsidRPr="00950CF0" w:rsidRDefault="00950CF0" w:rsidP="00950CF0">
      <w:pPr>
        <w:pStyle w:val="NormalTahoma"/>
        <w:numPr>
          <w:ilvl w:val="0"/>
          <w:numId w:val="7"/>
        </w:numPr>
        <w:rPr>
          <w:rFonts w:asciiTheme="minorHAnsi" w:hAnsiTheme="minorHAnsi"/>
          <w:sz w:val="22"/>
          <w:szCs w:val="22"/>
        </w:rPr>
      </w:pPr>
      <w:r w:rsidRPr="00950CF0">
        <w:rPr>
          <w:rFonts w:asciiTheme="minorHAnsi" w:hAnsiTheme="minorHAnsi"/>
          <w:sz w:val="22"/>
          <w:szCs w:val="22"/>
        </w:rPr>
        <w:t xml:space="preserve">Expérience dans l’animation de groupe </w:t>
      </w:r>
    </w:p>
    <w:p w14:paraId="3A821F53" w14:textId="77777777" w:rsidR="00950CF0" w:rsidRPr="00950CF0" w:rsidRDefault="00950CF0" w:rsidP="00950CF0">
      <w:pPr>
        <w:pStyle w:val="NormalTahoma"/>
        <w:numPr>
          <w:ilvl w:val="0"/>
          <w:numId w:val="7"/>
        </w:numPr>
        <w:rPr>
          <w:rFonts w:asciiTheme="minorHAnsi" w:hAnsiTheme="minorHAnsi"/>
          <w:sz w:val="22"/>
          <w:szCs w:val="22"/>
        </w:rPr>
      </w:pPr>
      <w:r w:rsidRPr="00950CF0">
        <w:rPr>
          <w:rFonts w:asciiTheme="minorHAnsi" w:hAnsiTheme="minorHAnsi"/>
          <w:sz w:val="22"/>
          <w:szCs w:val="22"/>
        </w:rPr>
        <w:t>Expérience en gestion de projets</w:t>
      </w:r>
    </w:p>
    <w:p w14:paraId="2CF87F5B" w14:textId="77777777" w:rsidR="00950CF0" w:rsidRPr="00950CF0" w:rsidRDefault="00950CF0" w:rsidP="00950CF0">
      <w:pPr>
        <w:pStyle w:val="NormalTahoma"/>
        <w:numPr>
          <w:ilvl w:val="0"/>
          <w:numId w:val="7"/>
        </w:numPr>
        <w:rPr>
          <w:rFonts w:asciiTheme="minorHAnsi" w:hAnsiTheme="minorHAnsi"/>
          <w:sz w:val="22"/>
          <w:szCs w:val="22"/>
        </w:rPr>
      </w:pPr>
      <w:r w:rsidRPr="00950CF0">
        <w:rPr>
          <w:rFonts w:asciiTheme="minorHAnsi" w:hAnsiTheme="minorHAnsi"/>
          <w:sz w:val="22"/>
          <w:szCs w:val="22"/>
        </w:rPr>
        <w:t xml:space="preserve">Expérience dans la gestion et l’encadrement de techniciens de laboratoire </w:t>
      </w:r>
    </w:p>
    <w:p w14:paraId="543A957B" w14:textId="3981D6AE" w:rsidR="00950CF0" w:rsidRPr="00950CF0" w:rsidRDefault="00D20A95" w:rsidP="00950CF0">
      <w:pPr>
        <w:pStyle w:val="NormalTahoma"/>
        <w:numPr>
          <w:ilvl w:val="0"/>
          <w:numId w:val="7"/>
        </w:numPr>
        <w:rPr>
          <w:rFonts w:asciiTheme="minorHAnsi" w:hAnsiTheme="minorHAnsi"/>
          <w:sz w:val="22"/>
          <w:szCs w:val="22"/>
        </w:rPr>
      </w:pPr>
      <w:r>
        <w:rPr>
          <w:rFonts w:asciiTheme="minorHAnsi" w:hAnsiTheme="minorHAnsi"/>
          <w:sz w:val="22"/>
          <w:szCs w:val="22"/>
        </w:rPr>
        <w:t>Expérience avec un système de</w:t>
      </w:r>
      <w:r w:rsidR="00950CF0" w:rsidRPr="00950CF0">
        <w:rPr>
          <w:rFonts w:asciiTheme="minorHAnsi" w:hAnsiTheme="minorHAnsi"/>
          <w:sz w:val="22"/>
          <w:szCs w:val="22"/>
        </w:rPr>
        <w:t xml:space="preserve"> gestion informatique de la qualité (Kalilab, etc.)</w:t>
      </w:r>
    </w:p>
    <w:p w14:paraId="66857E33" w14:textId="77777777" w:rsidR="00950CF0" w:rsidRPr="00950CF0" w:rsidRDefault="00950CF0" w:rsidP="00950CF0">
      <w:pPr>
        <w:pStyle w:val="NormalTahoma"/>
        <w:numPr>
          <w:ilvl w:val="0"/>
          <w:numId w:val="7"/>
        </w:numPr>
        <w:rPr>
          <w:rFonts w:asciiTheme="minorHAnsi" w:hAnsiTheme="minorHAnsi"/>
          <w:sz w:val="22"/>
          <w:szCs w:val="22"/>
        </w:rPr>
      </w:pPr>
      <w:r w:rsidRPr="00950CF0">
        <w:rPr>
          <w:rFonts w:asciiTheme="minorHAnsi" w:hAnsiTheme="minorHAnsi"/>
          <w:sz w:val="22"/>
          <w:szCs w:val="22"/>
        </w:rPr>
        <w:t>Connaissances des systèmes LIMS</w:t>
      </w:r>
    </w:p>
    <w:p w14:paraId="54A77E47" w14:textId="77777777" w:rsidR="000A7E32" w:rsidRDefault="000A7E32" w:rsidP="00B42B99">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Maîtrise des logiciels courants de Microsoft Office</w:t>
      </w:r>
    </w:p>
    <w:p w14:paraId="7ADD1987" w14:textId="5833C207" w:rsidR="00B42B99" w:rsidRPr="00E86674" w:rsidRDefault="00B42B99" w:rsidP="00B42B99">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Bonne connaissance du français</w:t>
      </w:r>
      <w:r w:rsidR="004B2E07">
        <w:rPr>
          <w:rFonts w:asciiTheme="minorHAnsi" w:hAnsiTheme="minorHAnsi"/>
          <w:sz w:val="22"/>
          <w:szCs w:val="22"/>
        </w:rPr>
        <w:t xml:space="preserve"> et de l’anglais</w:t>
      </w:r>
      <w:r w:rsidRPr="00E86674">
        <w:rPr>
          <w:rFonts w:asciiTheme="minorHAnsi" w:hAnsiTheme="minorHAnsi"/>
          <w:sz w:val="22"/>
          <w:szCs w:val="22"/>
        </w:rPr>
        <w:t>. La pratique d’une des langues suivantes est considérée comm</w:t>
      </w:r>
      <w:r w:rsidR="004B2E07">
        <w:rPr>
          <w:rFonts w:asciiTheme="minorHAnsi" w:hAnsiTheme="minorHAnsi"/>
          <w:sz w:val="22"/>
          <w:szCs w:val="22"/>
        </w:rPr>
        <w:t>e un avantage: allemand</w:t>
      </w:r>
      <w:r w:rsidRPr="00E86674">
        <w:rPr>
          <w:rFonts w:asciiTheme="minorHAnsi" w:hAnsiTheme="minorHAnsi"/>
          <w:sz w:val="22"/>
          <w:szCs w:val="22"/>
        </w:rPr>
        <w:t>, luxembourgeois</w:t>
      </w:r>
      <w:r w:rsidR="004B2E07">
        <w:rPr>
          <w:rFonts w:asciiTheme="minorHAnsi" w:hAnsiTheme="minorHAnsi"/>
          <w:sz w:val="22"/>
          <w:szCs w:val="22"/>
        </w:rPr>
        <w:t>.</w:t>
      </w:r>
    </w:p>
    <w:p w14:paraId="0F2957BE" w14:textId="2CD7806A" w:rsidR="00B42B99" w:rsidRDefault="00B42B99" w:rsidP="000A7E32">
      <w:pPr>
        <w:pStyle w:val="NormalTahoma"/>
        <w:ind w:left="360"/>
        <w:jc w:val="left"/>
        <w:rPr>
          <w:rFonts w:asciiTheme="minorHAnsi" w:hAnsiTheme="minorHAnsi"/>
          <w:sz w:val="22"/>
          <w:szCs w:val="22"/>
        </w:rPr>
      </w:pPr>
    </w:p>
    <w:p w14:paraId="6B084E46" w14:textId="77777777" w:rsidR="00E86674" w:rsidRPr="00E86674" w:rsidRDefault="00E86674" w:rsidP="00E86674">
      <w:pPr>
        <w:rPr>
          <w:b/>
          <w:lang w:val="fr-FR"/>
        </w:rPr>
      </w:pPr>
      <w:r w:rsidRPr="00E86674">
        <w:rPr>
          <w:b/>
          <w:lang w:val="fr-FR"/>
        </w:rPr>
        <w:t>Qualités requises</w:t>
      </w:r>
    </w:p>
    <w:p w14:paraId="0A8C3543" w14:textId="77777777" w:rsidR="00950CF0" w:rsidRPr="00950CF0" w:rsidRDefault="00950CF0" w:rsidP="00950CF0">
      <w:pPr>
        <w:pStyle w:val="NormalTahoma"/>
        <w:numPr>
          <w:ilvl w:val="0"/>
          <w:numId w:val="7"/>
        </w:numPr>
        <w:rPr>
          <w:rFonts w:asciiTheme="minorHAnsi" w:hAnsiTheme="minorHAnsi"/>
          <w:sz w:val="22"/>
          <w:szCs w:val="22"/>
        </w:rPr>
      </w:pPr>
      <w:r w:rsidRPr="00950CF0">
        <w:rPr>
          <w:rFonts w:asciiTheme="minorHAnsi" w:hAnsiTheme="minorHAnsi"/>
          <w:sz w:val="22"/>
          <w:szCs w:val="22"/>
        </w:rPr>
        <w:t xml:space="preserve">Bonnes aptitudes de communication       </w:t>
      </w:r>
    </w:p>
    <w:p w14:paraId="3FE3FAD8" w14:textId="77777777" w:rsidR="00950CF0" w:rsidRPr="00950CF0" w:rsidRDefault="00950CF0" w:rsidP="00950CF0">
      <w:pPr>
        <w:pStyle w:val="NormalTahoma"/>
        <w:numPr>
          <w:ilvl w:val="0"/>
          <w:numId w:val="7"/>
        </w:numPr>
        <w:rPr>
          <w:rFonts w:asciiTheme="minorHAnsi" w:hAnsiTheme="minorHAnsi"/>
          <w:sz w:val="22"/>
          <w:szCs w:val="22"/>
        </w:rPr>
      </w:pPr>
      <w:r w:rsidRPr="00950CF0">
        <w:rPr>
          <w:rFonts w:asciiTheme="minorHAnsi" w:hAnsiTheme="minorHAnsi"/>
          <w:sz w:val="22"/>
          <w:szCs w:val="22"/>
        </w:rPr>
        <w:t xml:space="preserve">Capacité d’animer un groupe </w:t>
      </w:r>
    </w:p>
    <w:p w14:paraId="281B1074" w14:textId="77777777" w:rsidR="00950CF0" w:rsidRPr="00950CF0" w:rsidRDefault="00950CF0" w:rsidP="00950CF0">
      <w:pPr>
        <w:pStyle w:val="NormalTahoma"/>
        <w:numPr>
          <w:ilvl w:val="0"/>
          <w:numId w:val="7"/>
        </w:numPr>
        <w:rPr>
          <w:rFonts w:asciiTheme="minorHAnsi" w:hAnsiTheme="minorHAnsi"/>
          <w:sz w:val="22"/>
          <w:szCs w:val="22"/>
        </w:rPr>
      </w:pPr>
      <w:r w:rsidRPr="00950CF0">
        <w:rPr>
          <w:rFonts w:asciiTheme="minorHAnsi" w:hAnsiTheme="minorHAnsi"/>
          <w:sz w:val="22"/>
          <w:szCs w:val="22"/>
        </w:rPr>
        <w:t>Sens de l’organisation et du travail en équipe</w:t>
      </w:r>
    </w:p>
    <w:p w14:paraId="3152FFC4" w14:textId="77777777" w:rsidR="00950CF0" w:rsidRPr="00950CF0" w:rsidRDefault="00950CF0" w:rsidP="00950CF0">
      <w:pPr>
        <w:pStyle w:val="NormalTahoma"/>
        <w:numPr>
          <w:ilvl w:val="0"/>
          <w:numId w:val="7"/>
        </w:numPr>
        <w:rPr>
          <w:rFonts w:asciiTheme="minorHAnsi" w:hAnsiTheme="minorHAnsi"/>
          <w:sz w:val="22"/>
          <w:szCs w:val="22"/>
        </w:rPr>
      </w:pPr>
      <w:r w:rsidRPr="00950CF0">
        <w:rPr>
          <w:rFonts w:asciiTheme="minorHAnsi" w:hAnsiTheme="minorHAnsi"/>
          <w:sz w:val="22"/>
          <w:szCs w:val="22"/>
        </w:rPr>
        <w:t>Capacité à travailler de façon autonome et à prioriser les projets les plus importants</w:t>
      </w:r>
    </w:p>
    <w:p w14:paraId="6791CAA3" w14:textId="77777777" w:rsidR="00E86674" w:rsidRPr="00E86674" w:rsidRDefault="00E86674" w:rsidP="00E86674">
      <w:pPr>
        <w:pStyle w:val="NormalTahoma"/>
        <w:numPr>
          <w:ilvl w:val="0"/>
          <w:numId w:val="7"/>
        </w:numPr>
        <w:jc w:val="left"/>
        <w:rPr>
          <w:rFonts w:asciiTheme="minorHAnsi" w:hAnsiTheme="minorHAnsi"/>
          <w:sz w:val="22"/>
          <w:szCs w:val="22"/>
        </w:rPr>
      </w:pPr>
      <w:r w:rsidRPr="00E86674">
        <w:rPr>
          <w:rFonts w:asciiTheme="minorHAnsi" w:hAnsiTheme="minorHAnsi"/>
          <w:sz w:val="22"/>
          <w:szCs w:val="22"/>
        </w:rPr>
        <w:t>Sens des responsabilités, de l’organi</w:t>
      </w:r>
      <w:r w:rsidR="007F0C75">
        <w:rPr>
          <w:rFonts w:asciiTheme="minorHAnsi" w:hAnsiTheme="minorHAnsi"/>
          <w:sz w:val="22"/>
          <w:szCs w:val="22"/>
        </w:rPr>
        <w:t>sation et de la confidentialité</w:t>
      </w:r>
    </w:p>
    <w:p w14:paraId="5F17D03D" w14:textId="77777777" w:rsidR="00E86674" w:rsidRPr="00E86674" w:rsidRDefault="00D96D09" w:rsidP="00E86674">
      <w:pPr>
        <w:pStyle w:val="NormalTahoma"/>
        <w:numPr>
          <w:ilvl w:val="0"/>
          <w:numId w:val="7"/>
        </w:numPr>
        <w:jc w:val="left"/>
        <w:rPr>
          <w:rFonts w:asciiTheme="minorHAnsi" w:hAnsiTheme="minorHAnsi"/>
          <w:sz w:val="22"/>
          <w:szCs w:val="22"/>
        </w:rPr>
      </w:pPr>
      <w:r>
        <w:rPr>
          <w:rFonts w:asciiTheme="minorHAnsi" w:hAnsiTheme="minorHAnsi"/>
          <w:sz w:val="22"/>
          <w:szCs w:val="22"/>
        </w:rPr>
        <w:t>Motivation et capacité de</w:t>
      </w:r>
      <w:r w:rsidR="00E86674" w:rsidRPr="00E86674">
        <w:rPr>
          <w:rFonts w:asciiTheme="minorHAnsi" w:hAnsiTheme="minorHAnsi"/>
          <w:sz w:val="22"/>
          <w:szCs w:val="22"/>
        </w:rPr>
        <w:t xml:space="preserve"> prendre d</w:t>
      </w:r>
      <w:r w:rsidR="007F0C75">
        <w:rPr>
          <w:rFonts w:asciiTheme="minorHAnsi" w:hAnsiTheme="minorHAnsi"/>
          <w:sz w:val="22"/>
          <w:szCs w:val="22"/>
        </w:rPr>
        <w:t>es décisions et des initiatives</w:t>
      </w:r>
    </w:p>
    <w:p w14:paraId="2883F3AF" w14:textId="77777777" w:rsidR="00B42B99" w:rsidRPr="00B42B99" w:rsidRDefault="00B42B99" w:rsidP="00B42B99">
      <w:pPr>
        <w:pStyle w:val="NormalTahoma"/>
        <w:jc w:val="left"/>
        <w:rPr>
          <w:rFonts w:asciiTheme="minorHAnsi" w:hAnsiTheme="minorHAnsi"/>
          <w:lang w:val="fr-LU"/>
        </w:rPr>
      </w:pPr>
      <w:bookmarkStart w:id="0" w:name="_GoBack"/>
      <w:bookmarkEnd w:id="0"/>
    </w:p>
    <w:p w14:paraId="692852EB" w14:textId="77777777" w:rsidR="000A792A" w:rsidRPr="00B52498" w:rsidRDefault="000A792A" w:rsidP="00DB16A8">
      <w:pPr>
        <w:tabs>
          <w:tab w:val="left" w:pos="6521"/>
          <w:tab w:val="left" w:pos="8460"/>
        </w:tabs>
        <w:spacing w:after="0" w:line="240" w:lineRule="auto"/>
        <w:ind w:right="610"/>
        <w:rPr>
          <w:rFonts w:eastAsia="Times New Roman" w:cs="Times New Roman"/>
          <w:lang w:val="fr-FR"/>
        </w:rPr>
      </w:pPr>
    </w:p>
    <w:p w14:paraId="4B01F31D" w14:textId="4A87D503" w:rsidR="00DF0DA6" w:rsidRPr="00B52498" w:rsidRDefault="00B650E5" w:rsidP="00DF0DA6">
      <w:pPr>
        <w:rPr>
          <w:rFonts w:eastAsia="Times New Roman" w:cs="Times New Roman"/>
          <w:lang w:val="fr-FR"/>
        </w:rPr>
      </w:pPr>
      <w:r w:rsidRPr="00B52498">
        <w:rPr>
          <w:rFonts w:eastAsia="Times New Roman" w:cs="Times New Roman"/>
          <w:lang w:val="fr-FR"/>
        </w:rPr>
        <w:t>Les candidatures, accompagnées d’un curriculum vitae</w:t>
      </w:r>
      <w:r w:rsidR="007F0C75">
        <w:rPr>
          <w:rFonts w:eastAsia="Times New Roman" w:cs="Times New Roman"/>
          <w:lang w:val="fr-FR"/>
        </w:rPr>
        <w:t>, d’une lettre de motivation</w:t>
      </w:r>
      <w:r w:rsidRPr="00B52498">
        <w:rPr>
          <w:rFonts w:eastAsia="Times New Roman" w:cs="Times New Roman"/>
          <w:lang w:val="fr-FR"/>
        </w:rPr>
        <w:t xml:space="preserve"> et d’une copie du diplôme </w:t>
      </w:r>
      <w:r w:rsidR="00D96D09">
        <w:rPr>
          <w:rFonts w:eastAsia="Times New Roman" w:cs="Times New Roman"/>
          <w:lang w:val="fr-FR"/>
        </w:rPr>
        <w:t xml:space="preserve"> (le cas échéant avec une autorisation d’exercer) </w:t>
      </w:r>
      <w:r w:rsidRPr="00B52498">
        <w:rPr>
          <w:rFonts w:eastAsia="Times New Roman" w:cs="Times New Roman"/>
          <w:lang w:val="fr-FR"/>
        </w:rPr>
        <w:t xml:space="preserve">sont à adresser à </w:t>
      </w:r>
      <w:hyperlink r:id="rId8" w:history="1">
        <w:r w:rsidRPr="00B52498">
          <w:rPr>
            <w:rFonts w:eastAsia="Times New Roman" w:cs="Times New Roman"/>
            <w:color w:val="0000FF"/>
            <w:u w:val="single"/>
            <w:lang w:val="fr-FR"/>
          </w:rPr>
          <w:t>recrutement@lns.etat.lu</w:t>
        </w:r>
      </w:hyperlink>
      <w:r w:rsidRPr="00B52498">
        <w:rPr>
          <w:rFonts w:eastAsia="Times New Roman" w:cs="Times New Roman"/>
          <w:lang w:val="fr-FR"/>
        </w:rPr>
        <w:t xml:space="preserve"> avec la référence </w:t>
      </w:r>
      <w:r w:rsidR="00D96D09">
        <w:rPr>
          <w:rFonts w:eastAsia="Times New Roman" w:cs="Times New Roman"/>
          <w:b/>
          <w:lang w:val="fr-FR"/>
        </w:rPr>
        <w:t>2017-</w:t>
      </w:r>
      <w:r w:rsidR="00950CF0">
        <w:rPr>
          <w:rFonts w:eastAsia="Times New Roman" w:cs="Times New Roman"/>
          <w:b/>
          <w:lang w:val="fr-FR"/>
        </w:rPr>
        <w:t>QUAL</w:t>
      </w:r>
      <w:r w:rsidR="00D96D09">
        <w:rPr>
          <w:rFonts w:eastAsia="Times New Roman" w:cs="Times New Roman"/>
          <w:b/>
          <w:lang w:val="fr-FR"/>
        </w:rPr>
        <w:t>-01</w:t>
      </w:r>
      <w:r w:rsidRPr="00B52498">
        <w:rPr>
          <w:rFonts w:eastAsia="Times New Roman" w:cs="Times New Roman"/>
          <w:lang w:val="fr-FR"/>
        </w:rPr>
        <w:t>.</w:t>
      </w:r>
      <w:r w:rsidR="00DF0DA6" w:rsidRPr="00B52498">
        <w:rPr>
          <w:rFonts w:eastAsia="Times New Roman" w:cs="Times New Roman"/>
          <w:lang w:val="fr-FR"/>
        </w:rPr>
        <w:t xml:space="preserve"> Les candidatures seront traitées par ordre d’arrivée. La plus grande confidentialité sera accordée à chaque candidature. </w:t>
      </w:r>
    </w:p>
    <w:p w14:paraId="24D86F09" w14:textId="77777777" w:rsidR="00B650E5" w:rsidRPr="00B52498" w:rsidRDefault="00B650E5" w:rsidP="00DB16A8">
      <w:pPr>
        <w:tabs>
          <w:tab w:val="left" w:pos="6521"/>
          <w:tab w:val="left" w:pos="8460"/>
        </w:tabs>
        <w:spacing w:after="0" w:line="240" w:lineRule="auto"/>
        <w:ind w:right="610"/>
        <w:rPr>
          <w:rFonts w:eastAsia="Times New Roman" w:cs="Times New Roman"/>
          <w:lang w:val="fr-FR"/>
        </w:rPr>
      </w:pPr>
    </w:p>
    <w:p w14:paraId="1E287B65" w14:textId="77777777" w:rsidR="00B650E5" w:rsidRPr="00B52498" w:rsidRDefault="00B650E5" w:rsidP="00B650E5">
      <w:pPr>
        <w:tabs>
          <w:tab w:val="left" w:pos="8460"/>
        </w:tabs>
        <w:spacing w:after="0" w:line="240" w:lineRule="auto"/>
        <w:ind w:left="1418" w:right="610"/>
        <w:jc w:val="both"/>
        <w:outlineLvl w:val="0"/>
        <w:rPr>
          <w:rFonts w:eastAsia="Times New Roman" w:cs="Times New Roman"/>
          <w:lang w:val="fr-FR"/>
        </w:rPr>
      </w:pPr>
    </w:p>
    <w:p w14:paraId="1212A457" w14:textId="77777777" w:rsidR="00BB3833" w:rsidRPr="00B52498" w:rsidRDefault="0072628E">
      <w:pPr>
        <w:rPr>
          <w:lang w:val="fr-FR"/>
        </w:rPr>
      </w:pPr>
    </w:p>
    <w:sectPr w:rsidR="00BB3833" w:rsidRPr="00B52498" w:rsidSect="001A4ECD">
      <w:headerReference w:type="default" r:id="rId9"/>
      <w:footerReference w:type="even" r:id="rId10"/>
      <w:footerReference w:type="default" r:id="rId11"/>
      <w:headerReference w:type="first" r:id="rId12"/>
      <w:footerReference w:type="first" r:id="rId13"/>
      <w:pgSz w:w="11906" w:h="16838" w:code="9"/>
      <w:pgMar w:top="1474" w:right="1077" w:bottom="1440" w:left="1077" w:header="454"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7D69E" w14:textId="77777777" w:rsidR="00EF0B77" w:rsidRDefault="00EF0B77">
      <w:pPr>
        <w:spacing w:after="0" w:line="240" w:lineRule="auto"/>
      </w:pPr>
      <w:r>
        <w:separator/>
      </w:r>
    </w:p>
  </w:endnote>
  <w:endnote w:type="continuationSeparator" w:id="0">
    <w:p w14:paraId="07E01332" w14:textId="77777777" w:rsidR="00EF0B77" w:rsidRDefault="00EF0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1F8AA" w14:textId="77777777" w:rsidR="006B28F3" w:rsidRDefault="004B5714" w:rsidP="001A29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4D56FE" w14:textId="77777777" w:rsidR="006B28F3" w:rsidRDefault="00726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13D13" w14:textId="77777777" w:rsidR="001A4ECD" w:rsidRPr="00C73A70" w:rsidRDefault="001A4ECD" w:rsidP="001A4ECD">
    <w:pPr>
      <w:pStyle w:val="Footer"/>
      <w:spacing w:after="120"/>
      <w:contextualSpacing/>
      <w:rPr>
        <w:rFonts w:asciiTheme="majorHAnsi" w:hAnsiTheme="majorHAnsi"/>
        <w:sz w:val="17"/>
        <w:szCs w:val="17"/>
        <w:lang w:val="fr-FR"/>
      </w:rPr>
    </w:pPr>
    <w:r w:rsidRPr="00C73A70">
      <w:rPr>
        <w:rFonts w:asciiTheme="majorHAnsi" w:hAnsiTheme="majorHAnsi"/>
        <w:noProof/>
        <w:sz w:val="17"/>
        <w:szCs w:val="17"/>
        <w:lang w:eastAsia="fr-LU"/>
      </w:rPr>
      <w:drawing>
        <wp:anchor distT="0" distB="0" distL="114300" distR="114300" simplePos="0" relativeHeight="251662336" behindDoc="1" locked="0" layoutInCell="1" allowOverlap="1" wp14:anchorId="739B815C" wp14:editId="2FBE9086">
          <wp:simplePos x="0" y="0"/>
          <wp:positionH relativeFrom="page">
            <wp:posOffset>-3653</wp:posOffset>
          </wp:positionH>
          <wp:positionV relativeFrom="page">
            <wp:posOffset>9606280</wp:posOffset>
          </wp:positionV>
          <wp:extent cx="7556500" cy="1079500"/>
          <wp:effectExtent l="0" t="0" r="6350" b="6350"/>
          <wp:wrapNone/>
          <wp:docPr id="1" name="Image 3" descr="graphique:  CLIENTS PLAN K:LNS - Laboratoire national de santé:15121-03-LNS-Corporate_identity:02-construction:en-tête:_matos:C03:botto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que:  CLIENTS PLAN K:LNS - Laboratoire national de santé:15121-03-LNS-Corporate_identity:02-construction:en-tête:_matos:C03:bottom.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950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73A70">
      <w:rPr>
        <w:rFonts w:asciiTheme="majorHAnsi" w:hAnsiTheme="majorHAnsi"/>
        <w:sz w:val="17"/>
        <w:szCs w:val="17"/>
        <w:lang w:val="fr-FR"/>
      </w:rPr>
      <w:t>Laboratoire national de santé | 1, rue Louis Rech | L-3555 Dudelange</w:t>
    </w:r>
  </w:p>
  <w:p w14:paraId="18E0B5FB" w14:textId="77777777" w:rsidR="001A4ECD" w:rsidRPr="00C73A70" w:rsidRDefault="001A4ECD" w:rsidP="001A4ECD">
    <w:pPr>
      <w:pStyle w:val="Footer"/>
      <w:contextualSpacing/>
      <w:rPr>
        <w:rFonts w:asciiTheme="majorHAnsi" w:hAnsiTheme="majorHAnsi"/>
        <w:sz w:val="17"/>
        <w:szCs w:val="17"/>
        <w:lang w:val="fr-FR"/>
      </w:rPr>
    </w:pPr>
    <w:r w:rsidRPr="00C73A70">
      <w:rPr>
        <w:rFonts w:asciiTheme="majorHAnsi" w:hAnsiTheme="majorHAnsi"/>
        <w:sz w:val="17"/>
        <w:szCs w:val="17"/>
        <w:lang w:val="fr-FR"/>
      </w:rPr>
      <w:t>T : (+352) 28 100 – 321/323 | F : (+352) 28 100 – 322 | recrutement@lns.etat.lu | www.lns.lu</w:t>
    </w:r>
  </w:p>
  <w:p w14:paraId="7FB21AE0" w14:textId="77777777" w:rsidR="00BD42F0" w:rsidRPr="00BD42F0" w:rsidRDefault="0072628E" w:rsidP="00BF0275">
    <w:pPr>
      <w:pStyle w:val="Footer"/>
      <w:spacing w:after="120"/>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9AC9" w14:textId="77777777" w:rsidR="006B28F3" w:rsidRDefault="004B5714">
    <w:pPr>
      <w:pStyle w:val="Footer"/>
      <w:rPr>
        <w:sz w:val="16"/>
        <w:lang w:val="fr-FR"/>
      </w:rPr>
    </w:pPr>
    <w:r>
      <w:rPr>
        <w:sz w:val="16"/>
        <w:lang w:val="fr-FR"/>
      </w:rPr>
      <w:t>_________________________________________________________________________________________________________</w:t>
    </w:r>
  </w:p>
  <w:p w14:paraId="6153D07B" w14:textId="77777777" w:rsidR="006B28F3" w:rsidRDefault="004B5714">
    <w:pPr>
      <w:pStyle w:val="Footer"/>
      <w:spacing w:before="60" w:after="120"/>
      <w:jc w:val="center"/>
      <w:rPr>
        <w:u w:val="dotted"/>
        <w:lang w:val="fr-FR"/>
      </w:rPr>
    </w:pPr>
    <w:r>
      <w:rPr>
        <w:lang w:val="fr-FR"/>
      </w:rPr>
      <w:t>42, rue du Laboratoire L-1911 Luxembourg Tél. 49 11 91</w:t>
    </w:r>
  </w:p>
  <w:p w14:paraId="6771F91D" w14:textId="77777777" w:rsidR="006B28F3" w:rsidRDefault="004B5714">
    <w:pPr>
      <w:pStyle w:val="Footer"/>
      <w:jc w:val="center"/>
      <w:rPr>
        <w:lang w:val="de-DE"/>
      </w:rPr>
    </w:pPr>
    <w:r>
      <w:rPr>
        <w:lang w:val="de-DE"/>
      </w:rPr>
      <w:t>B.P. 1102 L-1011 Luxembourg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F58EC" w14:textId="77777777" w:rsidR="00EF0B77" w:rsidRDefault="00EF0B77">
      <w:pPr>
        <w:spacing w:after="0" w:line="240" w:lineRule="auto"/>
      </w:pPr>
      <w:r>
        <w:separator/>
      </w:r>
    </w:p>
  </w:footnote>
  <w:footnote w:type="continuationSeparator" w:id="0">
    <w:p w14:paraId="38991FFA" w14:textId="77777777" w:rsidR="00EF0B77" w:rsidRDefault="00EF0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CBD1E" w14:textId="77777777" w:rsidR="00BD42F0" w:rsidRDefault="0072628E">
    <w:pPr>
      <w:pStyle w:val="Header"/>
    </w:pPr>
  </w:p>
  <w:p w14:paraId="342FD72E" w14:textId="77777777" w:rsidR="00BD42F0" w:rsidRPr="00BD42F0" w:rsidRDefault="004B5714" w:rsidP="00BD42F0">
    <w:pPr>
      <w:pStyle w:val="Header"/>
      <w:rPr>
        <w:lang w:val="fr-FR"/>
      </w:rPr>
    </w:pPr>
    <w:r w:rsidRPr="00BD42F0">
      <w:rPr>
        <w:noProof/>
        <w:lang w:eastAsia="fr-LU"/>
      </w:rPr>
      <w:drawing>
        <wp:anchor distT="0" distB="0" distL="114300" distR="114300" simplePos="0" relativeHeight="251660288" behindDoc="0" locked="0" layoutInCell="1" allowOverlap="1" wp14:anchorId="25AD6E6C" wp14:editId="0971F39D">
          <wp:simplePos x="0" y="0"/>
          <wp:positionH relativeFrom="page">
            <wp:posOffset>720090</wp:posOffset>
          </wp:positionH>
          <wp:positionV relativeFrom="page">
            <wp:posOffset>540385</wp:posOffset>
          </wp:positionV>
          <wp:extent cx="1526870" cy="720000"/>
          <wp:effectExtent l="0" t="0" r="0" b="0"/>
          <wp:wrapNone/>
          <wp:docPr id="16" name="Image 16" descr="graphique:  CLIENTS PLAN K:LNS - Laboratoire national de santé:15121-03-LNS-Corporate_identity:02-construction:en-tête: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que:  CLIENTS PLAN K:LNS - Laboratoire national de santé:15121-03-LNS-Corporate_identity:02-construction:en-tête:logo.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870" cy="72000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5ECACA" w14:textId="77777777" w:rsidR="00BD42F0" w:rsidRDefault="0072628E">
    <w:pPr>
      <w:pStyle w:val="Header"/>
    </w:pPr>
  </w:p>
  <w:p w14:paraId="11968160" w14:textId="77777777" w:rsidR="00BD42F0" w:rsidRDefault="0072628E">
    <w:pPr>
      <w:pStyle w:val="Header"/>
    </w:pPr>
  </w:p>
  <w:p w14:paraId="55EDF91F" w14:textId="77777777" w:rsidR="00BD42F0" w:rsidRDefault="0072628E">
    <w:pPr>
      <w:pStyle w:val="Header"/>
    </w:pPr>
  </w:p>
  <w:p w14:paraId="257AEB69" w14:textId="77777777" w:rsidR="00BD42F0" w:rsidRDefault="0072628E">
    <w:pPr>
      <w:pStyle w:val="Header"/>
    </w:pPr>
  </w:p>
  <w:p w14:paraId="77A5EA1E" w14:textId="77777777" w:rsidR="00BD42F0" w:rsidRDefault="00726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017" w:type="pct"/>
      <w:tblInd w:w="-781" w:type="dxa"/>
      <w:tblCellMar>
        <w:left w:w="70" w:type="dxa"/>
        <w:right w:w="70" w:type="dxa"/>
      </w:tblCellMar>
      <w:tblLook w:val="0000" w:firstRow="0" w:lastRow="0" w:firstColumn="0" w:lastColumn="0" w:noHBand="0" w:noVBand="0"/>
    </w:tblPr>
    <w:tblGrid>
      <w:gridCol w:w="1250"/>
      <w:gridCol w:w="2465"/>
    </w:tblGrid>
    <w:tr w:rsidR="006B28F3" w:rsidRPr="00A50004" w14:paraId="5D8A2399" w14:textId="77777777" w:rsidTr="008E1C0E">
      <w:trPr>
        <w:cantSplit/>
        <w:trHeight w:val="1279"/>
      </w:trPr>
      <w:tc>
        <w:tcPr>
          <w:tcW w:w="1619" w:type="pct"/>
          <w:tcBorders>
            <w:right w:val="single" w:sz="12" w:space="0" w:color="auto"/>
          </w:tcBorders>
          <w:vAlign w:val="center"/>
        </w:tcPr>
        <w:p w14:paraId="090C886B" w14:textId="77777777" w:rsidR="006B28F3" w:rsidRDefault="004B5714" w:rsidP="003C3AFE">
          <w:pPr>
            <w:pStyle w:val="Header"/>
            <w:tabs>
              <w:tab w:val="center" w:pos="5670"/>
            </w:tabs>
            <w:jc w:val="both"/>
            <w:rPr>
              <w:color w:val="333399"/>
              <w:sz w:val="18"/>
              <w:lang w:val="fr-CH"/>
            </w:rPr>
          </w:pPr>
          <w:r>
            <w:rPr>
              <w:noProof/>
              <w:color w:val="808080"/>
              <w:lang w:eastAsia="fr-LU"/>
            </w:rPr>
            <w:drawing>
              <wp:inline distT="0" distB="0" distL="0" distR="0" wp14:anchorId="3CBB1FF3" wp14:editId="71C57AC0">
                <wp:extent cx="704850" cy="704850"/>
                <wp:effectExtent l="0" t="0" r="0" b="0"/>
                <wp:docPr id="4" name="Image 4" descr="Logo Laboratoire National San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aboratoire National San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inline>
            </w:drawing>
          </w:r>
        </w:p>
      </w:tc>
      <w:tc>
        <w:tcPr>
          <w:tcW w:w="3381" w:type="pct"/>
          <w:tcBorders>
            <w:left w:val="single" w:sz="12" w:space="0" w:color="auto"/>
          </w:tcBorders>
          <w:vAlign w:val="center"/>
        </w:tcPr>
        <w:p w14:paraId="40DA215A" w14:textId="77777777" w:rsidR="006B28F3" w:rsidRPr="00805E72" w:rsidRDefault="004B5714" w:rsidP="00805E72">
          <w:pPr>
            <w:rPr>
              <w:rFonts w:ascii="Calibri" w:hAnsi="Calibri" w:cs="Arial"/>
              <w:szCs w:val="20"/>
              <w:lang w:val="fr-FR" w:eastAsia="fr-FR"/>
            </w:rPr>
          </w:pPr>
          <w:r w:rsidRPr="00805E72">
            <w:rPr>
              <w:rFonts w:ascii="Calibri" w:hAnsi="Calibri" w:cs="Arial"/>
              <w:szCs w:val="20"/>
              <w:lang w:val="fr-FR" w:eastAsia="fr-FR"/>
            </w:rPr>
            <w:t>Etablissement public</w:t>
          </w:r>
        </w:p>
        <w:p w14:paraId="0B3E412E" w14:textId="77777777" w:rsidR="006B28F3" w:rsidRPr="00805E72" w:rsidRDefault="004B5714" w:rsidP="00805E72">
          <w:pPr>
            <w:rPr>
              <w:rFonts w:ascii="Calibri" w:hAnsi="Calibri" w:cs="Arial"/>
              <w:szCs w:val="20"/>
              <w:lang w:val="fr-FR" w:eastAsia="fr-FR"/>
            </w:rPr>
          </w:pPr>
          <w:r w:rsidRPr="00805E72">
            <w:rPr>
              <w:rFonts w:ascii="Calibri" w:hAnsi="Calibri" w:cs="Arial"/>
              <w:szCs w:val="20"/>
              <w:lang w:val="fr-FR" w:eastAsia="fr-FR"/>
            </w:rPr>
            <w:t>Laboratoire national de Santé</w:t>
          </w:r>
        </w:p>
        <w:p w14:paraId="6E574020" w14:textId="77777777" w:rsidR="006B28F3" w:rsidRPr="00805E72" w:rsidRDefault="004B5714" w:rsidP="00805E72">
          <w:pPr>
            <w:rPr>
              <w:rFonts w:ascii="Calibri" w:hAnsi="Calibri" w:cs="Arial"/>
              <w:color w:val="FF0000"/>
              <w:sz w:val="24"/>
              <w:lang w:val="fr-FR" w:eastAsia="fr-FR"/>
            </w:rPr>
          </w:pPr>
          <w:r w:rsidRPr="00805E72">
            <w:rPr>
              <w:rFonts w:ascii="Calibri" w:hAnsi="Calibri" w:cs="Arial"/>
              <w:color w:val="FF0000"/>
              <w:sz w:val="24"/>
              <w:lang w:val="fr-FR" w:eastAsia="fr-FR"/>
            </w:rPr>
            <w:t>Direction</w:t>
          </w:r>
        </w:p>
        <w:p w14:paraId="2443F13B" w14:textId="77777777" w:rsidR="006B28F3" w:rsidRPr="00A50004" w:rsidRDefault="0072628E" w:rsidP="003C3AFE">
          <w:pPr>
            <w:pStyle w:val="Header"/>
            <w:tabs>
              <w:tab w:val="center" w:pos="5670"/>
            </w:tabs>
            <w:ind w:left="72"/>
            <w:jc w:val="both"/>
            <w:rPr>
              <w:color w:val="333399"/>
              <w:sz w:val="24"/>
              <w:lang w:val="fr-CH"/>
            </w:rPr>
          </w:pPr>
        </w:p>
      </w:tc>
    </w:tr>
  </w:tbl>
  <w:p w14:paraId="17848325" w14:textId="77777777" w:rsidR="006B28F3" w:rsidRPr="00805E72" w:rsidRDefault="0072628E" w:rsidP="00805E72">
    <w:pPr>
      <w:pStyle w:val="Header"/>
      <w:rPr>
        <w:sz w:val="2"/>
        <w:szCs w:val="2"/>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285A"/>
    <w:multiLevelType w:val="hybridMultilevel"/>
    <w:tmpl w:val="2432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F6806"/>
    <w:multiLevelType w:val="hybridMultilevel"/>
    <w:tmpl w:val="13EECF0C"/>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 w15:restartNumberingAfterBreak="0">
    <w:nsid w:val="13420196"/>
    <w:multiLevelType w:val="hybridMultilevel"/>
    <w:tmpl w:val="F1C4A33A"/>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3" w15:restartNumberingAfterBreak="0">
    <w:nsid w:val="14C16EDD"/>
    <w:multiLevelType w:val="hybridMultilevel"/>
    <w:tmpl w:val="C14628A4"/>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4" w15:restartNumberingAfterBreak="0">
    <w:nsid w:val="2FF21B68"/>
    <w:multiLevelType w:val="hybridMultilevel"/>
    <w:tmpl w:val="5B067F8A"/>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5" w15:restartNumberingAfterBreak="0">
    <w:nsid w:val="4CA92F44"/>
    <w:multiLevelType w:val="hybridMultilevel"/>
    <w:tmpl w:val="430A642A"/>
    <w:lvl w:ilvl="0" w:tplc="140C0001">
      <w:start w:val="1"/>
      <w:numFmt w:val="bullet"/>
      <w:lvlText w:val=""/>
      <w:lvlJc w:val="left"/>
      <w:pPr>
        <w:tabs>
          <w:tab w:val="num" w:pos="360"/>
        </w:tabs>
        <w:ind w:left="360" w:hanging="360"/>
      </w:pPr>
      <w:rPr>
        <w:rFonts w:ascii="Symbol" w:hAnsi="Symbol" w:hint="default"/>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805653"/>
    <w:multiLevelType w:val="hybridMultilevel"/>
    <w:tmpl w:val="E2244076"/>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7" w15:restartNumberingAfterBreak="0">
    <w:nsid w:val="5BF57F4D"/>
    <w:multiLevelType w:val="hybridMultilevel"/>
    <w:tmpl w:val="19CC0DB8"/>
    <w:lvl w:ilvl="0" w:tplc="11AC6CBC">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8" w15:restartNumberingAfterBreak="0">
    <w:nsid w:val="601F4D26"/>
    <w:multiLevelType w:val="hybridMultilevel"/>
    <w:tmpl w:val="CA2A4E2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9" w15:restartNumberingAfterBreak="0">
    <w:nsid w:val="61FC5E3A"/>
    <w:multiLevelType w:val="hybridMultilevel"/>
    <w:tmpl w:val="32729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EB45AC"/>
    <w:multiLevelType w:val="hybridMultilevel"/>
    <w:tmpl w:val="3EFA72F6"/>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1" w15:restartNumberingAfterBreak="0">
    <w:nsid w:val="74F822E7"/>
    <w:multiLevelType w:val="hybridMultilevel"/>
    <w:tmpl w:val="6406ABBC"/>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1"/>
  </w:num>
  <w:num w:numId="6">
    <w:abstractNumId w:val="4"/>
  </w:num>
  <w:num w:numId="7">
    <w:abstractNumId w:val="5"/>
  </w:num>
  <w:num w:numId="8">
    <w:abstractNumId w:val="2"/>
  </w:num>
  <w:num w:numId="9">
    <w:abstractNumId w:val="6"/>
  </w:num>
  <w:num w:numId="10">
    <w:abstractNumId w:val="11"/>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0E5"/>
    <w:rsid w:val="000448B6"/>
    <w:rsid w:val="000A792A"/>
    <w:rsid w:val="000A7E32"/>
    <w:rsid w:val="00156EC1"/>
    <w:rsid w:val="001732AF"/>
    <w:rsid w:val="00181270"/>
    <w:rsid w:val="001A4ECD"/>
    <w:rsid w:val="001F6D3E"/>
    <w:rsid w:val="00221D8D"/>
    <w:rsid w:val="002F7B23"/>
    <w:rsid w:val="00337101"/>
    <w:rsid w:val="00374C39"/>
    <w:rsid w:val="0040127C"/>
    <w:rsid w:val="00402C87"/>
    <w:rsid w:val="00481D07"/>
    <w:rsid w:val="004840F4"/>
    <w:rsid w:val="0049186D"/>
    <w:rsid w:val="004B2E07"/>
    <w:rsid w:val="004B5714"/>
    <w:rsid w:val="004D6721"/>
    <w:rsid w:val="004F388E"/>
    <w:rsid w:val="00532099"/>
    <w:rsid w:val="005B15F5"/>
    <w:rsid w:val="00605B4F"/>
    <w:rsid w:val="00650904"/>
    <w:rsid w:val="0072628E"/>
    <w:rsid w:val="00744D9E"/>
    <w:rsid w:val="007636C6"/>
    <w:rsid w:val="007E1044"/>
    <w:rsid w:val="007F0C75"/>
    <w:rsid w:val="007F3CE0"/>
    <w:rsid w:val="00800DA9"/>
    <w:rsid w:val="00801B0F"/>
    <w:rsid w:val="00823353"/>
    <w:rsid w:val="00837604"/>
    <w:rsid w:val="008E3E30"/>
    <w:rsid w:val="00903C8B"/>
    <w:rsid w:val="009416D6"/>
    <w:rsid w:val="00950CF0"/>
    <w:rsid w:val="009C2B3B"/>
    <w:rsid w:val="009C7452"/>
    <w:rsid w:val="00AC10DC"/>
    <w:rsid w:val="00B263DC"/>
    <w:rsid w:val="00B42B99"/>
    <w:rsid w:val="00B52498"/>
    <w:rsid w:val="00B650E5"/>
    <w:rsid w:val="00BB5F71"/>
    <w:rsid w:val="00BF0275"/>
    <w:rsid w:val="00BF55A2"/>
    <w:rsid w:val="00C426FE"/>
    <w:rsid w:val="00D20A95"/>
    <w:rsid w:val="00D56A72"/>
    <w:rsid w:val="00D9302D"/>
    <w:rsid w:val="00D96D09"/>
    <w:rsid w:val="00DB16A8"/>
    <w:rsid w:val="00DF0DA6"/>
    <w:rsid w:val="00E175D2"/>
    <w:rsid w:val="00E8366F"/>
    <w:rsid w:val="00E86674"/>
    <w:rsid w:val="00E86E56"/>
    <w:rsid w:val="00E901E8"/>
    <w:rsid w:val="00EF0B77"/>
    <w:rsid w:val="00F5190D"/>
    <w:rsid w:val="00F533D1"/>
    <w:rsid w:val="00FC2B21"/>
    <w:rsid w:val="00FE731E"/>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257D9B"/>
  <w15:chartTrackingRefBased/>
  <w15:docId w15:val="{76FD92AC-9D81-4DB5-89F1-5B170DF72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L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4D9E"/>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0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50E5"/>
  </w:style>
  <w:style w:type="paragraph" w:styleId="Footer">
    <w:name w:val="footer"/>
    <w:basedOn w:val="Normal"/>
    <w:link w:val="FooterChar"/>
    <w:uiPriority w:val="99"/>
    <w:semiHidden/>
    <w:unhideWhenUsed/>
    <w:rsid w:val="00B650E5"/>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650E5"/>
  </w:style>
  <w:style w:type="character" w:styleId="PageNumber">
    <w:name w:val="page number"/>
    <w:basedOn w:val="DefaultParagraphFont"/>
    <w:rsid w:val="00B650E5"/>
  </w:style>
  <w:style w:type="paragraph" w:styleId="ListParagraph">
    <w:name w:val="List Paragraph"/>
    <w:basedOn w:val="Normal"/>
    <w:uiPriority w:val="34"/>
    <w:qFormat/>
    <w:rsid w:val="00BF55A2"/>
    <w:pPr>
      <w:spacing w:after="0" w:line="240" w:lineRule="auto"/>
      <w:ind w:left="720"/>
    </w:pPr>
    <w:rPr>
      <w:rFonts w:ascii="Times New Roman" w:hAnsi="Times New Roman" w:cs="Times New Roman"/>
      <w:sz w:val="24"/>
      <w:szCs w:val="24"/>
      <w:lang w:eastAsia="fr-LU"/>
    </w:rPr>
  </w:style>
  <w:style w:type="paragraph" w:styleId="NormalWeb">
    <w:name w:val="Normal (Web)"/>
    <w:basedOn w:val="Normal"/>
    <w:uiPriority w:val="99"/>
    <w:semiHidden/>
    <w:unhideWhenUsed/>
    <w:rsid w:val="00BB5F71"/>
    <w:pPr>
      <w:spacing w:after="0" w:line="240" w:lineRule="auto"/>
    </w:pPr>
    <w:rPr>
      <w:rFonts w:ascii="Times New Roman" w:hAnsi="Times New Roman" w:cs="Times New Roman"/>
      <w:sz w:val="24"/>
      <w:szCs w:val="24"/>
      <w:lang w:eastAsia="fr-LU"/>
    </w:rPr>
  </w:style>
  <w:style w:type="character" w:customStyle="1" w:styleId="Heading1Char">
    <w:name w:val="Heading 1 Char"/>
    <w:basedOn w:val="DefaultParagraphFont"/>
    <w:link w:val="Heading1"/>
    <w:uiPriority w:val="9"/>
    <w:rsid w:val="00744D9E"/>
    <w:rPr>
      <w:rFonts w:asciiTheme="majorHAnsi" w:eastAsiaTheme="majorEastAsia" w:hAnsiTheme="majorHAnsi" w:cstheme="majorBidi"/>
      <w:b/>
      <w:bCs/>
      <w:color w:val="2E74B5" w:themeColor="accent1" w:themeShade="BF"/>
      <w:sz w:val="28"/>
      <w:szCs w:val="28"/>
      <w:lang w:val="fr-FR" w:eastAsia="fr-FR"/>
    </w:rPr>
  </w:style>
  <w:style w:type="character" w:styleId="Strong">
    <w:name w:val="Strong"/>
    <w:basedOn w:val="DefaultParagraphFont"/>
    <w:uiPriority w:val="22"/>
    <w:qFormat/>
    <w:rsid w:val="001F6D3E"/>
    <w:rPr>
      <w:b/>
      <w:bCs/>
    </w:rPr>
  </w:style>
  <w:style w:type="paragraph" w:customStyle="1" w:styleId="NormalTahoma">
    <w:name w:val="Normal + Tahoma"/>
    <w:basedOn w:val="Normal"/>
    <w:rsid w:val="000A792A"/>
    <w:pPr>
      <w:spacing w:after="60" w:line="240" w:lineRule="auto"/>
      <w:jc w:val="both"/>
    </w:pPr>
    <w:rPr>
      <w:rFonts w:ascii="Tahoma" w:eastAsia="Times New Roman" w:hAnsi="Tahoma" w:cs="Tahoma"/>
      <w:sz w:val="20"/>
      <w:szCs w:val="20"/>
      <w:lang w:val="fr-FR" w:eastAsia="fr-FR"/>
    </w:rPr>
  </w:style>
  <w:style w:type="paragraph" w:styleId="BalloonText">
    <w:name w:val="Balloon Text"/>
    <w:basedOn w:val="Normal"/>
    <w:link w:val="BalloonTextChar"/>
    <w:uiPriority w:val="99"/>
    <w:semiHidden/>
    <w:unhideWhenUsed/>
    <w:rsid w:val="00800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DA9"/>
    <w:rPr>
      <w:rFonts w:ascii="Segoe UI" w:hAnsi="Segoe UI" w:cs="Segoe UI"/>
      <w:sz w:val="18"/>
      <w:szCs w:val="18"/>
    </w:rPr>
  </w:style>
  <w:style w:type="paragraph" w:styleId="NoSpacing">
    <w:name w:val="No Spacing"/>
    <w:uiPriority w:val="1"/>
    <w:qFormat/>
    <w:rsid w:val="00B52498"/>
    <w:pPr>
      <w:spacing w:after="0" w:line="240" w:lineRule="auto"/>
    </w:pPr>
  </w:style>
  <w:style w:type="character" w:styleId="CommentReference">
    <w:name w:val="annotation reference"/>
    <w:basedOn w:val="DefaultParagraphFont"/>
    <w:uiPriority w:val="99"/>
    <w:semiHidden/>
    <w:unhideWhenUsed/>
    <w:rsid w:val="00D96D09"/>
    <w:rPr>
      <w:sz w:val="16"/>
      <w:szCs w:val="16"/>
    </w:rPr>
  </w:style>
  <w:style w:type="paragraph" w:styleId="CommentText">
    <w:name w:val="annotation text"/>
    <w:basedOn w:val="Normal"/>
    <w:link w:val="CommentTextChar"/>
    <w:uiPriority w:val="99"/>
    <w:semiHidden/>
    <w:unhideWhenUsed/>
    <w:rsid w:val="00D96D09"/>
    <w:pPr>
      <w:spacing w:line="240" w:lineRule="auto"/>
    </w:pPr>
    <w:rPr>
      <w:sz w:val="20"/>
      <w:szCs w:val="20"/>
    </w:rPr>
  </w:style>
  <w:style w:type="character" w:customStyle="1" w:styleId="CommentTextChar">
    <w:name w:val="Comment Text Char"/>
    <w:basedOn w:val="DefaultParagraphFont"/>
    <w:link w:val="CommentText"/>
    <w:uiPriority w:val="99"/>
    <w:semiHidden/>
    <w:rsid w:val="00D96D09"/>
    <w:rPr>
      <w:sz w:val="20"/>
      <w:szCs w:val="20"/>
    </w:rPr>
  </w:style>
  <w:style w:type="paragraph" w:styleId="CommentSubject">
    <w:name w:val="annotation subject"/>
    <w:basedOn w:val="CommentText"/>
    <w:next w:val="CommentText"/>
    <w:link w:val="CommentSubjectChar"/>
    <w:uiPriority w:val="99"/>
    <w:semiHidden/>
    <w:unhideWhenUsed/>
    <w:rsid w:val="00D96D09"/>
    <w:rPr>
      <w:b/>
      <w:bCs/>
    </w:rPr>
  </w:style>
  <w:style w:type="character" w:customStyle="1" w:styleId="CommentSubjectChar">
    <w:name w:val="Comment Subject Char"/>
    <w:basedOn w:val="CommentTextChar"/>
    <w:link w:val="CommentSubject"/>
    <w:uiPriority w:val="99"/>
    <w:semiHidden/>
    <w:rsid w:val="00D96D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375488">
      <w:bodyDiv w:val="1"/>
      <w:marLeft w:val="0"/>
      <w:marRight w:val="0"/>
      <w:marTop w:val="0"/>
      <w:marBottom w:val="0"/>
      <w:divBdr>
        <w:top w:val="none" w:sz="0" w:space="0" w:color="auto"/>
        <w:left w:val="none" w:sz="0" w:space="0" w:color="auto"/>
        <w:bottom w:val="none" w:sz="0" w:space="0" w:color="auto"/>
        <w:right w:val="none" w:sz="0" w:space="0" w:color="auto"/>
      </w:divBdr>
    </w:div>
    <w:div w:id="617032877">
      <w:bodyDiv w:val="1"/>
      <w:marLeft w:val="0"/>
      <w:marRight w:val="0"/>
      <w:marTop w:val="0"/>
      <w:marBottom w:val="0"/>
      <w:divBdr>
        <w:top w:val="none" w:sz="0" w:space="0" w:color="auto"/>
        <w:left w:val="none" w:sz="0" w:space="0" w:color="auto"/>
        <w:bottom w:val="none" w:sz="0" w:space="0" w:color="auto"/>
        <w:right w:val="none" w:sz="0" w:space="0" w:color="auto"/>
      </w:divBdr>
      <w:divsChild>
        <w:div w:id="1709449939">
          <w:marLeft w:val="0"/>
          <w:marRight w:val="0"/>
          <w:marTop w:val="0"/>
          <w:marBottom w:val="0"/>
          <w:divBdr>
            <w:top w:val="none" w:sz="0" w:space="0" w:color="auto"/>
            <w:left w:val="none" w:sz="0" w:space="0" w:color="auto"/>
            <w:bottom w:val="none" w:sz="0" w:space="0" w:color="auto"/>
            <w:right w:val="none" w:sz="0" w:space="0" w:color="auto"/>
          </w:divBdr>
        </w:div>
        <w:div w:id="142890567">
          <w:marLeft w:val="0"/>
          <w:marRight w:val="0"/>
          <w:marTop w:val="0"/>
          <w:marBottom w:val="0"/>
          <w:divBdr>
            <w:top w:val="none" w:sz="0" w:space="0" w:color="auto"/>
            <w:left w:val="none" w:sz="0" w:space="0" w:color="auto"/>
            <w:bottom w:val="none" w:sz="0" w:space="0" w:color="auto"/>
            <w:right w:val="none" w:sz="0" w:space="0" w:color="auto"/>
          </w:divBdr>
        </w:div>
        <w:div w:id="15427776">
          <w:marLeft w:val="0"/>
          <w:marRight w:val="0"/>
          <w:marTop w:val="0"/>
          <w:marBottom w:val="0"/>
          <w:divBdr>
            <w:top w:val="none" w:sz="0" w:space="0" w:color="auto"/>
            <w:left w:val="none" w:sz="0" w:space="0" w:color="auto"/>
            <w:bottom w:val="none" w:sz="0" w:space="0" w:color="auto"/>
            <w:right w:val="none" w:sz="0" w:space="0" w:color="auto"/>
          </w:divBdr>
        </w:div>
      </w:divsChild>
    </w:div>
    <w:div w:id="1246378755">
      <w:bodyDiv w:val="1"/>
      <w:marLeft w:val="0"/>
      <w:marRight w:val="0"/>
      <w:marTop w:val="0"/>
      <w:marBottom w:val="0"/>
      <w:divBdr>
        <w:top w:val="none" w:sz="0" w:space="0" w:color="auto"/>
        <w:left w:val="none" w:sz="0" w:space="0" w:color="auto"/>
        <w:bottom w:val="none" w:sz="0" w:space="0" w:color="auto"/>
        <w:right w:val="none" w:sz="0" w:space="0" w:color="auto"/>
      </w:divBdr>
    </w:div>
    <w:div w:id="13182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tement@lns.etat.l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8D39F-2E21-4902-AB82-E64255D7F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3324</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Di Centa</dc:creator>
  <cp:keywords/>
  <dc:description/>
  <cp:lastModifiedBy>Sébastien DELREE</cp:lastModifiedBy>
  <cp:revision>3</cp:revision>
  <cp:lastPrinted>2017-03-23T13:55:00Z</cp:lastPrinted>
  <dcterms:created xsi:type="dcterms:W3CDTF">2017-10-03T14:45:00Z</dcterms:created>
  <dcterms:modified xsi:type="dcterms:W3CDTF">2017-10-03T15:18:00Z</dcterms:modified>
</cp:coreProperties>
</file>