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750BA" w14:textId="77777777" w:rsidR="004E006E" w:rsidRDefault="00F32111" w:rsidP="004E006E">
      <w:r>
        <w:rPr>
          <w:noProof/>
        </w:rPr>
        <mc:AlternateContent>
          <mc:Choice Requires="wps">
            <w:drawing>
              <wp:anchor distT="152400" distB="152400" distL="152400" distR="152400" simplePos="0" relativeHeight="251659264" behindDoc="0" locked="0" layoutInCell="1" allowOverlap="1" wp14:anchorId="456DED06" wp14:editId="252AC9F6">
                <wp:simplePos x="0" y="0"/>
                <wp:positionH relativeFrom="page">
                  <wp:posOffset>899795</wp:posOffset>
                </wp:positionH>
                <wp:positionV relativeFrom="page">
                  <wp:posOffset>1214120</wp:posOffset>
                </wp:positionV>
                <wp:extent cx="5755640" cy="100647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5755640" cy="1006475"/>
                        </a:xfrm>
                        <a:prstGeom prst="rect">
                          <a:avLst/>
                        </a:prstGeom>
                      </wps:spPr>
                      <wps:txbx>
                        <w:txbxContent>
                          <w:tbl>
                            <w:tblPr>
                              <w:tblStyle w:val="TableNormal"/>
                              <w:tblW w:w="90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574"/>
                              <w:gridCol w:w="1482"/>
                            </w:tblGrid>
                            <w:tr w:rsidR="00434872" w14:paraId="241B0C39" w14:textId="77777777">
                              <w:trPr>
                                <w:trHeight w:val="1066"/>
                              </w:trPr>
                              <w:tc>
                                <w:tcPr>
                                  <w:tcW w:w="7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268FA75" w14:textId="77777777" w:rsidR="00434872" w:rsidRDefault="00434872">
                                  <w:pPr>
                                    <w:pStyle w:val="Textegauche"/>
                                    <w:tabs>
                                      <w:tab w:val="left" w:pos="709"/>
                                      <w:tab w:val="left" w:pos="1418"/>
                                      <w:tab w:val="left" w:pos="2127"/>
                                      <w:tab w:val="left" w:pos="2836"/>
                                      <w:tab w:val="left" w:pos="3545"/>
                                      <w:tab w:val="left" w:pos="4254"/>
                                      <w:tab w:val="left" w:pos="4963"/>
                                      <w:tab w:val="left" w:pos="5672"/>
                                      <w:tab w:val="left" w:pos="6381"/>
                                      <w:tab w:val="left" w:pos="7090"/>
                                    </w:tabs>
                                  </w:pPr>
                                  <w:r>
                                    <w:rPr>
                                      <w:rFonts w:ascii="Times New Roman" w:hAnsi="Times New Roman"/>
                                      <w:b/>
                                      <w:bCs/>
                                    </w:rPr>
                                    <w:t>Association des cytogénéticiens de langue française</w:t>
                                  </w:r>
                                  <w:r>
                                    <w:rPr>
                                      <w:rFonts w:ascii="Arial Unicode MS" w:eastAsia="Arial Unicode MS" w:hAnsi="Arial Unicode MS" w:cs="Arial Unicode MS"/>
                                    </w:rPr>
                                    <w:br/>
                                  </w:r>
                                  <w:r>
                                    <w:rPr>
                                      <w:rFonts w:ascii="Times New Roman" w:hAnsi="Times New Roman"/>
                                    </w:rPr>
                                    <w:t>Processus Pilotage et Amélioration Continue (PAC)</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31" w:type="dxa"/>
                                  </w:tcMar>
                                  <w:vAlign w:val="center"/>
                                </w:tcPr>
                                <w:p w14:paraId="505D3DDC" w14:textId="77777777" w:rsidR="00434872" w:rsidRDefault="00434872">
                                  <w:pPr>
                                    <w:tabs>
                                      <w:tab w:val="left" w:pos="709"/>
                                      <w:tab w:val="left" w:pos="1418"/>
                                    </w:tabs>
                                    <w:ind w:right="251"/>
                                    <w:jc w:val="center"/>
                                  </w:pPr>
                                  <w:r>
                                    <w:rPr>
                                      <w:noProof/>
                                      <w:sz w:val="40"/>
                                      <w:szCs w:val="40"/>
                                    </w:rPr>
                                    <w:drawing>
                                      <wp:inline distT="0" distB="0" distL="0" distR="0" wp14:anchorId="7F8381DF" wp14:editId="731A34BB">
                                        <wp:extent cx="941371" cy="695046"/>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7"/>
                                                <a:stretch>
                                                  <a:fillRect/>
                                                </a:stretch>
                                              </pic:blipFill>
                                              <pic:spPr>
                                                <a:xfrm>
                                                  <a:off x="0" y="0"/>
                                                  <a:ext cx="941371" cy="695046"/>
                                                </a:xfrm>
                                                <a:prstGeom prst="rect">
                                                  <a:avLst/>
                                                </a:prstGeom>
                                                <a:effectLst/>
                                              </pic:spPr>
                                            </pic:pic>
                                          </a:graphicData>
                                        </a:graphic>
                                      </wp:inline>
                                    </w:drawing>
                                  </w:r>
                                </w:p>
                              </w:tc>
                            </w:tr>
                          </w:tbl>
                          <w:p w14:paraId="3CB09E61" w14:textId="77777777" w:rsidR="00434872" w:rsidRDefault="00434872" w:rsidP="00F32111"/>
                        </w:txbxContent>
                      </wps:txbx>
                      <wps:bodyPr lIns="0" tIns="0" rIns="0" bIns="0">
                        <a:spAutoFit/>
                      </wps:bodyPr>
                    </wps:wsp>
                  </a:graphicData>
                </a:graphic>
              </wp:anchor>
            </w:drawing>
          </mc:Choice>
          <mc:Fallback>
            <w:pict>
              <v:rect w14:anchorId="456DED06" id="officeArt object" o:spid="_x0000_s1026" style="position:absolute;margin-left:70.85pt;margin-top:95.6pt;width:453.2pt;height:79.25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" filled="f" stroked="f">
                <v:textbox style="mso-fit-shape-to-text:t" inset="0,0,0,0">
                  <w:txbxContent>
                    <w:tbl>
                      <w:tblPr>
                        <w:tblStyle w:val="TableNormal"/>
                        <w:tblW w:w="90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574"/>
                        <w:gridCol w:w="1482"/>
                      </w:tblGrid>
                      <w:tr w:rsidR="00434872" w14:paraId="241B0C39" w14:textId="77777777">
                        <w:trPr>
                          <w:trHeight w:val="1066"/>
                        </w:trPr>
                        <w:tc>
                          <w:tcPr>
                            <w:tcW w:w="7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268FA75" w14:textId="77777777" w:rsidR="00434872" w:rsidRDefault="00434872">
                            <w:pPr>
                              <w:pStyle w:val="Textegauche"/>
                              <w:tabs>
                                <w:tab w:val="left" w:pos="709"/>
                                <w:tab w:val="left" w:pos="1418"/>
                                <w:tab w:val="left" w:pos="2127"/>
                                <w:tab w:val="left" w:pos="2836"/>
                                <w:tab w:val="left" w:pos="3545"/>
                                <w:tab w:val="left" w:pos="4254"/>
                                <w:tab w:val="left" w:pos="4963"/>
                                <w:tab w:val="left" w:pos="5672"/>
                                <w:tab w:val="left" w:pos="6381"/>
                                <w:tab w:val="left" w:pos="7090"/>
                              </w:tabs>
                            </w:pPr>
                            <w:r>
                              <w:rPr>
                                <w:rFonts w:ascii="Times New Roman" w:hAnsi="Times New Roman"/>
                                <w:b/>
                                <w:bCs/>
                              </w:rPr>
                              <w:t>Association des cytogénéticiens de langue française</w:t>
                            </w:r>
                            <w:r>
                              <w:rPr>
                                <w:rFonts w:ascii="Arial Unicode MS" w:eastAsia="Arial Unicode MS" w:hAnsi="Arial Unicode MS" w:cs="Arial Unicode MS"/>
                              </w:rPr>
                              <w:br/>
                            </w:r>
                            <w:r>
                              <w:rPr>
                                <w:rFonts w:ascii="Times New Roman" w:hAnsi="Times New Roman"/>
                              </w:rPr>
                              <w:t>Processus Pilotage et Amélioration Continue (PAC)</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31" w:type="dxa"/>
                            </w:tcMar>
                            <w:vAlign w:val="center"/>
                          </w:tcPr>
                          <w:p w14:paraId="505D3DDC" w14:textId="77777777" w:rsidR="00434872" w:rsidRDefault="00434872">
                            <w:pPr>
                              <w:tabs>
                                <w:tab w:val="left" w:pos="709"/>
                                <w:tab w:val="left" w:pos="1418"/>
                              </w:tabs>
                              <w:ind w:right="251"/>
                              <w:jc w:val="center"/>
                            </w:pPr>
                            <w:r>
                              <w:rPr>
                                <w:noProof/>
                                <w:sz w:val="40"/>
                                <w:szCs w:val="40"/>
                              </w:rPr>
                              <w:drawing>
                                <wp:inline distT="0" distB="0" distL="0" distR="0" wp14:anchorId="7F8381DF" wp14:editId="731A34BB">
                                  <wp:extent cx="941371" cy="695046"/>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7"/>
                                          <a:stretch>
                                            <a:fillRect/>
                                          </a:stretch>
                                        </pic:blipFill>
                                        <pic:spPr>
                                          <a:xfrm>
                                            <a:off x="0" y="0"/>
                                            <a:ext cx="941371" cy="695046"/>
                                          </a:xfrm>
                                          <a:prstGeom prst="rect">
                                            <a:avLst/>
                                          </a:prstGeom>
                                          <a:effectLst/>
                                        </pic:spPr>
                                      </pic:pic>
                                    </a:graphicData>
                                  </a:graphic>
                                </wp:inline>
                              </w:drawing>
                            </w:r>
                          </w:p>
                        </w:tc>
                      </w:tr>
                    </w:tbl>
                    <w:p w14:paraId="3CB09E61" w14:textId="77777777" w:rsidR="00434872" w:rsidRDefault="00434872" w:rsidP="00F32111"/>
                  </w:txbxContent>
                </v:textbox>
                <w10:wrap type="topAndBottom" anchorx="page" anchory="page"/>
              </v:rect>
            </w:pict>
          </mc:Fallback>
        </mc:AlternateContent>
      </w:r>
    </w:p>
    <w:p w14:paraId="18BCBD3D" w14:textId="62D21A05" w:rsidR="00F97CE8" w:rsidRPr="00767A17" w:rsidRDefault="002A1221" w:rsidP="004E006E">
      <w:pPr>
        <w:rPr>
          <w:rFonts w:ascii="Arial" w:hAnsi="Arial" w:cs="Arial"/>
          <w:color w:val="000000"/>
          <w:sz w:val="28"/>
        </w:rPr>
      </w:pPr>
      <w:r>
        <w:rPr>
          <w:rFonts w:ascii="Arial" w:hAnsi="Arial" w:cs="Arial"/>
          <w:color w:val="000000"/>
          <w:sz w:val="28"/>
        </w:rPr>
        <w:t>Bilan des EEQ constitut</w:t>
      </w:r>
      <w:r w:rsidR="007B2E76">
        <w:rPr>
          <w:rFonts w:ascii="Arial" w:hAnsi="Arial" w:cs="Arial"/>
          <w:color w:val="000000"/>
          <w:sz w:val="28"/>
        </w:rPr>
        <w:t xml:space="preserve">ionnels session septembre 2022 </w:t>
      </w:r>
      <w:r>
        <w:rPr>
          <w:rFonts w:ascii="Arial" w:hAnsi="Arial" w:cs="Arial"/>
          <w:color w:val="000000"/>
          <w:sz w:val="28"/>
        </w:rPr>
        <w:t>avril 2023</w:t>
      </w:r>
    </w:p>
    <w:p w14:paraId="45CC8349" w14:textId="23732BDA" w:rsidR="00C07187" w:rsidRPr="00767A17" w:rsidRDefault="00C07187" w:rsidP="004E006E">
      <w:pPr>
        <w:rPr>
          <w:rFonts w:ascii="Arial" w:hAnsi="Arial" w:cs="Arial"/>
          <w:i/>
          <w:color w:val="000000"/>
          <w:sz w:val="28"/>
        </w:rPr>
      </w:pPr>
    </w:p>
    <w:p w14:paraId="7441C532" w14:textId="59A6218A" w:rsidR="002A1221" w:rsidRDefault="002A1221" w:rsidP="001C3D95">
      <w:pPr>
        <w:rPr>
          <w:rFonts w:ascii="Arial" w:hAnsi="Arial" w:cs="Arial"/>
        </w:rPr>
      </w:pPr>
      <w:r w:rsidRPr="007B2E76">
        <w:rPr>
          <w:rFonts w:ascii="Arial" w:hAnsi="Arial" w:cs="Arial"/>
          <w:b/>
        </w:rPr>
        <w:t>Experts</w:t>
      </w:r>
      <w:r>
        <w:rPr>
          <w:rFonts w:ascii="Arial" w:hAnsi="Arial" w:cs="Arial"/>
        </w:rPr>
        <w:t xml:space="preserve"> : 7 superviseurs, </w:t>
      </w:r>
      <w:r w:rsidR="00ED5424">
        <w:rPr>
          <w:rFonts w:ascii="Arial" w:hAnsi="Arial" w:cs="Arial"/>
        </w:rPr>
        <w:t>14 experts, plus 1 junior = 22</w:t>
      </w:r>
    </w:p>
    <w:p w14:paraId="375D60E9" w14:textId="0B7EE958" w:rsidR="001C3D95" w:rsidRPr="00767A17" w:rsidRDefault="001C3D95" w:rsidP="001C3D95">
      <w:pPr>
        <w:rPr>
          <w:rFonts w:ascii="Arial" w:hAnsi="Arial" w:cs="Arial"/>
        </w:rPr>
      </w:pPr>
      <w:r w:rsidRPr="00767A17">
        <w:rPr>
          <w:rFonts w:ascii="Arial" w:hAnsi="Arial" w:cs="Arial"/>
        </w:rPr>
        <w:t xml:space="preserve">JM Dupont, M Doco, C Missirian, </w:t>
      </w:r>
      <w:r w:rsidR="00ED5424">
        <w:rPr>
          <w:rFonts w:ascii="Arial" w:hAnsi="Arial" w:cs="Arial"/>
        </w:rPr>
        <w:t xml:space="preserve">N Douet, A Coussement, M Till, N Gruchy, </w:t>
      </w:r>
      <w:r w:rsidRPr="00767A17">
        <w:rPr>
          <w:rFonts w:ascii="Arial" w:hAnsi="Arial" w:cs="Arial"/>
        </w:rPr>
        <w:t xml:space="preserve">E Launay, </w:t>
      </w:r>
      <w:r w:rsidR="00ED5424" w:rsidRPr="00767A17">
        <w:rPr>
          <w:rFonts w:ascii="Arial" w:hAnsi="Arial" w:cs="Arial"/>
        </w:rPr>
        <w:t>V Koubi</w:t>
      </w:r>
      <w:r w:rsidR="00ED5424">
        <w:rPr>
          <w:rFonts w:ascii="Arial" w:hAnsi="Arial" w:cs="Arial"/>
        </w:rPr>
        <w:t xml:space="preserve">, F Esclaire, V Marquet, </w:t>
      </w:r>
      <w:r w:rsidRPr="00767A17">
        <w:rPr>
          <w:rFonts w:ascii="Arial" w:hAnsi="Arial" w:cs="Arial"/>
        </w:rPr>
        <w:t xml:space="preserve">C Richard, C Dupont, S Brisset, D Jouni, V Jauffret, </w:t>
      </w:r>
      <w:r w:rsidR="00ED5424">
        <w:rPr>
          <w:rFonts w:ascii="Arial" w:hAnsi="Arial" w:cs="Arial"/>
        </w:rPr>
        <w:t>F Bena, M Jimenez, G Nadeau,</w:t>
      </w:r>
      <w:r w:rsidRPr="00767A17">
        <w:rPr>
          <w:rFonts w:ascii="Arial" w:hAnsi="Arial" w:cs="Arial"/>
        </w:rPr>
        <w:t xml:space="preserve"> B </w:t>
      </w:r>
      <w:r w:rsidR="00ED5424">
        <w:rPr>
          <w:rFonts w:ascii="Arial" w:hAnsi="Arial" w:cs="Arial"/>
        </w:rPr>
        <w:t>H</w:t>
      </w:r>
      <w:r w:rsidRPr="00767A17">
        <w:rPr>
          <w:rFonts w:ascii="Arial" w:hAnsi="Arial" w:cs="Arial"/>
        </w:rPr>
        <w:t>ervé, S Bouquillon</w:t>
      </w:r>
      <w:r w:rsidR="00ED5424">
        <w:rPr>
          <w:rFonts w:ascii="Arial" w:hAnsi="Arial" w:cs="Arial"/>
        </w:rPr>
        <w:t>, C Schluth</w:t>
      </w:r>
      <w:r w:rsidRPr="00767A17">
        <w:rPr>
          <w:rFonts w:ascii="Arial" w:hAnsi="Arial" w:cs="Arial"/>
        </w:rPr>
        <w:t>.</w:t>
      </w:r>
    </w:p>
    <w:p w14:paraId="14661A99" w14:textId="77777777" w:rsidR="001C3D95" w:rsidRPr="00767A17" w:rsidRDefault="001C3D95" w:rsidP="004E006E">
      <w:pPr>
        <w:rPr>
          <w:rFonts w:ascii="Arial" w:hAnsi="Arial" w:cs="Arial"/>
          <w:color w:val="000000"/>
          <w:sz w:val="28"/>
        </w:rPr>
      </w:pPr>
    </w:p>
    <w:p w14:paraId="04CD94CC" w14:textId="77777777" w:rsidR="00ED5424" w:rsidRDefault="00C07187" w:rsidP="00ED5424">
      <w:pPr>
        <w:rPr>
          <w:rFonts w:ascii="Arial" w:hAnsi="Arial" w:cs="Arial"/>
          <w:color w:val="222222"/>
          <w:sz w:val="24"/>
        </w:rPr>
      </w:pPr>
      <w:r w:rsidRPr="00767A17">
        <w:rPr>
          <w:rFonts w:ascii="Arial" w:hAnsi="Arial" w:cs="Arial"/>
          <w:color w:val="000000"/>
        </w:rPr>
        <w:t xml:space="preserve">Experts : </w:t>
      </w:r>
      <w:r w:rsidR="001C3D95" w:rsidRPr="00767A17">
        <w:rPr>
          <w:rFonts w:ascii="Arial" w:hAnsi="Arial" w:cs="Arial"/>
          <w:color w:val="000000"/>
        </w:rPr>
        <w:t>7</w:t>
      </w:r>
      <w:r w:rsidRPr="00767A17">
        <w:rPr>
          <w:rFonts w:ascii="Arial" w:hAnsi="Arial" w:cs="Arial"/>
          <w:color w:val="000000"/>
        </w:rPr>
        <w:t xml:space="preserve"> superviseurs,</w:t>
      </w:r>
      <w:r w:rsidR="001C3D95" w:rsidRPr="00767A17">
        <w:rPr>
          <w:rFonts w:ascii="Arial" w:hAnsi="Arial" w:cs="Arial"/>
          <w:color w:val="000000"/>
        </w:rPr>
        <w:t>14</w:t>
      </w:r>
      <w:r w:rsidRPr="00767A17">
        <w:rPr>
          <w:rFonts w:ascii="Arial" w:hAnsi="Arial" w:cs="Arial"/>
          <w:color w:val="000000"/>
        </w:rPr>
        <w:t xml:space="preserve"> experts, </w:t>
      </w:r>
      <w:r w:rsidR="002656E9">
        <w:rPr>
          <w:rFonts w:ascii="Arial" w:hAnsi="Arial" w:cs="Arial"/>
          <w:color w:val="000000"/>
        </w:rPr>
        <w:t>2</w:t>
      </w:r>
      <w:r w:rsidRPr="00767A17">
        <w:rPr>
          <w:rFonts w:ascii="Arial" w:hAnsi="Arial" w:cs="Arial"/>
          <w:color w:val="000000"/>
        </w:rPr>
        <w:t xml:space="preserve"> juniors</w:t>
      </w:r>
      <w:r w:rsidR="001C3D95" w:rsidRPr="00767A17">
        <w:rPr>
          <w:rFonts w:ascii="Arial" w:hAnsi="Arial" w:cs="Arial"/>
          <w:color w:val="000000"/>
        </w:rPr>
        <w:t xml:space="preserve"> = 2</w:t>
      </w:r>
      <w:r w:rsidR="002656E9">
        <w:rPr>
          <w:rFonts w:ascii="Arial" w:hAnsi="Arial" w:cs="Arial"/>
          <w:color w:val="000000"/>
        </w:rPr>
        <w:t>3</w:t>
      </w:r>
      <w:r w:rsidR="001C3D95" w:rsidRPr="00767A17">
        <w:rPr>
          <w:rFonts w:ascii="Arial" w:hAnsi="Arial" w:cs="Arial"/>
          <w:color w:val="222222"/>
          <w:sz w:val="24"/>
        </w:rPr>
        <w:br/>
        <w:t> </w:t>
      </w:r>
    </w:p>
    <w:p w14:paraId="16010A4A" w14:textId="51B3EAE2" w:rsidR="00426632" w:rsidRDefault="001C3D95" w:rsidP="00ED5424">
      <w:pPr>
        <w:rPr>
          <w:rFonts w:ascii="Arial" w:hAnsi="Arial" w:cs="Arial"/>
          <w:b/>
          <w:color w:val="000000"/>
          <w:u w:val="single"/>
        </w:rPr>
      </w:pPr>
      <w:r w:rsidRPr="00767A17">
        <w:rPr>
          <w:rFonts w:ascii="Arial" w:hAnsi="Arial" w:cs="Arial"/>
          <w:b/>
          <w:color w:val="000000"/>
          <w:sz w:val="28"/>
          <w:u w:val="single"/>
        </w:rPr>
        <w:t>A Pl</w:t>
      </w:r>
      <w:r w:rsidR="00680287" w:rsidRPr="00767A17">
        <w:rPr>
          <w:rFonts w:ascii="Arial" w:hAnsi="Arial" w:cs="Arial"/>
          <w:b/>
          <w:color w:val="000000"/>
          <w:sz w:val="28"/>
          <w:u w:val="single"/>
        </w:rPr>
        <w:t>anning </w:t>
      </w:r>
      <w:r w:rsidR="00680287" w:rsidRPr="00767A17">
        <w:rPr>
          <w:rFonts w:ascii="Arial" w:hAnsi="Arial" w:cs="Arial"/>
          <w:b/>
          <w:color w:val="000000"/>
          <w:u w:val="single"/>
        </w:rPr>
        <w:t xml:space="preserve">: </w:t>
      </w:r>
    </w:p>
    <w:p w14:paraId="7E46B25F" w14:textId="77777777" w:rsidR="00ED5424" w:rsidRPr="00767A17" w:rsidRDefault="00ED5424" w:rsidP="00ED5424">
      <w:pPr>
        <w:rPr>
          <w:rFonts w:ascii="Arial" w:hAnsi="Arial" w:cs="Arial"/>
          <w:b/>
          <w:color w:val="000000"/>
          <w:u w:val="single"/>
        </w:rPr>
      </w:pPr>
    </w:p>
    <w:p w14:paraId="10187DD8" w14:textId="2CFF2A31" w:rsidR="00431C38" w:rsidRPr="00767A17" w:rsidRDefault="00431C38" w:rsidP="00431C38">
      <w:pPr>
        <w:pStyle w:val="yiv6943837402msonormal"/>
        <w:shd w:val="clear" w:color="auto" w:fill="FFFFFF"/>
        <w:spacing w:before="0" w:beforeAutospacing="0" w:after="0" w:afterAutospacing="0"/>
        <w:jc w:val="both"/>
        <w:rPr>
          <w:rFonts w:ascii="Arial" w:hAnsi="Arial" w:cs="Arial"/>
          <w:color w:val="26282A"/>
          <w:sz w:val="22"/>
          <w:szCs w:val="22"/>
        </w:rPr>
      </w:pPr>
      <w:r w:rsidRPr="00767A17">
        <w:rPr>
          <w:rFonts w:ascii="Arial" w:hAnsi="Arial" w:cs="Arial"/>
          <w:color w:val="000000"/>
          <w:sz w:val="22"/>
          <w:szCs w:val="22"/>
        </w:rPr>
        <w:t>Le contrôle est spécifique à chaque laboratoire.</w:t>
      </w:r>
      <w:r w:rsidRPr="00767A17">
        <w:rPr>
          <w:rFonts w:ascii="Arial" w:hAnsi="Arial" w:cs="Arial"/>
          <w:color w:val="26282A"/>
          <w:sz w:val="22"/>
          <w:szCs w:val="22"/>
        </w:rPr>
        <w:t xml:space="preserve"> </w:t>
      </w:r>
      <w:r w:rsidRPr="00767A17">
        <w:rPr>
          <w:rFonts w:ascii="Arial" w:hAnsi="Arial" w:cs="Arial"/>
          <w:color w:val="000000"/>
          <w:sz w:val="22"/>
          <w:szCs w:val="22"/>
        </w:rPr>
        <w:t xml:space="preserve">Les laboratoire ont reçu le devis, et le contrat qui lie leur laboratoire avec l'ACLF pour la réalisation des EEQs, </w:t>
      </w:r>
      <w:r w:rsidRPr="00767A17">
        <w:rPr>
          <w:rStyle w:val="lev"/>
          <w:rFonts w:ascii="Arial" w:hAnsi="Arial" w:cs="Arial"/>
          <w:b w:val="0"/>
          <w:color w:val="000000"/>
          <w:sz w:val="22"/>
          <w:szCs w:val="22"/>
        </w:rPr>
        <w:t>L’ANNEXE 1 de ce contrat est signée</w:t>
      </w:r>
      <w:r w:rsidRPr="00767A17">
        <w:rPr>
          <w:rStyle w:val="lev"/>
          <w:rFonts w:ascii="Arial" w:hAnsi="Arial" w:cs="Arial"/>
          <w:color w:val="000000"/>
          <w:sz w:val="22"/>
          <w:szCs w:val="22"/>
        </w:rPr>
        <w:t xml:space="preserve"> </w:t>
      </w:r>
      <w:r w:rsidRPr="00767A17">
        <w:rPr>
          <w:rStyle w:val="lev"/>
          <w:rFonts w:ascii="Arial" w:hAnsi="Arial" w:cs="Arial"/>
          <w:b w:val="0"/>
          <w:color w:val="000000"/>
          <w:sz w:val="22"/>
          <w:szCs w:val="22"/>
        </w:rPr>
        <w:t>p</w:t>
      </w:r>
      <w:r w:rsidRPr="00767A17">
        <w:rPr>
          <w:rFonts w:ascii="Arial" w:hAnsi="Arial" w:cs="Arial"/>
          <w:color w:val="000000"/>
          <w:sz w:val="22"/>
          <w:szCs w:val="22"/>
        </w:rPr>
        <w:t>ar le responsable du laboratoire et envoyé sous format électronique à J.M.Dupont "DUPONT Jean-Michel" &lt;</w:t>
      </w:r>
      <w:hyperlink r:id="rId8" w:tgtFrame="_blank" w:history="1">
        <w:r w:rsidRPr="00767A17">
          <w:rPr>
            <w:rStyle w:val="Lienhypertexte"/>
            <w:rFonts w:ascii="Arial" w:hAnsi="Arial" w:cs="Arial"/>
            <w:color w:val="954F72"/>
            <w:sz w:val="22"/>
            <w:szCs w:val="22"/>
          </w:rPr>
          <w:t>jean-michel.dupont@aphp.fr</w:t>
        </w:r>
      </w:hyperlink>
      <w:r w:rsidRPr="00767A17">
        <w:rPr>
          <w:rFonts w:ascii="Arial" w:hAnsi="Arial" w:cs="Arial"/>
          <w:color w:val="000000"/>
          <w:sz w:val="22"/>
          <w:szCs w:val="22"/>
        </w:rPr>
        <w:t xml:space="preserve">&gt;. Un contrat par laboratoire doit être signé. </w:t>
      </w:r>
    </w:p>
    <w:p w14:paraId="72BE29FF" w14:textId="64499D74" w:rsidR="00680287" w:rsidRPr="00767A17" w:rsidRDefault="00680287" w:rsidP="00680287">
      <w:pPr>
        <w:pStyle w:val="yiv6943837402msonormal"/>
        <w:shd w:val="clear" w:color="auto" w:fill="FFFFFF"/>
        <w:jc w:val="both"/>
        <w:rPr>
          <w:rFonts w:ascii="Arial" w:hAnsi="Arial" w:cs="Arial"/>
          <w:color w:val="000000"/>
          <w:sz w:val="22"/>
          <w:szCs w:val="22"/>
        </w:rPr>
      </w:pPr>
      <w:r w:rsidRPr="00767A17">
        <w:rPr>
          <w:rFonts w:ascii="Arial" w:hAnsi="Arial" w:cs="Arial"/>
          <w:color w:val="000000"/>
          <w:sz w:val="22"/>
          <w:szCs w:val="22"/>
        </w:rPr>
        <w:t>Les  EEQs (CQE) 20</w:t>
      </w:r>
      <w:r w:rsidR="002400AA" w:rsidRPr="00767A17">
        <w:rPr>
          <w:rFonts w:ascii="Arial" w:hAnsi="Arial" w:cs="Arial"/>
          <w:color w:val="000000"/>
          <w:sz w:val="22"/>
          <w:szCs w:val="22"/>
        </w:rPr>
        <w:t>2</w:t>
      </w:r>
      <w:r w:rsidR="001C3D95" w:rsidRPr="00767A17">
        <w:rPr>
          <w:rFonts w:ascii="Arial" w:hAnsi="Arial" w:cs="Arial"/>
          <w:color w:val="000000"/>
          <w:sz w:val="22"/>
          <w:szCs w:val="22"/>
        </w:rPr>
        <w:t>2</w:t>
      </w:r>
      <w:r w:rsidRPr="00767A17">
        <w:rPr>
          <w:rFonts w:ascii="Arial" w:hAnsi="Arial" w:cs="Arial"/>
          <w:color w:val="000000"/>
          <w:sz w:val="22"/>
          <w:szCs w:val="22"/>
        </w:rPr>
        <w:t xml:space="preserve"> se sont déroulés </w:t>
      </w:r>
      <w:r w:rsidR="00C01BF8" w:rsidRPr="00767A17">
        <w:rPr>
          <w:rFonts w:ascii="Arial" w:hAnsi="Arial" w:cs="Arial"/>
          <w:color w:val="000000"/>
          <w:sz w:val="22"/>
          <w:szCs w:val="22"/>
        </w:rPr>
        <w:t xml:space="preserve">a partir </w:t>
      </w:r>
      <w:r w:rsidRPr="00767A17">
        <w:rPr>
          <w:rFonts w:ascii="Arial" w:hAnsi="Arial" w:cs="Arial"/>
          <w:b/>
          <w:bCs/>
          <w:color w:val="26282A"/>
          <w:sz w:val="22"/>
          <w:szCs w:val="22"/>
        </w:rPr>
        <w:t xml:space="preserve">du </w:t>
      </w:r>
      <w:r w:rsidR="001C3D95" w:rsidRPr="00767A17">
        <w:rPr>
          <w:rFonts w:ascii="Arial" w:hAnsi="Arial" w:cs="Arial"/>
          <w:b/>
          <w:bCs/>
          <w:color w:val="26282A"/>
          <w:sz w:val="22"/>
          <w:szCs w:val="22"/>
        </w:rPr>
        <w:t>26</w:t>
      </w:r>
      <w:r w:rsidR="002400AA" w:rsidRPr="00767A17">
        <w:rPr>
          <w:rFonts w:ascii="Arial" w:hAnsi="Arial" w:cs="Arial"/>
          <w:b/>
          <w:bCs/>
          <w:color w:val="26282A"/>
          <w:sz w:val="22"/>
          <w:szCs w:val="22"/>
        </w:rPr>
        <w:t>/</w:t>
      </w:r>
      <w:r w:rsidR="001C3D95" w:rsidRPr="00767A17">
        <w:rPr>
          <w:rFonts w:ascii="Arial" w:hAnsi="Arial" w:cs="Arial"/>
          <w:b/>
          <w:bCs/>
          <w:color w:val="26282A"/>
          <w:sz w:val="22"/>
          <w:szCs w:val="22"/>
        </w:rPr>
        <w:t>09</w:t>
      </w:r>
      <w:r w:rsidR="002400AA" w:rsidRPr="00767A17">
        <w:rPr>
          <w:rFonts w:ascii="Arial" w:hAnsi="Arial" w:cs="Arial"/>
          <w:b/>
          <w:bCs/>
          <w:color w:val="26282A"/>
          <w:sz w:val="22"/>
          <w:szCs w:val="22"/>
        </w:rPr>
        <w:t>/202</w:t>
      </w:r>
      <w:r w:rsidR="001C3D95" w:rsidRPr="00767A17">
        <w:rPr>
          <w:rFonts w:ascii="Arial" w:hAnsi="Arial" w:cs="Arial"/>
          <w:b/>
          <w:bCs/>
          <w:color w:val="26282A"/>
          <w:sz w:val="22"/>
          <w:szCs w:val="22"/>
        </w:rPr>
        <w:t>2</w:t>
      </w:r>
      <w:r w:rsidRPr="00767A17">
        <w:rPr>
          <w:rFonts w:ascii="Arial" w:hAnsi="Arial" w:cs="Arial"/>
          <w:b/>
          <w:bCs/>
          <w:color w:val="26282A"/>
          <w:sz w:val="22"/>
          <w:szCs w:val="22"/>
        </w:rPr>
        <w:t xml:space="preserve"> </w:t>
      </w:r>
    </w:p>
    <w:p w14:paraId="6E05E447" w14:textId="25684ED6" w:rsidR="00426632" w:rsidRPr="00767A17" w:rsidRDefault="00426632" w:rsidP="00426632">
      <w:pPr>
        <w:jc w:val="both"/>
        <w:rPr>
          <w:rFonts w:ascii="Arial" w:hAnsi="Arial" w:cs="Arial"/>
          <w:color w:val="000000"/>
        </w:rPr>
      </w:pPr>
      <w:r w:rsidRPr="00A379CE">
        <w:rPr>
          <w:rFonts w:ascii="Arial" w:hAnsi="Arial" w:cs="Arial"/>
          <w:b/>
        </w:rPr>
        <w:t>Inscriptions</w:t>
      </w:r>
      <w:r w:rsidRPr="00767A17">
        <w:rPr>
          <w:rFonts w:ascii="Arial" w:hAnsi="Arial" w:cs="Arial"/>
        </w:rPr>
        <w:t xml:space="preserve"> du </w:t>
      </w:r>
      <w:r w:rsidR="00C01BF8" w:rsidRPr="00767A17">
        <w:rPr>
          <w:rFonts w:ascii="Arial" w:hAnsi="Arial" w:cs="Arial"/>
        </w:rPr>
        <w:t>26</w:t>
      </w:r>
      <w:r w:rsidRPr="00767A17">
        <w:rPr>
          <w:rFonts w:ascii="Arial" w:hAnsi="Arial" w:cs="Arial"/>
        </w:rPr>
        <w:t>/</w:t>
      </w:r>
      <w:r w:rsidR="00C01BF8" w:rsidRPr="00767A17">
        <w:rPr>
          <w:rFonts w:ascii="Arial" w:hAnsi="Arial" w:cs="Arial"/>
        </w:rPr>
        <w:t>09</w:t>
      </w:r>
      <w:r w:rsidRPr="00767A17">
        <w:rPr>
          <w:rFonts w:ascii="Arial" w:hAnsi="Arial" w:cs="Arial"/>
        </w:rPr>
        <w:t>/20</w:t>
      </w:r>
      <w:r w:rsidR="00C01BF8" w:rsidRPr="00767A17">
        <w:rPr>
          <w:rFonts w:ascii="Arial" w:hAnsi="Arial" w:cs="Arial"/>
        </w:rPr>
        <w:t>22</w:t>
      </w:r>
      <w:r w:rsidRPr="00767A17">
        <w:rPr>
          <w:rFonts w:ascii="Arial" w:hAnsi="Arial" w:cs="Arial"/>
        </w:rPr>
        <w:t xml:space="preserve"> au </w:t>
      </w:r>
      <w:r w:rsidR="00C01BF8" w:rsidRPr="00767A17">
        <w:rPr>
          <w:rFonts w:ascii="Arial" w:hAnsi="Arial" w:cs="Arial"/>
          <w:color w:val="000000"/>
        </w:rPr>
        <w:t>31/10/2022</w:t>
      </w:r>
      <w:r w:rsidRPr="00767A17">
        <w:rPr>
          <w:rFonts w:ascii="Arial" w:hAnsi="Arial" w:cs="Arial"/>
        </w:rPr>
        <w:t>, et</w:t>
      </w:r>
      <w:r w:rsidR="004E21F3" w:rsidRPr="00767A17">
        <w:rPr>
          <w:rFonts w:ascii="Arial" w:hAnsi="Arial" w:cs="Arial"/>
        </w:rPr>
        <w:t xml:space="preserve"> </w:t>
      </w:r>
      <w:r w:rsidR="004E21F3" w:rsidRPr="00A379CE">
        <w:rPr>
          <w:rFonts w:ascii="Arial" w:hAnsi="Arial" w:cs="Arial"/>
          <w:b/>
        </w:rPr>
        <w:t>soumissions</w:t>
      </w:r>
      <w:r w:rsidR="004E21F3" w:rsidRPr="00767A17">
        <w:rPr>
          <w:rFonts w:ascii="Arial" w:hAnsi="Arial" w:cs="Arial"/>
        </w:rPr>
        <w:t xml:space="preserve"> du</w:t>
      </w:r>
      <w:r w:rsidRPr="00767A17">
        <w:rPr>
          <w:rFonts w:ascii="Arial" w:hAnsi="Arial" w:cs="Arial"/>
        </w:rPr>
        <w:t xml:space="preserve"> </w:t>
      </w:r>
      <w:r w:rsidR="00C01BF8" w:rsidRPr="00767A17">
        <w:rPr>
          <w:rFonts w:ascii="Arial" w:hAnsi="Arial" w:cs="Arial"/>
        </w:rPr>
        <w:t xml:space="preserve">26/09/2022 au </w:t>
      </w:r>
      <w:r w:rsidR="00C01BF8" w:rsidRPr="00767A17">
        <w:rPr>
          <w:rFonts w:ascii="Arial" w:hAnsi="Arial" w:cs="Arial"/>
          <w:color w:val="000000"/>
        </w:rPr>
        <w:t>31/10/2022</w:t>
      </w:r>
    </w:p>
    <w:p w14:paraId="6E85BAD0" w14:textId="77777777" w:rsidR="00426632" w:rsidRPr="00767A17" w:rsidRDefault="00426632" w:rsidP="00426632">
      <w:pPr>
        <w:jc w:val="both"/>
        <w:rPr>
          <w:rFonts w:ascii="Arial" w:hAnsi="Arial" w:cs="Arial"/>
          <w:color w:val="000000"/>
        </w:rPr>
      </w:pPr>
    </w:p>
    <w:p w14:paraId="35B2F7A6" w14:textId="77777777" w:rsidR="00BD50F2" w:rsidRPr="00767A17" w:rsidRDefault="00BD50F2" w:rsidP="00680287">
      <w:pPr>
        <w:pStyle w:val="yiv6943837402msonormal"/>
        <w:shd w:val="clear" w:color="auto" w:fill="FFFFFF"/>
        <w:spacing w:before="0" w:beforeAutospacing="0" w:after="0" w:afterAutospacing="0"/>
        <w:jc w:val="both"/>
        <w:rPr>
          <w:rFonts w:ascii="Arial" w:hAnsi="Arial" w:cs="Arial"/>
          <w:color w:val="000000"/>
          <w:sz w:val="22"/>
          <w:szCs w:val="22"/>
        </w:rPr>
      </w:pPr>
      <w:r w:rsidRPr="00767A17">
        <w:rPr>
          <w:rFonts w:ascii="Arial" w:hAnsi="Arial" w:cs="Arial"/>
          <w:color w:val="000000"/>
          <w:sz w:val="22"/>
          <w:szCs w:val="22"/>
        </w:rPr>
        <w:t xml:space="preserve">Tissus testés : </w:t>
      </w:r>
    </w:p>
    <w:p w14:paraId="74134C16" w14:textId="08811B3A" w:rsidR="00680287" w:rsidRPr="00767A17" w:rsidRDefault="00C01BF8" w:rsidP="00BD50F2">
      <w:pPr>
        <w:pStyle w:val="yiv6943837402msonormal"/>
        <w:numPr>
          <w:ilvl w:val="0"/>
          <w:numId w:val="25"/>
        </w:numPr>
        <w:shd w:val="clear" w:color="auto" w:fill="FFFFFF"/>
        <w:spacing w:before="0" w:beforeAutospacing="0" w:after="0" w:afterAutospacing="0"/>
        <w:jc w:val="both"/>
        <w:rPr>
          <w:rFonts w:ascii="Arial" w:hAnsi="Arial" w:cs="Arial"/>
          <w:color w:val="000000"/>
          <w:sz w:val="22"/>
          <w:szCs w:val="22"/>
        </w:rPr>
      </w:pPr>
      <w:r w:rsidRPr="00767A17">
        <w:rPr>
          <w:rFonts w:ascii="Arial" w:hAnsi="Arial" w:cs="Arial"/>
          <w:color w:val="000000"/>
          <w:sz w:val="22"/>
          <w:szCs w:val="22"/>
        </w:rPr>
        <w:t xml:space="preserve">Sang : </w:t>
      </w:r>
      <w:r w:rsidR="00680287" w:rsidRPr="00767A17">
        <w:rPr>
          <w:rFonts w:ascii="Arial" w:hAnsi="Arial" w:cs="Arial"/>
          <w:color w:val="000000"/>
          <w:sz w:val="22"/>
          <w:szCs w:val="22"/>
        </w:rPr>
        <w:t>Deux types de contrôle : prospectif et rétrospectif.</w:t>
      </w:r>
    </w:p>
    <w:p w14:paraId="2402A432" w14:textId="7C359CF0" w:rsidR="0028328E" w:rsidRPr="00767A17" w:rsidRDefault="00680287" w:rsidP="00A379CE">
      <w:pPr>
        <w:pStyle w:val="yiv6943837402msonormal"/>
        <w:shd w:val="clear" w:color="auto" w:fill="FFFFFF"/>
        <w:spacing w:before="0" w:beforeAutospacing="0" w:after="0" w:afterAutospacing="0"/>
        <w:ind w:left="12" w:firstLine="708"/>
        <w:jc w:val="both"/>
        <w:rPr>
          <w:rFonts w:ascii="Arial" w:hAnsi="Arial" w:cs="Arial"/>
          <w:color w:val="000000"/>
          <w:sz w:val="22"/>
          <w:szCs w:val="22"/>
        </w:rPr>
      </w:pPr>
      <w:r w:rsidRPr="00767A17">
        <w:rPr>
          <w:rFonts w:ascii="Arial" w:hAnsi="Arial" w:cs="Arial"/>
          <w:color w:val="000000"/>
          <w:sz w:val="22"/>
          <w:szCs w:val="22"/>
        </w:rPr>
        <w:t xml:space="preserve">1 Dossier Rétrospectif et 1 dossier prospectif </w:t>
      </w:r>
    </w:p>
    <w:p w14:paraId="2FD2954E" w14:textId="0FD8F872" w:rsidR="00BD50F2" w:rsidRPr="00767A17" w:rsidRDefault="00BD50F2" w:rsidP="003B629A">
      <w:pPr>
        <w:pStyle w:val="yiv6943837402msonormal"/>
        <w:shd w:val="clear" w:color="auto" w:fill="FFFFFF"/>
        <w:spacing w:before="0" w:beforeAutospacing="0" w:after="0" w:afterAutospacing="0"/>
        <w:jc w:val="both"/>
        <w:rPr>
          <w:rFonts w:ascii="Arial" w:hAnsi="Arial" w:cs="Arial"/>
          <w:color w:val="000000"/>
          <w:sz w:val="22"/>
          <w:szCs w:val="22"/>
        </w:rPr>
      </w:pPr>
    </w:p>
    <w:p w14:paraId="11BFDDD2" w14:textId="7879D3FA" w:rsidR="00BD50F2" w:rsidRPr="00767A17" w:rsidRDefault="00BD50F2" w:rsidP="00BD50F2">
      <w:pPr>
        <w:pStyle w:val="yiv6943837402msonormal"/>
        <w:numPr>
          <w:ilvl w:val="0"/>
          <w:numId w:val="25"/>
        </w:numPr>
        <w:shd w:val="clear" w:color="auto" w:fill="FFFFFF"/>
        <w:spacing w:before="0" w:beforeAutospacing="0" w:after="0" w:afterAutospacing="0"/>
        <w:jc w:val="both"/>
        <w:rPr>
          <w:rFonts w:ascii="Arial" w:hAnsi="Arial" w:cs="Arial"/>
          <w:color w:val="000000"/>
          <w:sz w:val="22"/>
          <w:szCs w:val="22"/>
        </w:rPr>
      </w:pPr>
      <w:r w:rsidRPr="00767A17">
        <w:rPr>
          <w:rFonts w:ascii="Arial" w:hAnsi="Arial" w:cs="Arial"/>
          <w:color w:val="000000"/>
          <w:sz w:val="22"/>
          <w:szCs w:val="22"/>
        </w:rPr>
        <w:t xml:space="preserve"> Liquide amniotique : 1 Dossier Rétrospectif</w:t>
      </w:r>
    </w:p>
    <w:p w14:paraId="111D4342" w14:textId="07AA8CBD" w:rsidR="00BD50F2" w:rsidRPr="00767A17" w:rsidRDefault="00BD50F2" w:rsidP="003B629A">
      <w:pPr>
        <w:pStyle w:val="yiv6943837402msonormal"/>
        <w:shd w:val="clear" w:color="auto" w:fill="FFFFFF"/>
        <w:spacing w:before="0" w:beforeAutospacing="0" w:after="0" w:afterAutospacing="0"/>
        <w:jc w:val="both"/>
        <w:rPr>
          <w:rFonts w:ascii="Arial" w:hAnsi="Arial" w:cs="Arial"/>
          <w:color w:val="000000"/>
          <w:sz w:val="22"/>
          <w:szCs w:val="22"/>
        </w:rPr>
      </w:pPr>
    </w:p>
    <w:p w14:paraId="34E5F46B" w14:textId="729BC195" w:rsidR="00BD50F2" w:rsidRPr="00767A17" w:rsidRDefault="00BD50F2" w:rsidP="00BD50F2">
      <w:pPr>
        <w:pStyle w:val="yiv6943837402msonormal"/>
        <w:numPr>
          <w:ilvl w:val="0"/>
          <w:numId w:val="25"/>
        </w:numPr>
        <w:shd w:val="clear" w:color="auto" w:fill="FFFFFF"/>
        <w:spacing w:before="0" w:beforeAutospacing="0" w:after="0" w:afterAutospacing="0"/>
        <w:jc w:val="both"/>
        <w:rPr>
          <w:rFonts w:ascii="Arial" w:hAnsi="Arial" w:cs="Arial"/>
          <w:color w:val="26282A"/>
          <w:sz w:val="22"/>
          <w:szCs w:val="22"/>
        </w:rPr>
      </w:pPr>
      <w:r w:rsidRPr="00767A17">
        <w:rPr>
          <w:rFonts w:ascii="Arial" w:hAnsi="Arial" w:cs="Arial"/>
          <w:color w:val="000000"/>
          <w:sz w:val="22"/>
          <w:szCs w:val="22"/>
        </w:rPr>
        <w:t xml:space="preserve"> Villosités choriales : 1 </w:t>
      </w:r>
      <w:r w:rsidR="00A379CE">
        <w:rPr>
          <w:rFonts w:ascii="Arial" w:hAnsi="Arial" w:cs="Arial"/>
          <w:color w:val="000000"/>
          <w:sz w:val="22"/>
          <w:szCs w:val="22"/>
        </w:rPr>
        <w:t>D</w:t>
      </w:r>
      <w:r w:rsidRPr="00767A17">
        <w:rPr>
          <w:rFonts w:ascii="Arial" w:hAnsi="Arial" w:cs="Arial"/>
          <w:color w:val="000000"/>
          <w:sz w:val="22"/>
          <w:szCs w:val="22"/>
        </w:rPr>
        <w:t>ossier prospectif</w:t>
      </w:r>
    </w:p>
    <w:p w14:paraId="2F1EDF47" w14:textId="7451934F" w:rsidR="00426632" w:rsidRPr="00767A17" w:rsidRDefault="00426632" w:rsidP="00426632">
      <w:pPr>
        <w:pStyle w:val="yiv6943837402msonormal"/>
        <w:shd w:val="clear" w:color="auto" w:fill="FFFFFF"/>
        <w:jc w:val="both"/>
        <w:rPr>
          <w:rFonts w:ascii="Arial" w:hAnsi="Arial" w:cs="Arial"/>
          <w:color w:val="000000"/>
        </w:rPr>
      </w:pPr>
      <w:r w:rsidRPr="00A379CE">
        <w:rPr>
          <w:rFonts w:ascii="Arial" w:hAnsi="Arial" w:cs="Arial"/>
          <w:b/>
          <w:color w:val="000000"/>
        </w:rPr>
        <w:t>E</w:t>
      </w:r>
      <w:r w:rsidRPr="00A379CE">
        <w:rPr>
          <w:rFonts w:ascii="Arial" w:hAnsi="Arial" w:cs="Arial"/>
          <w:b/>
        </w:rPr>
        <w:t>xpertise</w:t>
      </w:r>
      <w:r w:rsidRPr="00767A17">
        <w:rPr>
          <w:rFonts w:ascii="Arial" w:hAnsi="Arial" w:cs="Arial"/>
        </w:rPr>
        <w:t xml:space="preserve"> du </w:t>
      </w:r>
      <w:r w:rsidR="00A379CE" w:rsidRPr="00A379CE">
        <w:rPr>
          <w:rFonts w:ascii="Arial" w:hAnsi="Arial" w:cs="Arial"/>
          <w:sz w:val="22"/>
        </w:rPr>
        <w:t>0</w:t>
      </w:r>
      <w:r w:rsidRPr="00767A17">
        <w:rPr>
          <w:rFonts w:ascii="Arial" w:hAnsi="Arial" w:cs="Arial"/>
          <w:color w:val="000000"/>
          <w:sz w:val="22"/>
        </w:rPr>
        <w:t>1/11/20</w:t>
      </w:r>
      <w:r w:rsidR="00230AD7" w:rsidRPr="00767A17">
        <w:rPr>
          <w:rFonts w:ascii="Arial" w:hAnsi="Arial" w:cs="Arial"/>
          <w:color w:val="000000"/>
          <w:sz w:val="22"/>
        </w:rPr>
        <w:t>2</w:t>
      </w:r>
      <w:r w:rsidR="00281E42" w:rsidRPr="00767A17">
        <w:rPr>
          <w:rFonts w:ascii="Arial" w:hAnsi="Arial" w:cs="Arial"/>
          <w:color w:val="000000"/>
          <w:sz w:val="22"/>
        </w:rPr>
        <w:t>2</w:t>
      </w:r>
      <w:r w:rsidRPr="00767A17">
        <w:rPr>
          <w:rFonts w:ascii="Arial" w:hAnsi="Arial" w:cs="Arial"/>
          <w:color w:val="000000"/>
          <w:sz w:val="22"/>
        </w:rPr>
        <w:t xml:space="preserve"> au </w:t>
      </w:r>
      <w:r w:rsidR="00281E42" w:rsidRPr="00767A17">
        <w:rPr>
          <w:rFonts w:ascii="Arial" w:hAnsi="Arial" w:cs="Arial"/>
          <w:color w:val="000000"/>
          <w:sz w:val="22"/>
        </w:rPr>
        <w:t>27</w:t>
      </w:r>
      <w:r w:rsidRPr="00767A17">
        <w:rPr>
          <w:rFonts w:ascii="Arial" w:hAnsi="Arial" w:cs="Arial"/>
          <w:color w:val="000000"/>
          <w:sz w:val="22"/>
        </w:rPr>
        <w:t>/01/202</w:t>
      </w:r>
      <w:r w:rsidR="00281E42" w:rsidRPr="00767A17">
        <w:rPr>
          <w:rFonts w:ascii="Arial" w:hAnsi="Arial" w:cs="Arial"/>
          <w:color w:val="000000"/>
          <w:sz w:val="22"/>
        </w:rPr>
        <w:t>3</w:t>
      </w:r>
      <w:r w:rsidR="003B629A" w:rsidRPr="00767A17">
        <w:rPr>
          <w:rFonts w:ascii="Arial" w:hAnsi="Arial" w:cs="Arial"/>
          <w:color w:val="000000"/>
        </w:rPr>
        <w:t xml:space="preserve"> </w:t>
      </w:r>
      <w:r w:rsidR="00680287" w:rsidRPr="00767A17">
        <w:rPr>
          <w:rFonts w:ascii="Arial" w:hAnsi="Arial" w:cs="Arial"/>
          <w:color w:val="000000"/>
          <w:sz w:val="22"/>
          <w:szCs w:val="22"/>
        </w:rPr>
        <w:t>Les bases de l’expertise sont le guide de bonnes pra</w:t>
      </w:r>
      <w:r w:rsidR="00522521" w:rsidRPr="00767A17">
        <w:rPr>
          <w:rFonts w:ascii="Arial" w:hAnsi="Arial" w:cs="Arial"/>
          <w:color w:val="000000"/>
          <w:sz w:val="22"/>
          <w:szCs w:val="22"/>
        </w:rPr>
        <w:t>tiques de l’ACLF, l’ISCN (20</w:t>
      </w:r>
      <w:r w:rsidR="00281E42" w:rsidRPr="00767A17">
        <w:rPr>
          <w:rFonts w:ascii="Arial" w:hAnsi="Arial" w:cs="Arial"/>
          <w:color w:val="000000"/>
          <w:sz w:val="22"/>
          <w:szCs w:val="22"/>
        </w:rPr>
        <w:t>20</w:t>
      </w:r>
      <w:r w:rsidR="00522521" w:rsidRPr="00767A17">
        <w:rPr>
          <w:rFonts w:ascii="Arial" w:hAnsi="Arial" w:cs="Arial"/>
          <w:color w:val="000000"/>
          <w:sz w:val="22"/>
          <w:szCs w:val="22"/>
        </w:rPr>
        <w:t xml:space="preserve">) </w:t>
      </w:r>
      <w:r w:rsidR="00680287" w:rsidRPr="00767A17">
        <w:rPr>
          <w:rFonts w:ascii="Arial" w:hAnsi="Arial" w:cs="Arial"/>
          <w:color w:val="000000"/>
          <w:sz w:val="22"/>
          <w:szCs w:val="22"/>
        </w:rPr>
        <w:t>et la législation en vigueur.</w:t>
      </w:r>
      <w:r w:rsidR="00680287" w:rsidRPr="00767A17">
        <w:rPr>
          <w:rFonts w:ascii="Arial" w:hAnsi="Arial" w:cs="Arial"/>
          <w:color w:val="26282A"/>
          <w:sz w:val="22"/>
          <w:szCs w:val="22"/>
        </w:rPr>
        <w:t xml:space="preserve"> </w:t>
      </w:r>
    </w:p>
    <w:p w14:paraId="76D67B14" w14:textId="5A286B25" w:rsidR="00426632" w:rsidRPr="00767A17" w:rsidRDefault="00426632" w:rsidP="00426632">
      <w:pPr>
        <w:jc w:val="both"/>
        <w:rPr>
          <w:rFonts w:ascii="Arial" w:hAnsi="Arial" w:cs="Arial"/>
        </w:rPr>
      </w:pPr>
      <w:r w:rsidRPr="00767A17">
        <w:rPr>
          <w:rFonts w:ascii="Arial" w:hAnsi="Arial" w:cs="Arial"/>
        </w:rPr>
        <w:t xml:space="preserve">Il y a </w:t>
      </w:r>
      <w:r w:rsidR="00281E42" w:rsidRPr="00767A17">
        <w:rPr>
          <w:rFonts w:ascii="Arial" w:hAnsi="Arial" w:cs="Arial"/>
        </w:rPr>
        <w:t>7</w:t>
      </w:r>
      <w:r w:rsidRPr="00767A17">
        <w:rPr>
          <w:rFonts w:ascii="Arial" w:hAnsi="Arial" w:cs="Arial"/>
        </w:rPr>
        <w:t xml:space="preserve"> g</w:t>
      </w:r>
      <w:r w:rsidR="00932BE4" w:rsidRPr="00767A17">
        <w:rPr>
          <w:rFonts w:ascii="Arial" w:hAnsi="Arial" w:cs="Arial"/>
        </w:rPr>
        <w:t xml:space="preserve">roupes d’experts dont </w:t>
      </w:r>
      <w:r w:rsidR="00281E42" w:rsidRPr="00767A17">
        <w:rPr>
          <w:rFonts w:ascii="Arial" w:hAnsi="Arial" w:cs="Arial"/>
        </w:rPr>
        <w:t>1 experts junior</w:t>
      </w:r>
      <w:r w:rsidR="00932BE4" w:rsidRPr="00767A17">
        <w:rPr>
          <w:rFonts w:ascii="Arial" w:hAnsi="Arial" w:cs="Arial"/>
        </w:rPr>
        <w:t xml:space="preserve"> avec chacun </w:t>
      </w:r>
      <w:r w:rsidR="004B2896" w:rsidRPr="00767A17">
        <w:rPr>
          <w:rFonts w:ascii="Arial" w:hAnsi="Arial" w:cs="Arial"/>
        </w:rPr>
        <w:t>20</w:t>
      </w:r>
      <w:r w:rsidRPr="00767A17">
        <w:rPr>
          <w:rFonts w:ascii="Arial" w:hAnsi="Arial" w:cs="Arial"/>
        </w:rPr>
        <w:t xml:space="preserve"> à </w:t>
      </w:r>
      <w:r w:rsidR="008B6B1D" w:rsidRPr="00767A17">
        <w:rPr>
          <w:rFonts w:ascii="Arial" w:hAnsi="Arial" w:cs="Arial"/>
        </w:rPr>
        <w:t xml:space="preserve">21 (PLA et PVC) 30 à </w:t>
      </w:r>
      <w:r w:rsidR="004B2896" w:rsidRPr="00767A17">
        <w:rPr>
          <w:rFonts w:ascii="Arial" w:hAnsi="Arial" w:cs="Arial"/>
        </w:rPr>
        <w:t>31</w:t>
      </w:r>
      <w:r w:rsidRPr="00767A17">
        <w:rPr>
          <w:rFonts w:ascii="Arial" w:hAnsi="Arial" w:cs="Arial"/>
        </w:rPr>
        <w:t xml:space="preserve"> dossiers </w:t>
      </w:r>
      <w:r w:rsidR="008B6B1D" w:rsidRPr="00767A17">
        <w:rPr>
          <w:rFonts w:ascii="Arial" w:hAnsi="Arial" w:cs="Arial"/>
        </w:rPr>
        <w:t>(sang) en fonction des tissus.</w:t>
      </w:r>
    </w:p>
    <w:p w14:paraId="39B39DB9" w14:textId="77777777" w:rsidR="00426632" w:rsidRPr="00767A17" w:rsidRDefault="00426632" w:rsidP="00426632">
      <w:pPr>
        <w:jc w:val="both"/>
        <w:rPr>
          <w:rFonts w:ascii="Arial" w:hAnsi="Arial" w:cs="Arial"/>
          <w:color w:val="000000"/>
        </w:rPr>
      </w:pPr>
    </w:p>
    <w:p w14:paraId="3AB69F45" w14:textId="7417F30C" w:rsidR="00426632" w:rsidRPr="00767A17" w:rsidRDefault="00932BE4" w:rsidP="00DF3CB6">
      <w:pPr>
        <w:pStyle w:val="Paragraphedeliste"/>
        <w:numPr>
          <w:ilvl w:val="0"/>
          <w:numId w:val="21"/>
        </w:numPr>
        <w:tabs>
          <w:tab w:val="left" w:pos="8566"/>
        </w:tabs>
        <w:spacing w:after="160" w:line="259" w:lineRule="auto"/>
        <w:jc w:val="both"/>
        <w:rPr>
          <w:rFonts w:ascii="Arial" w:hAnsi="Arial" w:cs="Arial"/>
          <w:b/>
        </w:rPr>
      </w:pPr>
      <w:r w:rsidRPr="00767A17">
        <w:rPr>
          <w:rFonts w:ascii="Arial" w:hAnsi="Arial" w:cs="Arial"/>
          <w:b/>
        </w:rPr>
        <w:t>Sang </w:t>
      </w:r>
      <w:r w:rsidR="00EB073C" w:rsidRPr="00767A17">
        <w:rPr>
          <w:rFonts w:ascii="Arial" w:hAnsi="Arial" w:cs="Arial"/>
          <w:b/>
        </w:rPr>
        <w:t xml:space="preserve">(pilote </w:t>
      </w:r>
      <w:r w:rsidR="004B2896" w:rsidRPr="00767A17">
        <w:rPr>
          <w:rFonts w:ascii="Arial" w:hAnsi="Arial" w:cs="Arial"/>
          <w:b/>
        </w:rPr>
        <w:t>JM Dupont</w:t>
      </w:r>
      <w:r w:rsidR="00EB073C" w:rsidRPr="00767A17">
        <w:rPr>
          <w:rFonts w:ascii="Arial" w:hAnsi="Arial" w:cs="Arial"/>
          <w:b/>
        </w:rPr>
        <w:t>)</w:t>
      </w:r>
      <w:r w:rsidRPr="00767A17">
        <w:rPr>
          <w:rFonts w:ascii="Arial" w:hAnsi="Arial" w:cs="Arial"/>
          <w:b/>
        </w:rPr>
        <w:t xml:space="preserve">: </w:t>
      </w:r>
      <w:r w:rsidR="007C7FB1" w:rsidRPr="00767A17">
        <w:rPr>
          <w:rFonts w:ascii="Arial" w:hAnsi="Arial" w:cs="Arial"/>
          <w:b/>
        </w:rPr>
        <w:t>50</w:t>
      </w:r>
      <w:r w:rsidR="00DF3CB6" w:rsidRPr="00767A17">
        <w:rPr>
          <w:rFonts w:ascii="Arial" w:hAnsi="Arial" w:cs="Arial"/>
          <w:b/>
        </w:rPr>
        <w:t xml:space="preserve"> </w:t>
      </w:r>
      <w:r w:rsidR="00426632" w:rsidRPr="00767A17">
        <w:rPr>
          <w:rFonts w:ascii="Arial" w:hAnsi="Arial" w:cs="Arial"/>
          <w:b/>
        </w:rPr>
        <w:t xml:space="preserve">laboratoires, </w:t>
      </w:r>
      <w:r w:rsidR="007C7FB1" w:rsidRPr="00767A17">
        <w:rPr>
          <w:rFonts w:ascii="Arial" w:hAnsi="Arial" w:cs="Arial"/>
          <w:b/>
        </w:rPr>
        <w:t>92</w:t>
      </w:r>
      <w:r w:rsidR="00426632" w:rsidRPr="00767A17">
        <w:rPr>
          <w:rFonts w:ascii="Arial" w:hAnsi="Arial" w:cs="Arial"/>
          <w:b/>
        </w:rPr>
        <w:t xml:space="preserve"> dossiers </w:t>
      </w:r>
      <w:r w:rsidR="007C7FB1" w:rsidRPr="00767A17">
        <w:rPr>
          <w:rFonts w:ascii="Arial" w:hAnsi="Arial" w:cs="Arial"/>
          <w:b/>
        </w:rPr>
        <w:t>(42 : 2 dossiers)</w:t>
      </w:r>
    </w:p>
    <w:p w14:paraId="0B08E479" w14:textId="6080EC3D" w:rsidR="00426632" w:rsidRPr="00767A17" w:rsidRDefault="00654731" w:rsidP="00426632">
      <w:pPr>
        <w:pStyle w:val="Paragraphedeliste"/>
        <w:numPr>
          <w:ilvl w:val="0"/>
          <w:numId w:val="21"/>
        </w:numPr>
        <w:tabs>
          <w:tab w:val="left" w:pos="8566"/>
        </w:tabs>
        <w:spacing w:after="160" w:line="259" w:lineRule="auto"/>
        <w:jc w:val="both"/>
        <w:rPr>
          <w:rFonts w:ascii="Arial" w:hAnsi="Arial" w:cs="Arial"/>
          <w:b/>
        </w:rPr>
      </w:pPr>
      <w:r w:rsidRPr="00767A17">
        <w:rPr>
          <w:rFonts w:ascii="Arial" w:hAnsi="Arial" w:cs="Arial"/>
          <w:b/>
        </w:rPr>
        <w:t>LA </w:t>
      </w:r>
      <w:r w:rsidR="00EB073C" w:rsidRPr="00767A17">
        <w:rPr>
          <w:rFonts w:ascii="Arial" w:hAnsi="Arial" w:cs="Arial"/>
          <w:b/>
        </w:rPr>
        <w:t xml:space="preserve">(pilote </w:t>
      </w:r>
      <w:r w:rsidR="00767A17">
        <w:rPr>
          <w:rFonts w:ascii="Arial" w:hAnsi="Arial" w:cs="Arial"/>
          <w:b/>
        </w:rPr>
        <w:t>M Doco</w:t>
      </w:r>
      <w:r w:rsidR="00EB073C" w:rsidRPr="00767A17">
        <w:rPr>
          <w:rFonts w:ascii="Arial" w:hAnsi="Arial" w:cs="Arial"/>
          <w:b/>
        </w:rPr>
        <w:t>)</w:t>
      </w:r>
      <w:r w:rsidRPr="00767A17">
        <w:rPr>
          <w:rFonts w:ascii="Arial" w:hAnsi="Arial" w:cs="Arial"/>
          <w:b/>
        </w:rPr>
        <w:t xml:space="preserve">: </w:t>
      </w:r>
      <w:r w:rsidR="007C7FB1" w:rsidRPr="00767A17">
        <w:rPr>
          <w:rFonts w:ascii="Arial" w:hAnsi="Arial" w:cs="Arial"/>
          <w:b/>
        </w:rPr>
        <w:t>42</w:t>
      </w:r>
      <w:r w:rsidR="004B2896" w:rsidRPr="00767A17">
        <w:rPr>
          <w:rFonts w:ascii="Arial" w:hAnsi="Arial" w:cs="Arial"/>
          <w:b/>
        </w:rPr>
        <w:t xml:space="preserve"> </w:t>
      </w:r>
      <w:r w:rsidR="00426632" w:rsidRPr="00767A17">
        <w:rPr>
          <w:rFonts w:ascii="Arial" w:hAnsi="Arial" w:cs="Arial"/>
          <w:b/>
        </w:rPr>
        <w:t>laboratoire</w:t>
      </w:r>
      <w:r w:rsidR="00932BE4" w:rsidRPr="00767A17">
        <w:rPr>
          <w:rFonts w:ascii="Arial" w:hAnsi="Arial" w:cs="Arial"/>
          <w:b/>
        </w:rPr>
        <w:t xml:space="preserve">s, </w:t>
      </w:r>
      <w:r w:rsidR="007C7FB1" w:rsidRPr="00767A17">
        <w:rPr>
          <w:rFonts w:ascii="Arial" w:hAnsi="Arial" w:cs="Arial"/>
          <w:b/>
        </w:rPr>
        <w:t>42</w:t>
      </w:r>
      <w:r w:rsidR="00426632" w:rsidRPr="00767A17">
        <w:rPr>
          <w:rFonts w:ascii="Arial" w:hAnsi="Arial" w:cs="Arial"/>
          <w:b/>
        </w:rPr>
        <w:t xml:space="preserve"> dossiers </w:t>
      </w:r>
    </w:p>
    <w:p w14:paraId="60F848F3" w14:textId="19C4A461" w:rsidR="00932BE4" w:rsidRPr="00767A17" w:rsidRDefault="00426632" w:rsidP="00932BE4">
      <w:pPr>
        <w:pStyle w:val="Paragraphedeliste"/>
        <w:numPr>
          <w:ilvl w:val="0"/>
          <w:numId w:val="21"/>
        </w:numPr>
        <w:tabs>
          <w:tab w:val="left" w:pos="8566"/>
        </w:tabs>
        <w:spacing w:after="160" w:line="259" w:lineRule="auto"/>
        <w:jc w:val="both"/>
        <w:rPr>
          <w:rFonts w:ascii="Arial" w:hAnsi="Arial" w:cs="Arial"/>
          <w:b/>
        </w:rPr>
      </w:pPr>
      <w:r w:rsidRPr="00767A17">
        <w:rPr>
          <w:rFonts w:ascii="Arial" w:hAnsi="Arial" w:cs="Arial"/>
          <w:b/>
        </w:rPr>
        <w:t>PVC </w:t>
      </w:r>
      <w:r w:rsidR="00EB073C" w:rsidRPr="00767A17">
        <w:rPr>
          <w:rFonts w:ascii="Arial" w:hAnsi="Arial" w:cs="Arial"/>
          <w:b/>
        </w:rPr>
        <w:t xml:space="preserve">(pilote </w:t>
      </w:r>
      <w:r w:rsidR="00767A17">
        <w:rPr>
          <w:rFonts w:ascii="Arial" w:hAnsi="Arial" w:cs="Arial"/>
          <w:b/>
        </w:rPr>
        <w:t>C Missirian</w:t>
      </w:r>
      <w:r w:rsidR="00EB073C" w:rsidRPr="00767A17">
        <w:rPr>
          <w:rFonts w:ascii="Arial" w:hAnsi="Arial" w:cs="Arial"/>
          <w:b/>
        </w:rPr>
        <w:t>)</w:t>
      </w:r>
      <w:r w:rsidRPr="00767A17">
        <w:rPr>
          <w:rFonts w:ascii="Arial" w:hAnsi="Arial" w:cs="Arial"/>
          <w:b/>
        </w:rPr>
        <w:t xml:space="preserve">: </w:t>
      </w:r>
      <w:r w:rsidR="007C7FB1" w:rsidRPr="00767A17">
        <w:rPr>
          <w:rFonts w:ascii="Arial" w:hAnsi="Arial" w:cs="Arial"/>
          <w:b/>
        </w:rPr>
        <w:t>41</w:t>
      </w:r>
      <w:r w:rsidR="00DF3CB6" w:rsidRPr="00767A17">
        <w:rPr>
          <w:rFonts w:ascii="Arial" w:hAnsi="Arial" w:cs="Arial"/>
          <w:b/>
        </w:rPr>
        <w:t xml:space="preserve"> </w:t>
      </w:r>
      <w:r w:rsidRPr="00767A17">
        <w:rPr>
          <w:rFonts w:ascii="Arial" w:hAnsi="Arial" w:cs="Arial"/>
          <w:b/>
        </w:rPr>
        <w:t xml:space="preserve">laboratoires, </w:t>
      </w:r>
      <w:r w:rsidR="007C7FB1" w:rsidRPr="00767A17">
        <w:rPr>
          <w:rFonts w:ascii="Arial" w:hAnsi="Arial" w:cs="Arial"/>
          <w:b/>
        </w:rPr>
        <w:t>41</w:t>
      </w:r>
      <w:r w:rsidRPr="00767A17">
        <w:rPr>
          <w:rFonts w:ascii="Arial" w:hAnsi="Arial" w:cs="Arial"/>
          <w:b/>
        </w:rPr>
        <w:t xml:space="preserve"> dossiers </w:t>
      </w:r>
    </w:p>
    <w:p w14:paraId="7FF5B0B4" w14:textId="10BA7798" w:rsidR="00665D7D" w:rsidRPr="00767A17" w:rsidRDefault="00116CAA" w:rsidP="003D0C3A">
      <w:pPr>
        <w:rPr>
          <w:rFonts w:ascii="Arial" w:hAnsi="Arial" w:cs="Arial"/>
          <w:b/>
          <w:color w:val="000000"/>
        </w:rPr>
      </w:pPr>
      <w:r w:rsidRPr="00767A17">
        <w:rPr>
          <w:rFonts w:ascii="Arial" w:hAnsi="Arial" w:cs="Arial"/>
          <w:b/>
          <w:color w:val="000000"/>
        </w:rPr>
        <w:t xml:space="preserve">Total des laboratoires : </w:t>
      </w:r>
      <w:r w:rsidR="000A703E" w:rsidRPr="00767A17">
        <w:rPr>
          <w:rFonts w:ascii="Arial" w:hAnsi="Arial" w:cs="Arial"/>
          <w:b/>
          <w:color w:val="000000"/>
        </w:rPr>
        <w:t>53</w:t>
      </w:r>
      <w:r w:rsidR="008160B5" w:rsidRPr="00767A17">
        <w:rPr>
          <w:rFonts w:ascii="Arial" w:hAnsi="Arial" w:cs="Arial"/>
          <w:b/>
          <w:color w:val="000000"/>
        </w:rPr>
        <w:t xml:space="preserve"> </w:t>
      </w:r>
      <w:r w:rsidRPr="00767A17">
        <w:rPr>
          <w:rFonts w:ascii="Arial" w:hAnsi="Arial" w:cs="Arial"/>
          <w:b/>
          <w:color w:val="000000"/>
        </w:rPr>
        <w:t>labo</w:t>
      </w:r>
      <w:r w:rsidR="00522521" w:rsidRPr="00767A17">
        <w:rPr>
          <w:rFonts w:ascii="Arial" w:hAnsi="Arial" w:cs="Arial"/>
          <w:b/>
          <w:color w:val="000000"/>
        </w:rPr>
        <w:t>ratoires</w:t>
      </w:r>
      <w:r w:rsidR="00932BE4" w:rsidRPr="00767A17">
        <w:rPr>
          <w:rFonts w:ascii="Arial" w:hAnsi="Arial" w:cs="Arial"/>
          <w:b/>
          <w:color w:val="000000"/>
        </w:rPr>
        <w:t xml:space="preserve"> participants</w:t>
      </w:r>
      <w:r w:rsidR="000A703E" w:rsidRPr="00767A17">
        <w:rPr>
          <w:rFonts w:ascii="Arial" w:hAnsi="Arial" w:cs="Arial"/>
          <w:b/>
          <w:color w:val="000000"/>
        </w:rPr>
        <w:t xml:space="preserve"> en constitutionnel, 41 en hémato , au total : 75 laboratoires (sans l’ACPA)</w:t>
      </w:r>
    </w:p>
    <w:p w14:paraId="5C8AAB21" w14:textId="739C965A" w:rsidR="000A703E" w:rsidRPr="00767A17" w:rsidRDefault="000A703E" w:rsidP="003D0C3A">
      <w:pPr>
        <w:rPr>
          <w:rFonts w:ascii="Arial" w:hAnsi="Arial" w:cs="Arial"/>
          <w:b/>
          <w:color w:val="000000"/>
        </w:rPr>
      </w:pPr>
      <w:r w:rsidRPr="00767A17">
        <w:rPr>
          <w:rFonts w:ascii="Arial" w:hAnsi="Arial" w:cs="Arial"/>
          <w:b/>
          <w:color w:val="000000"/>
        </w:rPr>
        <w:t>ACPA : 40 laboratoires et 78 dossiers (48 x 2 et 2 dossiers)</w:t>
      </w:r>
    </w:p>
    <w:p w14:paraId="5941022A" w14:textId="7EA398BE" w:rsidR="009C1F11" w:rsidRPr="00767A17" w:rsidRDefault="009C1F11" w:rsidP="003D0C3A">
      <w:pPr>
        <w:rPr>
          <w:rFonts w:ascii="Arial" w:hAnsi="Arial" w:cs="Arial"/>
          <w:b/>
          <w:color w:val="000000"/>
        </w:rPr>
      </w:pPr>
      <w:r w:rsidRPr="00767A17">
        <w:rPr>
          <w:rFonts w:ascii="Arial" w:hAnsi="Arial" w:cs="Arial"/>
          <w:b/>
          <w:color w:val="000000"/>
        </w:rPr>
        <w:t>Avec l’ACPA au total : 80 laboratoires</w:t>
      </w:r>
    </w:p>
    <w:p w14:paraId="17AEE98F" w14:textId="77777777" w:rsidR="00654731" w:rsidRPr="00767A17" w:rsidRDefault="00654731" w:rsidP="003D0C3A">
      <w:pPr>
        <w:rPr>
          <w:rFonts w:ascii="Arial" w:hAnsi="Arial" w:cs="Arial"/>
          <w:b/>
          <w:color w:val="000000"/>
        </w:rPr>
      </w:pPr>
    </w:p>
    <w:p w14:paraId="2C42CF0B" w14:textId="7B7886A2" w:rsidR="00654731" w:rsidRPr="00767A17" w:rsidRDefault="00654731" w:rsidP="003D0C3A">
      <w:pPr>
        <w:rPr>
          <w:rFonts w:ascii="Arial" w:hAnsi="Arial" w:cs="Arial"/>
          <w:b/>
          <w:color w:val="000000"/>
        </w:rPr>
      </w:pPr>
      <w:r w:rsidRPr="00767A17">
        <w:rPr>
          <w:rFonts w:ascii="Arial" w:hAnsi="Arial" w:cs="Arial"/>
          <w:b/>
          <w:color w:val="000000"/>
        </w:rPr>
        <w:lastRenderedPageBreak/>
        <w:t>Dossiers annulés : </w:t>
      </w:r>
      <w:r w:rsidR="00A379CE">
        <w:rPr>
          <w:rFonts w:ascii="Arial" w:hAnsi="Arial" w:cs="Arial"/>
          <w:b/>
          <w:color w:val="000000"/>
        </w:rPr>
        <w:t>1 dossier</w:t>
      </w:r>
    </w:p>
    <w:p w14:paraId="2954EE2D" w14:textId="7C57D8EE" w:rsidR="00426632" w:rsidRPr="00767A17" w:rsidRDefault="00426632" w:rsidP="00426632">
      <w:pPr>
        <w:pStyle w:val="yiv6943837402msonormal"/>
        <w:shd w:val="clear" w:color="auto" w:fill="FFFFFF"/>
        <w:jc w:val="both"/>
        <w:rPr>
          <w:rFonts w:ascii="Arial" w:hAnsi="Arial" w:cs="Arial"/>
          <w:color w:val="000000"/>
          <w:sz w:val="22"/>
        </w:rPr>
      </w:pPr>
      <w:r w:rsidRPr="00767A17">
        <w:rPr>
          <w:rFonts w:ascii="Arial" w:hAnsi="Arial" w:cs="Arial"/>
          <w:color w:val="000000"/>
          <w:sz w:val="22"/>
        </w:rPr>
        <w:t xml:space="preserve">Edition des rapports individuels : </w:t>
      </w:r>
      <w:r w:rsidR="00C07187" w:rsidRPr="00767A17">
        <w:rPr>
          <w:rFonts w:ascii="Arial" w:hAnsi="Arial" w:cs="Arial"/>
          <w:color w:val="000000"/>
          <w:sz w:val="22"/>
        </w:rPr>
        <w:t>2</w:t>
      </w:r>
      <w:r w:rsidR="004B2896" w:rsidRPr="00767A17">
        <w:rPr>
          <w:rFonts w:ascii="Arial" w:hAnsi="Arial" w:cs="Arial"/>
          <w:color w:val="000000"/>
          <w:sz w:val="22"/>
        </w:rPr>
        <w:t>6</w:t>
      </w:r>
      <w:r w:rsidRPr="00767A17">
        <w:rPr>
          <w:rFonts w:ascii="Arial" w:hAnsi="Arial" w:cs="Arial"/>
          <w:color w:val="000000"/>
          <w:sz w:val="22"/>
        </w:rPr>
        <w:t>/0</w:t>
      </w:r>
      <w:r w:rsidR="00654731" w:rsidRPr="00767A17">
        <w:rPr>
          <w:rFonts w:ascii="Arial" w:hAnsi="Arial" w:cs="Arial"/>
          <w:color w:val="000000"/>
          <w:sz w:val="22"/>
        </w:rPr>
        <w:t>1</w:t>
      </w:r>
      <w:r w:rsidRPr="00767A17">
        <w:rPr>
          <w:rFonts w:ascii="Arial" w:hAnsi="Arial" w:cs="Arial"/>
          <w:color w:val="000000"/>
          <w:sz w:val="22"/>
        </w:rPr>
        <w:t>/202</w:t>
      </w:r>
      <w:r w:rsidR="004B2896" w:rsidRPr="00767A17">
        <w:rPr>
          <w:rFonts w:ascii="Arial" w:hAnsi="Arial" w:cs="Arial"/>
          <w:color w:val="000000"/>
          <w:sz w:val="22"/>
        </w:rPr>
        <w:t>3</w:t>
      </w:r>
      <w:r w:rsidRPr="00767A17">
        <w:rPr>
          <w:rFonts w:ascii="Arial" w:hAnsi="Arial" w:cs="Arial"/>
          <w:color w:val="000000"/>
          <w:sz w:val="22"/>
        </w:rPr>
        <w:t xml:space="preserve">, </w:t>
      </w:r>
    </w:p>
    <w:p w14:paraId="3A7802AD" w14:textId="56FE5CEC" w:rsidR="00426632" w:rsidRPr="00767A17" w:rsidRDefault="00426632" w:rsidP="00426632">
      <w:pPr>
        <w:pStyle w:val="yiv6943837402msonormal"/>
        <w:shd w:val="clear" w:color="auto" w:fill="FFFFFF"/>
        <w:jc w:val="both"/>
        <w:rPr>
          <w:rFonts w:ascii="Arial" w:hAnsi="Arial" w:cs="Arial"/>
          <w:color w:val="000000"/>
          <w:sz w:val="22"/>
          <w:szCs w:val="22"/>
        </w:rPr>
      </w:pPr>
      <w:r w:rsidRPr="00767A17">
        <w:rPr>
          <w:rFonts w:ascii="Arial" w:hAnsi="Arial" w:cs="Arial"/>
          <w:color w:val="000000"/>
          <w:sz w:val="22"/>
          <w:szCs w:val="22"/>
        </w:rPr>
        <w:t>Le</w:t>
      </w:r>
      <w:r w:rsidR="00C07611" w:rsidRPr="00767A17">
        <w:rPr>
          <w:rFonts w:ascii="Arial" w:hAnsi="Arial" w:cs="Arial"/>
          <w:color w:val="000000"/>
          <w:sz w:val="22"/>
          <w:szCs w:val="22"/>
        </w:rPr>
        <w:t>s</w:t>
      </w:r>
      <w:r w:rsidRPr="00767A17">
        <w:rPr>
          <w:rFonts w:ascii="Arial" w:hAnsi="Arial" w:cs="Arial"/>
          <w:color w:val="000000"/>
          <w:sz w:val="22"/>
          <w:szCs w:val="22"/>
        </w:rPr>
        <w:t xml:space="preserve"> droit</w:t>
      </w:r>
      <w:r w:rsidR="00C07611" w:rsidRPr="00767A17">
        <w:rPr>
          <w:rFonts w:ascii="Arial" w:hAnsi="Arial" w:cs="Arial"/>
          <w:color w:val="000000"/>
          <w:sz w:val="22"/>
          <w:szCs w:val="22"/>
        </w:rPr>
        <w:t>s</w:t>
      </w:r>
      <w:r w:rsidRPr="00767A17">
        <w:rPr>
          <w:rFonts w:ascii="Arial" w:hAnsi="Arial" w:cs="Arial"/>
          <w:color w:val="000000"/>
          <w:sz w:val="22"/>
          <w:szCs w:val="22"/>
        </w:rPr>
        <w:t xml:space="preserve"> de réponse </w:t>
      </w:r>
      <w:r w:rsidR="00B32957" w:rsidRPr="00767A17">
        <w:rPr>
          <w:rFonts w:ascii="Arial" w:hAnsi="Arial" w:cs="Arial"/>
          <w:color w:val="000000"/>
          <w:sz w:val="22"/>
          <w:szCs w:val="22"/>
        </w:rPr>
        <w:t xml:space="preserve">prévu </w:t>
      </w:r>
      <w:r w:rsidR="000C31EF" w:rsidRPr="00767A17">
        <w:rPr>
          <w:rFonts w:ascii="Arial" w:hAnsi="Arial" w:cs="Arial"/>
          <w:color w:val="000000"/>
          <w:sz w:val="22"/>
          <w:szCs w:val="22"/>
        </w:rPr>
        <w:t>du 2</w:t>
      </w:r>
      <w:r w:rsidR="004B2896" w:rsidRPr="00767A17">
        <w:rPr>
          <w:rFonts w:ascii="Arial" w:hAnsi="Arial" w:cs="Arial"/>
          <w:color w:val="000000"/>
          <w:sz w:val="22"/>
          <w:szCs w:val="22"/>
        </w:rPr>
        <w:t>6</w:t>
      </w:r>
      <w:r w:rsidR="000C31EF" w:rsidRPr="00767A17">
        <w:rPr>
          <w:rFonts w:ascii="Arial" w:hAnsi="Arial" w:cs="Arial"/>
          <w:color w:val="000000"/>
          <w:sz w:val="22"/>
          <w:szCs w:val="22"/>
        </w:rPr>
        <w:t>/01/202</w:t>
      </w:r>
      <w:r w:rsidR="004B2896" w:rsidRPr="00767A17">
        <w:rPr>
          <w:rFonts w:ascii="Arial" w:hAnsi="Arial" w:cs="Arial"/>
          <w:color w:val="000000"/>
          <w:sz w:val="22"/>
          <w:szCs w:val="22"/>
        </w:rPr>
        <w:t>3</w:t>
      </w:r>
      <w:r w:rsidRPr="00767A17">
        <w:rPr>
          <w:rFonts w:ascii="Arial" w:hAnsi="Arial" w:cs="Arial"/>
          <w:color w:val="000000"/>
          <w:sz w:val="22"/>
          <w:szCs w:val="22"/>
        </w:rPr>
        <w:t xml:space="preserve"> </w:t>
      </w:r>
      <w:r w:rsidR="000C31EF" w:rsidRPr="00767A17">
        <w:rPr>
          <w:rFonts w:ascii="Arial" w:hAnsi="Arial" w:cs="Arial"/>
          <w:color w:val="000000"/>
          <w:sz w:val="22"/>
          <w:szCs w:val="22"/>
        </w:rPr>
        <w:t xml:space="preserve">au </w:t>
      </w:r>
      <w:r w:rsidR="004B2896" w:rsidRPr="00767A17">
        <w:rPr>
          <w:rFonts w:ascii="Arial" w:hAnsi="Arial" w:cs="Arial"/>
          <w:color w:val="000000"/>
          <w:sz w:val="22"/>
          <w:szCs w:val="22"/>
        </w:rPr>
        <w:t>26</w:t>
      </w:r>
      <w:r w:rsidRPr="00767A17">
        <w:rPr>
          <w:rFonts w:ascii="Arial" w:hAnsi="Arial" w:cs="Arial"/>
          <w:color w:val="000000"/>
          <w:sz w:val="22"/>
          <w:szCs w:val="22"/>
        </w:rPr>
        <w:t xml:space="preserve"> février 202</w:t>
      </w:r>
      <w:r w:rsidR="004B2896" w:rsidRPr="00767A17">
        <w:rPr>
          <w:rFonts w:ascii="Arial" w:hAnsi="Arial" w:cs="Arial"/>
          <w:color w:val="000000"/>
          <w:sz w:val="22"/>
          <w:szCs w:val="22"/>
        </w:rPr>
        <w:t>3</w:t>
      </w:r>
    </w:p>
    <w:p w14:paraId="6C4E440A" w14:textId="640307A0" w:rsidR="00C07611" w:rsidRPr="00767A17" w:rsidRDefault="00C07611" w:rsidP="00426632">
      <w:pPr>
        <w:pStyle w:val="yiv6943837402msonormal"/>
        <w:shd w:val="clear" w:color="auto" w:fill="FFFFFF"/>
        <w:jc w:val="both"/>
        <w:rPr>
          <w:rFonts w:ascii="Arial" w:hAnsi="Arial" w:cs="Arial"/>
          <w:color w:val="000000"/>
          <w:sz w:val="22"/>
          <w:szCs w:val="22"/>
        </w:rPr>
      </w:pPr>
      <w:r w:rsidRPr="00767A17">
        <w:rPr>
          <w:rFonts w:ascii="Arial" w:hAnsi="Arial" w:cs="Arial"/>
          <w:color w:val="000000"/>
          <w:sz w:val="22"/>
          <w:szCs w:val="22"/>
        </w:rPr>
        <w:t xml:space="preserve">La réponse aux droits de réponse jusqu’au </w:t>
      </w:r>
      <w:r w:rsidR="004B2896" w:rsidRPr="00767A17">
        <w:rPr>
          <w:rFonts w:ascii="Arial" w:hAnsi="Arial" w:cs="Arial"/>
          <w:color w:val="000000"/>
          <w:sz w:val="22"/>
          <w:szCs w:val="22"/>
        </w:rPr>
        <w:t>31</w:t>
      </w:r>
      <w:r w:rsidRPr="00767A17">
        <w:rPr>
          <w:rFonts w:ascii="Arial" w:hAnsi="Arial" w:cs="Arial"/>
          <w:color w:val="000000"/>
          <w:sz w:val="22"/>
          <w:szCs w:val="22"/>
        </w:rPr>
        <w:t xml:space="preserve"> ma</w:t>
      </w:r>
      <w:r w:rsidR="004B2896" w:rsidRPr="00767A17">
        <w:rPr>
          <w:rFonts w:ascii="Arial" w:hAnsi="Arial" w:cs="Arial"/>
          <w:color w:val="000000"/>
          <w:sz w:val="22"/>
          <w:szCs w:val="22"/>
        </w:rPr>
        <w:t>rs</w:t>
      </w:r>
      <w:r w:rsidRPr="00767A17">
        <w:rPr>
          <w:rFonts w:ascii="Arial" w:hAnsi="Arial" w:cs="Arial"/>
          <w:color w:val="000000"/>
          <w:sz w:val="22"/>
          <w:szCs w:val="22"/>
        </w:rPr>
        <w:t xml:space="preserve"> 202</w:t>
      </w:r>
      <w:r w:rsidR="004B2896" w:rsidRPr="00767A17">
        <w:rPr>
          <w:rFonts w:ascii="Arial" w:hAnsi="Arial" w:cs="Arial"/>
          <w:color w:val="000000"/>
          <w:sz w:val="22"/>
          <w:szCs w:val="22"/>
        </w:rPr>
        <w:t>3</w:t>
      </w:r>
    </w:p>
    <w:p w14:paraId="7FB4B4F2" w14:textId="50B3802B" w:rsidR="00A379CE" w:rsidRDefault="00A379CE" w:rsidP="00431C38">
      <w:pPr>
        <w:tabs>
          <w:tab w:val="left" w:pos="8566"/>
        </w:tabs>
        <w:rPr>
          <w:rFonts w:ascii="Arial" w:hAnsi="Arial" w:cs="Arial"/>
          <w:b/>
          <w:color w:val="000000"/>
          <w:sz w:val="28"/>
          <w:u w:val="single"/>
        </w:rPr>
      </w:pPr>
      <w:r>
        <w:rPr>
          <w:rFonts w:ascii="Arial" w:hAnsi="Arial" w:cs="Arial"/>
          <w:b/>
          <w:color w:val="000000"/>
          <w:sz w:val="28"/>
          <w:u w:val="single"/>
        </w:rPr>
        <w:t>B</w:t>
      </w:r>
      <w:r w:rsidRPr="00767A17">
        <w:rPr>
          <w:rFonts w:ascii="Arial" w:hAnsi="Arial" w:cs="Arial"/>
          <w:b/>
          <w:color w:val="000000"/>
          <w:sz w:val="28"/>
          <w:u w:val="single"/>
        </w:rPr>
        <w:t xml:space="preserve"> </w:t>
      </w:r>
      <w:r>
        <w:rPr>
          <w:rFonts w:ascii="Arial" w:hAnsi="Arial" w:cs="Arial"/>
          <w:b/>
          <w:color w:val="000000"/>
          <w:sz w:val="28"/>
          <w:u w:val="single"/>
        </w:rPr>
        <w:t>S</w:t>
      </w:r>
      <w:r w:rsidR="00E27DCC">
        <w:rPr>
          <w:rFonts w:ascii="Arial" w:hAnsi="Arial" w:cs="Arial"/>
          <w:b/>
          <w:color w:val="000000"/>
          <w:sz w:val="28"/>
          <w:u w:val="single"/>
        </w:rPr>
        <w:t>oumission</w:t>
      </w:r>
      <w:r>
        <w:rPr>
          <w:rFonts w:ascii="Arial" w:hAnsi="Arial" w:cs="Arial"/>
          <w:b/>
          <w:color w:val="000000"/>
          <w:sz w:val="28"/>
          <w:u w:val="single"/>
        </w:rPr>
        <w:t xml:space="preserve"> : </w:t>
      </w:r>
    </w:p>
    <w:p w14:paraId="76A08A03" w14:textId="77777777" w:rsidR="00A379CE" w:rsidRDefault="00A379CE" w:rsidP="00431C38">
      <w:pPr>
        <w:tabs>
          <w:tab w:val="left" w:pos="8566"/>
        </w:tabs>
        <w:rPr>
          <w:rFonts w:ascii="Arial" w:hAnsi="Arial" w:cs="Arial"/>
          <w:b/>
          <w:color w:val="000000"/>
          <w:sz w:val="28"/>
          <w:u w:val="single"/>
        </w:rPr>
      </w:pPr>
    </w:p>
    <w:p w14:paraId="08E1B883" w14:textId="28AC575E" w:rsidR="00431C38" w:rsidRPr="00767A17" w:rsidRDefault="00431C38" w:rsidP="00431C38">
      <w:pPr>
        <w:tabs>
          <w:tab w:val="left" w:pos="8566"/>
        </w:tabs>
        <w:rPr>
          <w:rFonts w:ascii="Arial" w:hAnsi="Arial" w:cs="Arial"/>
        </w:rPr>
      </w:pPr>
      <w:r w:rsidRPr="00767A17">
        <w:rPr>
          <w:rFonts w:ascii="Arial" w:hAnsi="Arial" w:cs="Arial"/>
        </w:rPr>
        <w:t xml:space="preserve">Les laboratoires sont invités à soumettre </w:t>
      </w:r>
      <w:r w:rsidR="004B2896" w:rsidRPr="00767A17">
        <w:rPr>
          <w:rFonts w:ascii="Arial" w:hAnsi="Arial" w:cs="Arial"/>
        </w:rPr>
        <w:t>les</w:t>
      </w:r>
      <w:r w:rsidRPr="00767A17">
        <w:rPr>
          <w:rFonts w:ascii="Arial" w:hAnsi="Arial" w:cs="Arial"/>
        </w:rPr>
        <w:t xml:space="preserve"> dossiers « en ligne » pour chaque tissu </w:t>
      </w:r>
    </w:p>
    <w:p w14:paraId="6E25FC76" w14:textId="77777777" w:rsidR="00680287" w:rsidRPr="00767A17" w:rsidRDefault="00680287" w:rsidP="00680287">
      <w:pPr>
        <w:pStyle w:val="yiv6943837402msonormal"/>
        <w:shd w:val="clear" w:color="auto" w:fill="FFFFFF"/>
        <w:spacing w:before="0" w:beforeAutospacing="0" w:after="0" w:afterAutospacing="0"/>
        <w:jc w:val="both"/>
        <w:rPr>
          <w:rFonts w:ascii="Arial" w:hAnsi="Arial" w:cs="Arial"/>
          <w:color w:val="000000"/>
          <w:sz w:val="22"/>
          <w:szCs w:val="22"/>
        </w:rPr>
      </w:pPr>
    </w:p>
    <w:p w14:paraId="42533DD8" w14:textId="77777777" w:rsidR="00680287" w:rsidRPr="00767A17" w:rsidRDefault="00680287" w:rsidP="00680287">
      <w:pPr>
        <w:pStyle w:val="yiv6943837402msonormal"/>
        <w:numPr>
          <w:ilvl w:val="0"/>
          <w:numId w:val="22"/>
        </w:numPr>
        <w:shd w:val="clear" w:color="auto" w:fill="FFFFFF"/>
        <w:spacing w:before="0" w:beforeAutospacing="0" w:after="0" w:afterAutospacing="0"/>
        <w:jc w:val="both"/>
        <w:rPr>
          <w:rStyle w:val="lev"/>
          <w:rFonts w:ascii="Arial" w:hAnsi="Arial" w:cs="Arial"/>
          <w:color w:val="000000"/>
          <w:szCs w:val="22"/>
          <w:highlight w:val="cyan"/>
          <w:shd w:val="clear" w:color="auto" w:fill="FFFFFF"/>
        </w:rPr>
      </w:pPr>
      <w:r w:rsidRPr="00767A17">
        <w:rPr>
          <w:rStyle w:val="lev"/>
          <w:rFonts w:ascii="Arial" w:hAnsi="Arial" w:cs="Arial"/>
          <w:color w:val="000000"/>
          <w:szCs w:val="22"/>
          <w:highlight w:val="cyan"/>
          <w:shd w:val="clear" w:color="auto" w:fill="FFFFFF"/>
        </w:rPr>
        <w:t>Contrôle prospectif</w:t>
      </w:r>
    </w:p>
    <w:p w14:paraId="0E784E6E" w14:textId="77777777" w:rsidR="00680287" w:rsidRPr="00767A17" w:rsidRDefault="00680287" w:rsidP="00680287">
      <w:pPr>
        <w:pStyle w:val="yiv6943837402msonormal"/>
        <w:shd w:val="clear" w:color="auto" w:fill="FFFFFF"/>
        <w:spacing w:before="0" w:beforeAutospacing="0" w:after="0" w:afterAutospacing="0"/>
        <w:ind w:left="360"/>
        <w:jc w:val="both"/>
        <w:rPr>
          <w:rFonts w:ascii="Arial" w:hAnsi="Arial" w:cs="Arial"/>
          <w:color w:val="26282A"/>
          <w:sz w:val="22"/>
          <w:szCs w:val="22"/>
        </w:rPr>
      </w:pPr>
    </w:p>
    <w:p w14:paraId="29D10A75" w14:textId="44F24111" w:rsidR="00680287" w:rsidRPr="00767A17" w:rsidRDefault="00680287" w:rsidP="00680287">
      <w:pPr>
        <w:pStyle w:val="yiv6943837402msonormal"/>
        <w:shd w:val="clear" w:color="auto" w:fill="FFFFFF"/>
        <w:spacing w:before="0" w:beforeAutospacing="0" w:after="0" w:afterAutospacing="0"/>
        <w:jc w:val="both"/>
        <w:rPr>
          <w:rFonts w:ascii="Arial" w:hAnsi="Arial" w:cs="Arial"/>
          <w:color w:val="26282A"/>
          <w:sz w:val="22"/>
          <w:szCs w:val="22"/>
        </w:rPr>
      </w:pPr>
      <w:r w:rsidRPr="00767A17">
        <w:rPr>
          <w:rFonts w:ascii="Arial" w:hAnsi="Arial" w:cs="Arial"/>
          <w:color w:val="000000"/>
          <w:sz w:val="22"/>
          <w:szCs w:val="22"/>
        </w:rPr>
        <w:t xml:space="preserve">- Un dossier </w:t>
      </w:r>
      <w:r w:rsidR="004B2896" w:rsidRPr="00767A17">
        <w:rPr>
          <w:rFonts w:ascii="Arial" w:hAnsi="Arial" w:cs="Arial"/>
          <w:color w:val="000000"/>
          <w:sz w:val="22"/>
          <w:szCs w:val="22"/>
        </w:rPr>
        <w:t xml:space="preserve">images </w:t>
      </w:r>
      <w:r w:rsidRPr="00767A17">
        <w:rPr>
          <w:rFonts w:ascii="Arial" w:hAnsi="Arial" w:cs="Arial"/>
          <w:color w:val="000000"/>
          <w:sz w:val="22"/>
          <w:szCs w:val="22"/>
        </w:rPr>
        <w:t>de </w:t>
      </w:r>
      <w:r w:rsidR="004E21F3" w:rsidRPr="00767A17">
        <w:rPr>
          <w:rStyle w:val="lev"/>
          <w:rFonts w:ascii="Arial" w:hAnsi="Arial" w:cs="Arial"/>
          <w:color w:val="000000"/>
          <w:sz w:val="22"/>
          <w:szCs w:val="22"/>
        </w:rPr>
        <w:t>Villosités choriales </w:t>
      </w:r>
      <w:r w:rsidR="00943500" w:rsidRPr="00767A17">
        <w:rPr>
          <w:rStyle w:val="lev"/>
          <w:rFonts w:ascii="Arial" w:hAnsi="Arial" w:cs="Arial"/>
          <w:color w:val="000000"/>
          <w:sz w:val="22"/>
          <w:szCs w:val="22"/>
        </w:rPr>
        <w:t>(PVC)</w:t>
      </w:r>
      <w:r w:rsidR="004B2896" w:rsidRPr="00767A17">
        <w:rPr>
          <w:rStyle w:val="lev"/>
          <w:rFonts w:ascii="Arial" w:hAnsi="Arial" w:cs="Arial"/>
          <w:color w:val="000000"/>
          <w:sz w:val="22"/>
          <w:szCs w:val="22"/>
        </w:rPr>
        <w:t xml:space="preserve"> </w:t>
      </w:r>
    </w:p>
    <w:p w14:paraId="538AE70C" w14:textId="3080FD94" w:rsidR="00680287" w:rsidRPr="00767A17" w:rsidRDefault="00680287" w:rsidP="00680287">
      <w:pPr>
        <w:pStyle w:val="yiv6943837402msonormal"/>
        <w:shd w:val="clear" w:color="auto" w:fill="FFFFFF"/>
        <w:spacing w:before="0" w:beforeAutospacing="0" w:after="0" w:afterAutospacing="0"/>
        <w:jc w:val="both"/>
        <w:rPr>
          <w:rFonts w:ascii="Arial" w:hAnsi="Arial" w:cs="Arial"/>
          <w:b/>
          <w:color w:val="000000"/>
          <w:sz w:val="22"/>
          <w:szCs w:val="22"/>
        </w:rPr>
      </w:pPr>
      <w:r w:rsidRPr="00767A17">
        <w:rPr>
          <w:rFonts w:ascii="Arial" w:hAnsi="Arial" w:cs="Arial"/>
          <w:color w:val="000000"/>
          <w:sz w:val="22"/>
          <w:szCs w:val="22"/>
        </w:rPr>
        <w:t>-</w:t>
      </w:r>
      <w:r w:rsidR="00C07611" w:rsidRPr="00767A17">
        <w:rPr>
          <w:rFonts w:ascii="Arial" w:hAnsi="Arial" w:cs="Arial"/>
          <w:color w:val="000000"/>
          <w:sz w:val="22"/>
          <w:szCs w:val="22"/>
        </w:rPr>
        <w:t xml:space="preserve"> </w:t>
      </w:r>
      <w:r w:rsidRPr="00767A17">
        <w:rPr>
          <w:rFonts w:ascii="Arial" w:hAnsi="Arial" w:cs="Arial"/>
          <w:color w:val="000000"/>
          <w:sz w:val="22"/>
          <w:szCs w:val="22"/>
        </w:rPr>
        <w:t>Un dossier</w:t>
      </w:r>
      <w:r w:rsidR="004B2896" w:rsidRPr="00767A17">
        <w:rPr>
          <w:rFonts w:ascii="Arial" w:hAnsi="Arial" w:cs="Arial"/>
          <w:color w:val="000000"/>
          <w:sz w:val="22"/>
          <w:szCs w:val="22"/>
        </w:rPr>
        <w:t xml:space="preserve"> images </w:t>
      </w:r>
      <w:r w:rsidRPr="00767A17">
        <w:rPr>
          <w:rFonts w:ascii="Arial" w:hAnsi="Arial" w:cs="Arial"/>
          <w:color w:val="000000"/>
          <w:sz w:val="22"/>
          <w:szCs w:val="22"/>
        </w:rPr>
        <w:t>pour le </w:t>
      </w:r>
      <w:r w:rsidRPr="00767A17">
        <w:rPr>
          <w:rStyle w:val="lev"/>
          <w:rFonts w:ascii="Arial" w:hAnsi="Arial" w:cs="Arial"/>
          <w:color w:val="000000"/>
          <w:sz w:val="22"/>
          <w:szCs w:val="22"/>
        </w:rPr>
        <w:t>sang</w:t>
      </w:r>
      <w:r w:rsidR="004E21F3" w:rsidRPr="00767A17">
        <w:rPr>
          <w:rFonts w:ascii="Arial" w:hAnsi="Arial" w:cs="Arial"/>
          <w:color w:val="000000"/>
          <w:sz w:val="22"/>
          <w:szCs w:val="22"/>
        </w:rPr>
        <w:t> </w:t>
      </w:r>
    </w:p>
    <w:p w14:paraId="12CE8836" w14:textId="77777777" w:rsidR="00680287" w:rsidRPr="00767A17" w:rsidRDefault="00680287" w:rsidP="00680287">
      <w:pPr>
        <w:pStyle w:val="yiv6943837402msonormal"/>
        <w:shd w:val="clear" w:color="auto" w:fill="FFFFFF"/>
        <w:spacing w:before="0" w:beforeAutospacing="0" w:after="0" w:afterAutospacing="0"/>
        <w:jc w:val="both"/>
        <w:rPr>
          <w:rFonts w:ascii="Arial" w:hAnsi="Arial" w:cs="Arial"/>
          <w:color w:val="26282A"/>
          <w:sz w:val="22"/>
          <w:szCs w:val="22"/>
        </w:rPr>
      </w:pPr>
    </w:p>
    <w:p w14:paraId="184C32B9" w14:textId="31AA5FF2" w:rsidR="00680287" w:rsidRPr="00767A17" w:rsidRDefault="00680287" w:rsidP="00680287">
      <w:pPr>
        <w:pStyle w:val="yiv6943837402msonormal"/>
        <w:shd w:val="clear" w:color="auto" w:fill="FFFFFF"/>
        <w:spacing w:before="0" w:beforeAutospacing="0" w:after="0" w:afterAutospacing="0"/>
        <w:jc w:val="both"/>
        <w:rPr>
          <w:rFonts w:ascii="Arial" w:hAnsi="Arial" w:cs="Arial"/>
          <w:color w:val="26282A"/>
          <w:sz w:val="22"/>
          <w:szCs w:val="22"/>
        </w:rPr>
      </w:pPr>
      <w:r w:rsidRPr="00767A17">
        <w:rPr>
          <w:rFonts w:ascii="Arial" w:hAnsi="Arial" w:cs="Arial"/>
          <w:color w:val="000000"/>
          <w:sz w:val="22"/>
          <w:szCs w:val="22"/>
        </w:rPr>
        <w:t>Les images sont disponibles sur le site dans chaque dossier </w:t>
      </w:r>
      <w:r w:rsidRPr="00767A17">
        <w:rPr>
          <w:rStyle w:val="lev"/>
          <w:rFonts w:ascii="Arial" w:hAnsi="Arial" w:cs="Arial"/>
          <w:b w:val="0"/>
          <w:color w:val="000000"/>
          <w:sz w:val="22"/>
          <w:szCs w:val="22"/>
        </w:rPr>
        <w:t>en vision directe et via les liens de chaque dossier ou par</w:t>
      </w:r>
      <w:r w:rsidRPr="00767A17">
        <w:rPr>
          <w:rFonts w:ascii="Arial" w:hAnsi="Arial" w:cs="Arial"/>
          <w:b/>
          <w:color w:val="000000"/>
          <w:sz w:val="22"/>
          <w:szCs w:val="22"/>
        </w:rPr>
        <w:t> </w:t>
      </w:r>
      <w:r w:rsidR="004E21F3" w:rsidRPr="00767A17">
        <w:rPr>
          <w:rFonts w:ascii="Arial" w:hAnsi="Arial" w:cs="Arial"/>
          <w:color w:val="000000"/>
          <w:sz w:val="22"/>
          <w:szCs w:val="22"/>
        </w:rPr>
        <w:t xml:space="preserve">le lien global </w:t>
      </w:r>
      <w:r w:rsidRPr="00767A17">
        <w:rPr>
          <w:rFonts w:ascii="Arial" w:hAnsi="Arial" w:cs="Arial"/>
          <w:color w:val="000000"/>
          <w:sz w:val="22"/>
          <w:szCs w:val="22"/>
        </w:rPr>
        <w:t>précisé dans le dossier</w:t>
      </w:r>
      <w:r w:rsidR="004E21F3" w:rsidRPr="00767A17">
        <w:rPr>
          <w:rFonts w:ascii="Arial" w:hAnsi="Arial" w:cs="Arial"/>
          <w:color w:val="000000"/>
          <w:sz w:val="22"/>
          <w:szCs w:val="22"/>
        </w:rPr>
        <w:t xml:space="preserve"> en ligne</w:t>
      </w:r>
      <w:r w:rsidRPr="00767A17">
        <w:rPr>
          <w:rFonts w:ascii="Arial" w:hAnsi="Arial" w:cs="Arial"/>
          <w:color w:val="000000"/>
          <w:sz w:val="22"/>
          <w:szCs w:val="22"/>
        </w:rPr>
        <w:t>.</w:t>
      </w:r>
    </w:p>
    <w:p w14:paraId="39BD93B1" w14:textId="56DB4BC6" w:rsidR="00680287" w:rsidRPr="00767A17" w:rsidRDefault="00680287" w:rsidP="00680287">
      <w:pPr>
        <w:tabs>
          <w:tab w:val="left" w:pos="8566"/>
        </w:tabs>
        <w:rPr>
          <w:rFonts w:ascii="Arial" w:hAnsi="Arial" w:cs="Arial"/>
        </w:rPr>
      </w:pPr>
      <w:r w:rsidRPr="00767A17">
        <w:rPr>
          <w:rFonts w:ascii="Arial" w:hAnsi="Arial" w:cs="Arial"/>
        </w:rPr>
        <w:t xml:space="preserve">Pour les dossiers prospectifs 10 mitoses en bandes G et 10 en bande R étaient proposées sur le site associées aux résultats de la FISH si </w:t>
      </w:r>
      <w:r w:rsidR="00ED1674" w:rsidRPr="00767A17">
        <w:rPr>
          <w:rFonts w:ascii="Arial" w:hAnsi="Arial" w:cs="Arial"/>
        </w:rPr>
        <w:t>utile</w:t>
      </w:r>
      <w:r w:rsidRPr="00767A17">
        <w:rPr>
          <w:rFonts w:ascii="Arial" w:hAnsi="Arial" w:cs="Arial"/>
        </w:rPr>
        <w:t>.</w:t>
      </w:r>
    </w:p>
    <w:p w14:paraId="2568F648" w14:textId="77777777" w:rsidR="00680287" w:rsidRPr="00767A17" w:rsidRDefault="00680287" w:rsidP="00680287">
      <w:pPr>
        <w:ind w:firstLine="708"/>
        <w:jc w:val="both"/>
        <w:rPr>
          <w:rFonts w:ascii="Arial" w:hAnsi="Arial" w:cs="Arial"/>
          <w:b/>
        </w:rPr>
      </w:pPr>
    </w:p>
    <w:p w14:paraId="2994F3C1" w14:textId="77777777" w:rsidR="00426632" w:rsidRPr="00767A17" w:rsidRDefault="00426632" w:rsidP="00426632">
      <w:pPr>
        <w:pStyle w:val="yiv6943837402msonormal"/>
        <w:numPr>
          <w:ilvl w:val="0"/>
          <w:numId w:val="22"/>
        </w:numPr>
        <w:shd w:val="clear" w:color="auto" w:fill="FFFFFF"/>
        <w:spacing w:before="0" w:beforeAutospacing="0" w:after="0" w:afterAutospacing="0"/>
        <w:jc w:val="both"/>
        <w:rPr>
          <w:rStyle w:val="lev"/>
          <w:rFonts w:ascii="Arial" w:hAnsi="Arial" w:cs="Arial"/>
          <w:color w:val="000000"/>
          <w:szCs w:val="22"/>
          <w:highlight w:val="cyan"/>
          <w:shd w:val="clear" w:color="auto" w:fill="FFFFFF"/>
        </w:rPr>
      </w:pPr>
      <w:r w:rsidRPr="00767A17">
        <w:rPr>
          <w:rStyle w:val="lev"/>
          <w:rFonts w:ascii="Arial" w:hAnsi="Arial" w:cs="Arial"/>
          <w:color w:val="000000"/>
          <w:szCs w:val="22"/>
          <w:highlight w:val="cyan"/>
          <w:shd w:val="clear" w:color="auto" w:fill="FFFFFF"/>
        </w:rPr>
        <w:t>Contrôle rétrospectif:</w:t>
      </w:r>
    </w:p>
    <w:p w14:paraId="5257F32D" w14:textId="77777777" w:rsidR="00426632" w:rsidRPr="00767A17" w:rsidRDefault="00426632" w:rsidP="00426632">
      <w:pPr>
        <w:pStyle w:val="yiv6943837402msonormal"/>
        <w:shd w:val="clear" w:color="auto" w:fill="FFFFFF"/>
        <w:spacing w:before="0" w:beforeAutospacing="0" w:after="0" w:afterAutospacing="0"/>
        <w:ind w:left="720"/>
        <w:jc w:val="both"/>
        <w:rPr>
          <w:rFonts w:ascii="Arial" w:hAnsi="Arial" w:cs="Arial"/>
          <w:color w:val="26282A"/>
          <w:sz w:val="22"/>
          <w:szCs w:val="22"/>
        </w:rPr>
      </w:pPr>
    </w:p>
    <w:p w14:paraId="1318EACE" w14:textId="2B0F62AC" w:rsidR="00426632" w:rsidRPr="00767A17" w:rsidRDefault="00431C38" w:rsidP="00426632">
      <w:pPr>
        <w:pStyle w:val="yiv6943837402msonormal"/>
        <w:shd w:val="clear" w:color="auto" w:fill="FFFFFF"/>
        <w:spacing w:before="0" w:beforeAutospacing="0" w:after="0" w:afterAutospacing="0"/>
        <w:jc w:val="both"/>
        <w:rPr>
          <w:rFonts w:ascii="Arial" w:hAnsi="Arial" w:cs="Arial"/>
          <w:sz w:val="22"/>
          <w:szCs w:val="22"/>
        </w:rPr>
      </w:pPr>
      <w:r w:rsidRPr="00767A17">
        <w:rPr>
          <w:rFonts w:ascii="Arial" w:hAnsi="Arial" w:cs="Arial"/>
          <w:sz w:val="22"/>
          <w:szCs w:val="22"/>
        </w:rPr>
        <w:t xml:space="preserve">Consigne : </w:t>
      </w:r>
      <w:r w:rsidR="00426632" w:rsidRPr="00767A17">
        <w:rPr>
          <w:rFonts w:ascii="Arial" w:hAnsi="Arial" w:cs="Arial"/>
          <w:sz w:val="22"/>
          <w:szCs w:val="22"/>
        </w:rPr>
        <w:t>Sélection d’un dossier par tissu à partir du 15 mars 20</w:t>
      </w:r>
      <w:r w:rsidR="00DB05F0" w:rsidRPr="00767A17">
        <w:rPr>
          <w:rFonts w:ascii="Arial" w:hAnsi="Arial" w:cs="Arial"/>
          <w:sz w:val="22"/>
          <w:szCs w:val="22"/>
        </w:rPr>
        <w:t>2</w:t>
      </w:r>
      <w:r w:rsidR="004B2896" w:rsidRPr="00767A17">
        <w:rPr>
          <w:rFonts w:ascii="Arial" w:hAnsi="Arial" w:cs="Arial"/>
          <w:sz w:val="22"/>
          <w:szCs w:val="22"/>
        </w:rPr>
        <w:t>2</w:t>
      </w:r>
    </w:p>
    <w:p w14:paraId="6A94569D" w14:textId="2534A7EA" w:rsidR="00426632" w:rsidRPr="00767A17" w:rsidRDefault="00426632" w:rsidP="00431C38">
      <w:pPr>
        <w:pStyle w:val="yiv6943837402msonormal"/>
        <w:shd w:val="clear" w:color="auto" w:fill="FFFFFF"/>
        <w:spacing w:before="0" w:beforeAutospacing="0" w:after="0" w:afterAutospacing="0"/>
        <w:jc w:val="both"/>
        <w:rPr>
          <w:rFonts w:ascii="Arial" w:hAnsi="Arial" w:cs="Arial"/>
          <w:sz w:val="22"/>
          <w:szCs w:val="22"/>
        </w:rPr>
      </w:pPr>
    </w:p>
    <w:p w14:paraId="57CBA6F7" w14:textId="47F6B1EE" w:rsidR="00426632" w:rsidRPr="00767A17" w:rsidRDefault="00431C38" w:rsidP="00426632">
      <w:pPr>
        <w:pStyle w:val="yiv6943837402msonormal"/>
        <w:shd w:val="clear" w:color="auto" w:fill="FFFFFF"/>
        <w:spacing w:before="0" w:beforeAutospacing="0" w:after="0" w:afterAutospacing="0"/>
        <w:jc w:val="both"/>
        <w:rPr>
          <w:rFonts w:ascii="Arial" w:hAnsi="Arial" w:cs="Arial"/>
          <w:color w:val="0070C0"/>
          <w:sz w:val="22"/>
          <w:szCs w:val="22"/>
        </w:rPr>
      </w:pPr>
      <w:r w:rsidRPr="00767A17">
        <w:rPr>
          <w:rFonts w:ascii="Arial" w:hAnsi="Arial" w:cs="Arial"/>
          <w:color w:val="000000"/>
          <w:sz w:val="22"/>
          <w:szCs w:val="22"/>
        </w:rPr>
        <w:t>- Un dossier de </w:t>
      </w:r>
      <w:r w:rsidRPr="00767A17">
        <w:rPr>
          <w:rStyle w:val="lev"/>
          <w:rFonts w:ascii="Arial" w:hAnsi="Arial" w:cs="Arial"/>
          <w:sz w:val="22"/>
          <w:szCs w:val="22"/>
        </w:rPr>
        <w:t xml:space="preserve"> </w:t>
      </w:r>
      <w:r w:rsidR="00426632" w:rsidRPr="00767A17">
        <w:rPr>
          <w:rStyle w:val="lev"/>
          <w:rFonts w:ascii="Arial" w:hAnsi="Arial" w:cs="Arial"/>
          <w:sz w:val="22"/>
          <w:szCs w:val="22"/>
        </w:rPr>
        <w:t>L</w:t>
      </w:r>
      <w:r w:rsidR="004B2896" w:rsidRPr="00767A17">
        <w:rPr>
          <w:rStyle w:val="lev"/>
          <w:rFonts w:ascii="Arial" w:hAnsi="Arial" w:cs="Arial"/>
          <w:sz w:val="22"/>
          <w:szCs w:val="22"/>
        </w:rPr>
        <w:t>iquide amniotique</w:t>
      </w:r>
      <w:r w:rsidR="00426632" w:rsidRPr="00767A17">
        <w:rPr>
          <w:rStyle w:val="lev"/>
          <w:rFonts w:ascii="Arial" w:hAnsi="Arial" w:cs="Arial"/>
          <w:sz w:val="22"/>
          <w:szCs w:val="22"/>
        </w:rPr>
        <w:t>:</w:t>
      </w:r>
      <w:r w:rsidR="00426632" w:rsidRPr="00767A17">
        <w:rPr>
          <w:rFonts w:ascii="Arial" w:hAnsi="Arial" w:cs="Arial"/>
          <w:sz w:val="22"/>
          <w:szCs w:val="22"/>
        </w:rPr>
        <w:t> </w:t>
      </w:r>
    </w:p>
    <w:p w14:paraId="3AD13B15" w14:textId="663F433C" w:rsidR="00426632" w:rsidRPr="00767A17" w:rsidRDefault="00431C38" w:rsidP="00426632">
      <w:pPr>
        <w:pStyle w:val="yiv6943837402msonormal"/>
        <w:shd w:val="clear" w:color="auto" w:fill="FFFFFF"/>
        <w:spacing w:before="0" w:beforeAutospacing="0" w:after="0" w:afterAutospacing="0"/>
        <w:jc w:val="both"/>
        <w:rPr>
          <w:rFonts w:ascii="Arial" w:hAnsi="Arial" w:cs="Arial"/>
          <w:sz w:val="22"/>
          <w:szCs w:val="22"/>
        </w:rPr>
      </w:pPr>
      <w:r w:rsidRPr="00767A17">
        <w:rPr>
          <w:rFonts w:ascii="Arial" w:hAnsi="Arial" w:cs="Arial"/>
          <w:color w:val="000000"/>
          <w:sz w:val="22"/>
          <w:szCs w:val="22"/>
        </w:rPr>
        <w:t>- Un dossier de </w:t>
      </w:r>
      <w:r w:rsidR="00426632" w:rsidRPr="00767A17">
        <w:rPr>
          <w:rStyle w:val="lev"/>
          <w:rFonts w:ascii="Arial" w:hAnsi="Arial" w:cs="Arial"/>
          <w:sz w:val="22"/>
          <w:szCs w:val="22"/>
        </w:rPr>
        <w:t>Sang</w:t>
      </w:r>
      <w:r w:rsidR="00426632" w:rsidRPr="00767A17">
        <w:rPr>
          <w:rFonts w:ascii="Arial" w:hAnsi="Arial" w:cs="Arial"/>
          <w:sz w:val="22"/>
          <w:szCs w:val="22"/>
        </w:rPr>
        <w:t> : </w:t>
      </w:r>
    </w:p>
    <w:p w14:paraId="07D456F2" w14:textId="77777777" w:rsidR="00426632" w:rsidRPr="00767A17" w:rsidRDefault="00426632" w:rsidP="00426632">
      <w:pPr>
        <w:pStyle w:val="yiv6943837402msonormal"/>
        <w:shd w:val="clear" w:color="auto" w:fill="FFFFFF"/>
        <w:spacing w:before="0" w:beforeAutospacing="0" w:after="0" w:afterAutospacing="0"/>
        <w:jc w:val="both"/>
        <w:rPr>
          <w:rFonts w:ascii="Arial" w:hAnsi="Arial" w:cs="Arial"/>
          <w:sz w:val="22"/>
          <w:szCs w:val="22"/>
        </w:rPr>
      </w:pPr>
    </w:p>
    <w:p w14:paraId="78182BDF" w14:textId="2340A385" w:rsidR="00426632" w:rsidRPr="00767A17" w:rsidRDefault="00426632" w:rsidP="00426632">
      <w:pPr>
        <w:pStyle w:val="yiv6943837402msonormal"/>
        <w:shd w:val="clear" w:color="auto" w:fill="FFFFFF"/>
        <w:spacing w:before="0" w:beforeAutospacing="0" w:after="0" w:afterAutospacing="0"/>
        <w:jc w:val="both"/>
        <w:rPr>
          <w:rFonts w:ascii="Arial" w:hAnsi="Arial" w:cs="Arial"/>
          <w:color w:val="26282A"/>
          <w:sz w:val="22"/>
          <w:szCs w:val="22"/>
        </w:rPr>
      </w:pPr>
      <w:r w:rsidRPr="00767A17">
        <w:rPr>
          <w:rFonts w:ascii="Arial" w:hAnsi="Arial" w:cs="Arial"/>
          <w:color w:val="000000"/>
          <w:sz w:val="22"/>
          <w:szCs w:val="22"/>
        </w:rPr>
        <w:t xml:space="preserve"> Pour chaque dossier il a été demandé le compte rendu </w:t>
      </w:r>
      <w:r w:rsidRPr="00767A17">
        <w:rPr>
          <w:rStyle w:val="lev"/>
          <w:rFonts w:ascii="Arial" w:hAnsi="Arial" w:cs="Arial"/>
          <w:b w:val="0"/>
          <w:color w:val="000000"/>
          <w:sz w:val="22"/>
          <w:szCs w:val="22"/>
        </w:rPr>
        <w:t xml:space="preserve">original, scanné et anonymisé (prescripteur, signataire et ville </w:t>
      </w:r>
      <w:r w:rsidR="004E21F3" w:rsidRPr="00767A17">
        <w:rPr>
          <w:rStyle w:val="lev"/>
          <w:rFonts w:ascii="Arial" w:hAnsi="Arial" w:cs="Arial"/>
          <w:b w:val="0"/>
          <w:color w:val="000000"/>
          <w:sz w:val="22"/>
          <w:szCs w:val="22"/>
        </w:rPr>
        <w:t>à</w:t>
      </w:r>
      <w:r w:rsidRPr="00767A17">
        <w:rPr>
          <w:rStyle w:val="lev"/>
          <w:rFonts w:ascii="Arial" w:hAnsi="Arial" w:cs="Arial"/>
          <w:b w:val="0"/>
          <w:color w:val="000000"/>
          <w:sz w:val="22"/>
          <w:szCs w:val="22"/>
        </w:rPr>
        <w:t xml:space="preserve"> anonymis</w:t>
      </w:r>
      <w:r w:rsidRPr="00767A17">
        <w:rPr>
          <w:rStyle w:val="lev"/>
          <w:rFonts w:ascii="Arial" w:hAnsi="Arial" w:cs="Arial"/>
          <w:b w:val="0"/>
          <w:sz w:val="22"/>
          <w:szCs w:val="22"/>
        </w:rPr>
        <w:t>er</w:t>
      </w:r>
      <w:r w:rsidR="004E21F3" w:rsidRPr="00767A17">
        <w:rPr>
          <w:rStyle w:val="lev"/>
          <w:rFonts w:ascii="Arial" w:hAnsi="Arial" w:cs="Arial"/>
          <w:b w:val="0"/>
          <w:color w:val="000000"/>
          <w:sz w:val="22"/>
          <w:szCs w:val="22"/>
        </w:rPr>
        <w:t>,</w:t>
      </w:r>
      <w:r w:rsidRPr="00767A17">
        <w:rPr>
          <w:rStyle w:val="lev"/>
          <w:rFonts w:ascii="Arial" w:hAnsi="Arial" w:cs="Arial"/>
          <w:b w:val="0"/>
          <w:color w:val="000000"/>
          <w:sz w:val="22"/>
          <w:szCs w:val="22"/>
        </w:rPr>
        <w:t xml:space="preserve"> conserver en bas de compte rendu Dr X, Dr Y…), </w:t>
      </w:r>
      <w:r w:rsidR="004E21F3" w:rsidRPr="00767A17">
        <w:rPr>
          <w:rStyle w:val="lev"/>
          <w:rFonts w:ascii="Arial" w:hAnsi="Arial" w:cs="Arial"/>
          <w:b w:val="0"/>
          <w:color w:val="000000"/>
          <w:sz w:val="22"/>
          <w:szCs w:val="22"/>
        </w:rPr>
        <w:t xml:space="preserve">et </w:t>
      </w:r>
      <w:r w:rsidRPr="00767A17">
        <w:rPr>
          <w:rFonts w:ascii="Arial" w:hAnsi="Arial" w:cs="Arial"/>
          <w:color w:val="000000"/>
          <w:sz w:val="22"/>
          <w:szCs w:val="22"/>
        </w:rPr>
        <w:t xml:space="preserve">tout </w:t>
      </w:r>
      <w:r w:rsidR="004E21F3" w:rsidRPr="00767A17">
        <w:rPr>
          <w:rFonts w:ascii="Arial" w:hAnsi="Arial" w:cs="Arial"/>
          <w:color w:val="000000"/>
          <w:sz w:val="22"/>
          <w:szCs w:val="22"/>
        </w:rPr>
        <w:t xml:space="preserve">document complémentaire adressé </w:t>
      </w:r>
      <w:r w:rsidRPr="00767A17">
        <w:rPr>
          <w:rFonts w:ascii="Arial" w:hAnsi="Arial" w:cs="Arial"/>
          <w:color w:val="000000"/>
          <w:sz w:val="22"/>
          <w:szCs w:val="22"/>
        </w:rPr>
        <w:t>au prescripteur, </w:t>
      </w:r>
      <w:r w:rsidR="004E21F3" w:rsidRPr="00767A17">
        <w:rPr>
          <w:rFonts w:ascii="Arial" w:hAnsi="Arial" w:cs="Arial"/>
          <w:bCs/>
          <w:color w:val="000000"/>
          <w:sz w:val="22"/>
          <w:szCs w:val="22"/>
        </w:rPr>
        <w:t>deux</w:t>
      </w:r>
      <w:r w:rsidRPr="00767A17">
        <w:rPr>
          <w:rFonts w:ascii="Arial" w:hAnsi="Arial" w:cs="Arial"/>
          <w:bCs/>
          <w:color w:val="000000"/>
          <w:sz w:val="22"/>
          <w:szCs w:val="22"/>
        </w:rPr>
        <w:t xml:space="preserve"> mitoses</w:t>
      </w:r>
      <w:r w:rsidRPr="00767A17">
        <w:rPr>
          <w:rFonts w:ascii="Arial" w:hAnsi="Arial" w:cs="Arial"/>
          <w:color w:val="000000"/>
          <w:sz w:val="22"/>
          <w:szCs w:val="22"/>
        </w:rPr>
        <w:t> avec leurs classements, une mitose supplémentaire et tout autre document qui permet de mieux juger de la résolution globale du dossier ce qui est parfois difficile sur 2 mitoses. Les images FISH peuvent également être chargées.</w:t>
      </w:r>
    </w:p>
    <w:p w14:paraId="5257FF6C" w14:textId="0681043E" w:rsidR="00426632" w:rsidRPr="00767A17" w:rsidRDefault="00426632" w:rsidP="00426632">
      <w:pPr>
        <w:pStyle w:val="yiv6943837402msonormal"/>
        <w:shd w:val="clear" w:color="auto" w:fill="FFFFFF"/>
        <w:spacing w:before="0" w:beforeAutospacing="0" w:after="0" w:afterAutospacing="0"/>
        <w:jc w:val="both"/>
        <w:rPr>
          <w:rFonts w:ascii="Arial" w:hAnsi="Arial" w:cs="Arial"/>
          <w:b/>
          <w:color w:val="26282A"/>
          <w:sz w:val="22"/>
          <w:szCs w:val="22"/>
        </w:rPr>
      </w:pPr>
      <w:r w:rsidRPr="00767A17">
        <w:rPr>
          <w:rStyle w:val="lev"/>
          <w:rFonts w:ascii="Arial" w:hAnsi="Arial" w:cs="Arial"/>
          <w:b w:val="0"/>
          <w:color w:val="000000"/>
          <w:sz w:val="22"/>
          <w:szCs w:val="22"/>
        </w:rPr>
        <w:t>Si le compte rendu n'est pas chargé le dossier n’est pas expertisé</w:t>
      </w:r>
      <w:r w:rsidRPr="00767A17">
        <w:rPr>
          <w:rFonts w:ascii="Arial" w:hAnsi="Arial" w:cs="Arial"/>
          <w:b/>
          <w:color w:val="000000"/>
          <w:sz w:val="22"/>
          <w:szCs w:val="22"/>
        </w:rPr>
        <w:t>.</w:t>
      </w:r>
    </w:p>
    <w:p w14:paraId="1983F1AC" w14:textId="77777777" w:rsidR="00426632" w:rsidRPr="00767A17" w:rsidRDefault="00426632" w:rsidP="00426632">
      <w:pPr>
        <w:jc w:val="both"/>
        <w:rPr>
          <w:rFonts w:ascii="Arial" w:hAnsi="Arial" w:cs="Arial"/>
        </w:rPr>
      </w:pPr>
    </w:p>
    <w:p w14:paraId="0370B5F4" w14:textId="77777777" w:rsidR="00426632" w:rsidRPr="00767A17" w:rsidRDefault="00426632" w:rsidP="00426632">
      <w:pPr>
        <w:jc w:val="both"/>
        <w:rPr>
          <w:rFonts w:ascii="Arial" w:hAnsi="Arial" w:cs="Arial"/>
          <w:b/>
        </w:rPr>
      </w:pPr>
    </w:p>
    <w:p w14:paraId="48E375F9" w14:textId="074139D1" w:rsidR="00680287" w:rsidRPr="00767A17" w:rsidRDefault="003B629A" w:rsidP="00426632">
      <w:pPr>
        <w:jc w:val="both"/>
        <w:rPr>
          <w:rFonts w:ascii="Arial" w:hAnsi="Arial" w:cs="Arial"/>
          <w:b/>
          <w:sz w:val="28"/>
        </w:rPr>
      </w:pPr>
      <w:r w:rsidRPr="00A379CE">
        <w:rPr>
          <w:rFonts w:ascii="Arial" w:hAnsi="Arial" w:cs="Arial"/>
          <w:b/>
          <w:sz w:val="24"/>
          <w:u w:val="single"/>
        </w:rPr>
        <w:t>B</w:t>
      </w:r>
      <w:r w:rsidR="00A379CE" w:rsidRPr="00A379CE">
        <w:rPr>
          <w:rFonts w:ascii="Arial" w:hAnsi="Arial" w:cs="Arial"/>
          <w:b/>
          <w:sz w:val="24"/>
          <w:u w:val="single"/>
        </w:rPr>
        <w:t>.1</w:t>
      </w:r>
      <w:r w:rsidRPr="00A379CE">
        <w:rPr>
          <w:rFonts w:ascii="Arial" w:hAnsi="Arial" w:cs="Arial"/>
          <w:b/>
          <w:sz w:val="24"/>
          <w:u w:val="single"/>
        </w:rPr>
        <w:t xml:space="preserve"> </w:t>
      </w:r>
      <w:r w:rsidR="00426632" w:rsidRPr="00A379CE">
        <w:rPr>
          <w:rFonts w:ascii="Arial" w:hAnsi="Arial" w:cs="Arial"/>
          <w:b/>
          <w:color w:val="002060"/>
          <w:sz w:val="24"/>
          <w:u w:val="single"/>
        </w:rPr>
        <w:t>Dossiers</w:t>
      </w:r>
      <w:r w:rsidR="00426632" w:rsidRPr="00A379CE">
        <w:rPr>
          <w:rFonts w:ascii="Arial" w:hAnsi="Arial" w:cs="Arial"/>
          <w:b/>
          <w:color w:val="002060"/>
          <w:sz w:val="24"/>
        </w:rPr>
        <w:t> </w:t>
      </w:r>
      <w:r w:rsidR="00426632" w:rsidRPr="00A379CE">
        <w:rPr>
          <w:rFonts w:ascii="Arial" w:hAnsi="Arial" w:cs="Arial"/>
          <w:b/>
          <w:sz w:val="24"/>
        </w:rPr>
        <w:t>:</w:t>
      </w:r>
    </w:p>
    <w:p w14:paraId="3E193F82" w14:textId="77777777" w:rsidR="00A83527" w:rsidRPr="00767A17" w:rsidRDefault="00A83527" w:rsidP="00426632">
      <w:pPr>
        <w:jc w:val="both"/>
        <w:rPr>
          <w:rFonts w:ascii="Arial" w:hAnsi="Arial" w:cs="Arial"/>
          <w:b/>
          <w:sz w:val="28"/>
        </w:rPr>
      </w:pPr>
    </w:p>
    <w:p w14:paraId="69A6452D" w14:textId="465C2CAB" w:rsidR="00A83527" w:rsidRPr="00767A17" w:rsidRDefault="00A83527" w:rsidP="00426632">
      <w:pPr>
        <w:jc w:val="both"/>
        <w:rPr>
          <w:rFonts w:ascii="Arial" w:hAnsi="Arial" w:cs="Arial"/>
          <w:b/>
          <w:color w:val="000000"/>
          <w:sz w:val="24"/>
        </w:rPr>
      </w:pPr>
      <w:r w:rsidRPr="00767A17">
        <w:rPr>
          <w:rFonts w:ascii="Arial" w:hAnsi="Arial" w:cs="Arial"/>
          <w:b/>
          <w:sz w:val="24"/>
        </w:rPr>
        <w:t>Informations en ligne sur le site de l’ACLF : EEQ constitutionnel 202</w:t>
      </w:r>
      <w:r w:rsidR="00AC4AF7">
        <w:rPr>
          <w:rFonts w:ascii="Arial" w:hAnsi="Arial" w:cs="Arial"/>
          <w:b/>
          <w:sz w:val="24"/>
        </w:rPr>
        <w:t>2</w:t>
      </w:r>
    </w:p>
    <w:p w14:paraId="2E5E5986" w14:textId="77777777" w:rsidR="00680287" w:rsidRPr="00767A17" w:rsidRDefault="00680287" w:rsidP="003D0C3A">
      <w:pPr>
        <w:rPr>
          <w:rFonts w:ascii="Arial" w:hAnsi="Arial" w:cs="Arial"/>
          <w:b/>
          <w:color w:val="000000"/>
        </w:rPr>
      </w:pPr>
    </w:p>
    <w:p w14:paraId="0F88F523" w14:textId="77777777" w:rsidR="005811A2" w:rsidRPr="00767A17" w:rsidRDefault="005811A2" w:rsidP="003D0C3A">
      <w:pPr>
        <w:rPr>
          <w:rFonts w:ascii="Arial" w:hAnsi="Arial" w:cs="Arial"/>
          <w:color w:val="000000"/>
        </w:rPr>
      </w:pPr>
    </w:p>
    <w:p w14:paraId="1430EA0D" w14:textId="77777777" w:rsidR="00904EC1" w:rsidRPr="00767A17" w:rsidRDefault="00904EC1" w:rsidP="004E006E">
      <w:pPr>
        <w:pStyle w:val="Titreniveau1"/>
        <w:rPr>
          <w:rFonts w:ascii="Arial" w:hAnsi="Arial" w:cs="Arial"/>
          <w:sz w:val="22"/>
        </w:rPr>
      </w:pPr>
      <w:r w:rsidRPr="00767A17">
        <w:rPr>
          <w:rFonts w:ascii="Arial" w:hAnsi="Arial" w:cs="Arial"/>
          <w:sz w:val="22"/>
        </w:rPr>
        <w:t>EEQ Prospectif sur PVC</w:t>
      </w:r>
    </w:p>
    <w:p w14:paraId="6B6F1EB8" w14:textId="69327C41" w:rsidR="0007201A" w:rsidRPr="00767A17" w:rsidRDefault="0007201A" w:rsidP="00753893">
      <w:pPr>
        <w:pStyle w:val="NormalWeb"/>
        <w:numPr>
          <w:ilvl w:val="0"/>
          <w:numId w:val="11"/>
        </w:numPr>
        <w:spacing w:before="0" w:beforeAutospacing="0" w:after="0" w:afterAutospacing="0"/>
        <w:rPr>
          <w:rFonts w:ascii="Arial" w:hAnsi="Arial" w:cs="Arial"/>
          <w:b/>
        </w:rPr>
      </w:pPr>
      <w:r w:rsidRPr="00767A17">
        <w:rPr>
          <w:rFonts w:ascii="Arial" w:hAnsi="Arial" w:cs="Arial"/>
          <w:b/>
        </w:rPr>
        <w:t xml:space="preserve">Type de dossier : </w:t>
      </w:r>
      <w:r w:rsidR="00DB05F0" w:rsidRPr="00767A17">
        <w:rPr>
          <w:rFonts w:ascii="Arial" w:hAnsi="Arial" w:cs="Arial"/>
          <w:b/>
          <w:color w:val="0070C0"/>
        </w:rPr>
        <w:t xml:space="preserve">dossier </w:t>
      </w:r>
      <w:r w:rsidR="00F2381C" w:rsidRPr="00767A17">
        <w:rPr>
          <w:rFonts w:ascii="Arial" w:hAnsi="Arial" w:cs="Arial"/>
          <w:b/>
          <w:color w:val="0070C0"/>
        </w:rPr>
        <w:t>avec anomalie de structure</w:t>
      </w:r>
    </w:p>
    <w:p w14:paraId="3A6110F7" w14:textId="77777777" w:rsidR="0007201A" w:rsidRPr="00767A17" w:rsidRDefault="0007201A" w:rsidP="0007201A">
      <w:pPr>
        <w:pStyle w:val="NormalWeb"/>
        <w:spacing w:before="0" w:beforeAutospacing="0" w:after="0" w:afterAutospacing="0"/>
        <w:ind w:left="720"/>
        <w:rPr>
          <w:rFonts w:ascii="Arial" w:hAnsi="Arial" w:cs="Arial"/>
          <w:b/>
        </w:rPr>
      </w:pPr>
    </w:p>
    <w:p w14:paraId="338FC040" w14:textId="77777777" w:rsidR="00904EC1" w:rsidRPr="00767A17" w:rsidRDefault="00904EC1" w:rsidP="00753893">
      <w:pPr>
        <w:pStyle w:val="NormalWeb"/>
        <w:numPr>
          <w:ilvl w:val="0"/>
          <w:numId w:val="11"/>
        </w:numPr>
        <w:spacing w:before="0" w:beforeAutospacing="0" w:after="0" w:afterAutospacing="0"/>
        <w:rPr>
          <w:rFonts w:ascii="Arial" w:hAnsi="Arial" w:cs="Arial"/>
          <w:b/>
        </w:rPr>
      </w:pPr>
      <w:r w:rsidRPr="00767A17">
        <w:rPr>
          <w:rFonts w:ascii="Arial" w:hAnsi="Arial" w:cs="Arial"/>
          <w:b/>
        </w:rPr>
        <w:t>C</w:t>
      </w:r>
      <w:r w:rsidR="008736DB" w:rsidRPr="00767A17">
        <w:rPr>
          <w:rFonts w:ascii="Arial" w:hAnsi="Arial" w:cs="Arial"/>
          <w:b/>
        </w:rPr>
        <w:t>as clinique</w:t>
      </w:r>
    </w:p>
    <w:tbl>
      <w:tblPr>
        <w:tblW w:w="0" w:type="auto"/>
        <w:tblCellSpacing w:w="0" w:type="dxa"/>
        <w:tblInd w:w="157" w:type="dxa"/>
        <w:tblCellMar>
          <w:top w:w="15" w:type="dxa"/>
          <w:left w:w="15" w:type="dxa"/>
          <w:bottom w:w="15" w:type="dxa"/>
          <w:right w:w="15" w:type="dxa"/>
        </w:tblCellMar>
        <w:tblLook w:val="04A0" w:firstRow="1" w:lastRow="0" w:firstColumn="1" w:lastColumn="0" w:noHBand="0" w:noVBand="1"/>
      </w:tblPr>
      <w:tblGrid>
        <w:gridCol w:w="8915"/>
      </w:tblGrid>
      <w:tr w:rsidR="000B52EF" w:rsidRPr="00767A17" w14:paraId="2F2EDB6A" w14:textId="77777777" w:rsidTr="00DB05F0">
        <w:trPr>
          <w:tblCellSpacing w:w="0" w:type="dxa"/>
        </w:trPr>
        <w:tc>
          <w:tcPr>
            <w:tcW w:w="8945" w:type="dxa"/>
            <w:vAlign w:val="center"/>
            <w:hideMark/>
          </w:tcPr>
          <w:p w14:paraId="137B62FF" w14:textId="77777777" w:rsidR="00442B23" w:rsidRPr="00767A17" w:rsidRDefault="00442B23" w:rsidP="00DB05F0">
            <w:pPr>
              <w:rPr>
                <w:rFonts w:ascii="Arial" w:hAnsi="Arial" w:cs="Arial"/>
                <w:sz w:val="24"/>
              </w:rPr>
            </w:pPr>
          </w:p>
          <w:p w14:paraId="4C4B911F" w14:textId="2CECCCD9" w:rsidR="00DB05F0" w:rsidRPr="00767A17" w:rsidRDefault="00DB05F0" w:rsidP="00DB05F0">
            <w:pPr>
              <w:rPr>
                <w:rFonts w:ascii="Arial" w:eastAsiaTheme="minorHAnsi" w:hAnsi="Arial" w:cs="Arial"/>
                <w:color w:val="0070C0"/>
                <w:sz w:val="24"/>
                <w:lang w:eastAsia="en-US"/>
              </w:rPr>
            </w:pPr>
            <w:r w:rsidRPr="00767A17">
              <w:rPr>
                <w:rFonts w:ascii="Arial" w:eastAsiaTheme="minorHAnsi" w:hAnsi="Arial" w:cs="Arial"/>
                <w:b/>
                <w:bCs/>
                <w:color w:val="0070C0"/>
                <w:sz w:val="24"/>
                <w:lang w:eastAsia="en-US"/>
              </w:rPr>
              <w:t>Histoire clinique : (PVC)</w:t>
            </w:r>
          </w:p>
          <w:p w14:paraId="297DDD10" w14:textId="77777777" w:rsidR="00F2381C" w:rsidRPr="00767A17" w:rsidRDefault="00F2381C" w:rsidP="00F2381C">
            <w:pPr>
              <w:pStyle w:val="NormalWeb"/>
              <w:shd w:val="clear" w:color="auto" w:fill="FFFFFF"/>
              <w:spacing w:before="0" w:beforeAutospacing="0" w:after="0" w:afterAutospacing="0"/>
              <w:rPr>
                <w:rFonts w:ascii="Arial" w:hAnsi="Arial" w:cs="Arial"/>
                <w:color w:val="000000"/>
                <w:sz w:val="17"/>
                <w:szCs w:val="17"/>
              </w:rPr>
            </w:pPr>
          </w:p>
          <w:p w14:paraId="5C96692E" w14:textId="77777777" w:rsidR="00F2381C" w:rsidRPr="00767A17" w:rsidRDefault="00F2381C" w:rsidP="00F2381C">
            <w:pPr>
              <w:pStyle w:val="NormalWeb"/>
              <w:shd w:val="clear" w:color="auto" w:fill="FFFFFF"/>
              <w:spacing w:before="0" w:beforeAutospacing="0" w:after="0" w:afterAutospacing="0"/>
              <w:rPr>
                <w:rFonts w:ascii="Arial" w:hAnsi="Arial" w:cs="Arial"/>
                <w:color w:val="000000"/>
                <w:sz w:val="17"/>
                <w:szCs w:val="17"/>
              </w:rPr>
            </w:pPr>
            <w:r w:rsidRPr="00767A17">
              <w:rPr>
                <w:rFonts w:ascii="Arial" w:hAnsi="Arial" w:cs="Arial"/>
                <w:color w:val="000000"/>
                <w:sz w:val="18"/>
                <w:szCs w:val="18"/>
              </w:rPr>
              <w:t xml:space="preserve">Mme C. DE, née le 01/01/1992, est adressée à 12 SA+6 jours pour biopsie de villosités choriales car son conjoint est porteur d'une translocation réciproque équilibrée: 46,XY,t(6;14)(q16;q23) (analyse réalisée par un </w:t>
            </w:r>
            <w:r w:rsidRPr="00767A17">
              <w:rPr>
                <w:rFonts w:ascii="Arial" w:hAnsi="Arial" w:cs="Arial"/>
                <w:color w:val="000000"/>
                <w:sz w:val="18"/>
                <w:szCs w:val="18"/>
              </w:rPr>
              <w:lastRenderedPageBreak/>
              <w:t>laboratoire externe à votre institution ; les peintures des chromosomes 6 et 14 sur les métaphases du conjoint ne montrent pas de troisième paire chromosomique impliquée).</w:t>
            </w:r>
          </w:p>
          <w:p w14:paraId="114DF6A9" w14:textId="77777777" w:rsidR="00F2381C" w:rsidRPr="00767A17" w:rsidRDefault="00F2381C" w:rsidP="00F2381C">
            <w:pPr>
              <w:pStyle w:val="NormalWeb"/>
              <w:shd w:val="clear" w:color="auto" w:fill="FFFFFF"/>
              <w:spacing w:before="0" w:beforeAutospacing="0" w:after="0" w:afterAutospacing="0"/>
              <w:rPr>
                <w:rFonts w:ascii="Arial" w:hAnsi="Arial" w:cs="Arial"/>
                <w:color w:val="000000"/>
                <w:sz w:val="17"/>
                <w:szCs w:val="17"/>
              </w:rPr>
            </w:pPr>
            <w:r w:rsidRPr="00767A17">
              <w:rPr>
                <w:rFonts w:ascii="Arial" w:hAnsi="Arial" w:cs="Arial"/>
                <w:color w:val="000000"/>
                <w:sz w:val="18"/>
                <w:szCs w:val="18"/>
              </w:rPr>
              <w:t>Un prélèvement de villosités choriales conforme à vos besoins est réalisé  le 26/09/2022, et réceptionné au laboratoire à 10h le même jour.</w:t>
            </w:r>
          </w:p>
          <w:p w14:paraId="76FC68EA" w14:textId="77777777" w:rsidR="00F2381C" w:rsidRPr="00767A17" w:rsidRDefault="00F2381C" w:rsidP="00F2381C">
            <w:pPr>
              <w:pStyle w:val="NormalWeb"/>
              <w:shd w:val="clear" w:color="auto" w:fill="FFFFFF"/>
              <w:spacing w:before="0" w:beforeAutospacing="0" w:after="0" w:afterAutospacing="0"/>
              <w:rPr>
                <w:rFonts w:ascii="Arial" w:hAnsi="Arial" w:cs="Arial"/>
                <w:color w:val="000000"/>
                <w:sz w:val="17"/>
                <w:szCs w:val="17"/>
              </w:rPr>
            </w:pPr>
            <w:r w:rsidRPr="00767A17">
              <w:rPr>
                <w:rFonts w:ascii="Arial" w:hAnsi="Arial" w:cs="Arial"/>
                <w:color w:val="000000"/>
                <w:sz w:val="18"/>
                <w:szCs w:val="18"/>
              </w:rPr>
              <w:t>Le consentement signé par la patiente ainsi que l'attestation de consultation signée par le médecin prescripteur (Dr EEQ) sont disponibles dans le dossier de la patiente.</w:t>
            </w:r>
          </w:p>
          <w:p w14:paraId="22829A3B" w14:textId="77777777" w:rsidR="00442B23" w:rsidRPr="00767A17" w:rsidRDefault="00442B23" w:rsidP="00DB05F0">
            <w:pPr>
              <w:rPr>
                <w:rFonts w:ascii="Arial" w:eastAsiaTheme="minorHAnsi" w:hAnsi="Arial" w:cs="Arial"/>
                <w:color w:val="0070C0"/>
                <w:sz w:val="24"/>
                <w:lang w:eastAsia="en-US"/>
              </w:rPr>
            </w:pPr>
          </w:p>
          <w:p w14:paraId="6D286BA9" w14:textId="77777777" w:rsidR="0088367A" w:rsidRDefault="00AC4AF7" w:rsidP="00F2381C">
            <w:r>
              <w:rPr>
                <w:rFonts w:ascii="Tahoma" w:hAnsi="Tahoma" w:cs="Tahoma"/>
                <w:color w:val="000000"/>
                <w:sz w:val="17"/>
                <w:szCs w:val="17"/>
                <w:shd w:val="clear" w:color="auto" w:fill="FFFFFF"/>
              </w:rPr>
              <w:t> </w:t>
            </w:r>
            <w:hyperlink r:id="rId9" w:history="1">
              <w:r>
                <w:rPr>
                  <w:rStyle w:val="Lienhypertexte"/>
                  <w:rFonts w:ascii="Tahoma" w:hAnsi="Tahoma" w:cs="Tahoma"/>
                  <w:sz w:val="17"/>
                  <w:szCs w:val="17"/>
                  <w:shd w:val="clear" w:color="auto" w:fill="FFFFFF"/>
                </w:rPr>
                <w:t>https://dispose.aphp.fr/u/i0w-3xBMPpGZTD7e/ad93a453-3d26-456c-96be-98d3695f1a5d?l</w:t>
              </w:r>
            </w:hyperlink>
          </w:p>
          <w:p w14:paraId="716195BE" w14:textId="77777777" w:rsidR="00AC4AF7" w:rsidRDefault="00AC4AF7" w:rsidP="00F2381C"/>
          <w:p w14:paraId="1F9BD764" w14:textId="1E322E1D" w:rsidR="00AC4AF7" w:rsidRDefault="00AC4AF7" w:rsidP="00F2381C">
            <w:pPr>
              <w:rPr>
                <w:rFonts w:ascii="Arial" w:hAnsi="Arial" w:cs="Arial"/>
              </w:rPr>
            </w:pPr>
            <w:r>
              <w:rPr>
                <w:noProof/>
              </w:rPr>
              <w:drawing>
                <wp:inline distT="0" distB="0" distL="0" distR="0" wp14:anchorId="12BC7C8C" wp14:editId="32CD4F72">
                  <wp:extent cx="2085340" cy="1564005"/>
                  <wp:effectExtent l="0" t="0" r="0" b="0"/>
                  <wp:docPr id="6" name="Image 6" descr="http://www.eaclf.org/medifirstcqe/images/2379/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aclf.org/medifirstcqe/images/2379/R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88659" cy="1566494"/>
                          </a:xfrm>
                          <a:prstGeom prst="rect">
                            <a:avLst/>
                          </a:prstGeom>
                          <a:noFill/>
                          <a:ln>
                            <a:noFill/>
                          </a:ln>
                        </pic:spPr>
                      </pic:pic>
                    </a:graphicData>
                  </a:graphic>
                </wp:inline>
              </w:drawing>
            </w:r>
            <w:r>
              <w:t xml:space="preserve"> </w:t>
            </w:r>
            <w:r>
              <w:rPr>
                <w:noProof/>
              </w:rPr>
              <w:drawing>
                <wp:inline distT="0" distB="0" distL="0" distR="0" wp14:anchorId="1A85A1FA" wp14:editId="4E972B58">
                  <wp:extent cx="1993900" cy="1495425"/>
                  <wp:effectExtent l="0" t="0" r="6350" b="9525"/>
                  <wp:docPr id="9" name="Image 9" descr="http://www.eaclf.org/medifirstcqe/images/2380/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aclf.org/medifirstcqe/images/2380/G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5147" cy="1496360"/>
                          </a:xfrm>
                          <a:prstGeom prst="rect">
                            <a:avLst/>
                          </a:prstGeom>
                          <a:noFill/>
                          <a:ln>
                            <a:noFill/>
                          </a:ln>
                        </pic:spPr>
                      </pic:pic>
                    </a:graphicData>
                  </a:graphic>
                </wp:inline>
              </w:drawing>
            </w:r>
          </w:p>
          <w:p w14:paraId="3EA08583" w14:textId="212EE88B" w:rsidR="00AC4AF7" w:rsidRPr="00767A17" w:rsidRDefault="00AC4AF7" w:rsidP="00F2381C">
            <w:pPr>
              <w:rPr>
                <w:rFonts w:ascii="Arial" w:hAnsi="Arial" w:cs="Arial"/>
              </w:rPr>
            </w:pPr>
          </w:p>
        </w:tc>
      </w:tr>
      <w:tr w:rsidR="00AC4AF7" w:rsidRPr="00767A17" w14:paraId="5535D2AE" w14:textId="77777777" w:rsidTr="00DB05F0">
        <w:trPr>
          <w:tblCellSpacing w:w="0" w:type="dxa"/>
        </w:trPr>
        <w:tc>
          <w:tcPr>
            <w:tcW w:w="8945" w:type="dxa"/>
            <w:vAlign w:val="center"/>
          </w:tcPr>
          <w:p w14:paraId="3BA959CE" w14:textId="77777777" w:rsidR="00AC4AF7" w:rsidRDefault="00AC4AF7" w:rsidP="00DB05F0">
            <w:pPr>
              <w:rPr>
                <w:rFonts w:ascii="Arial" w:hAnsi="Arial" w:cs="Arial"/>
                <w:sz w:val="24"/>
              </w:rPr>
            </w:pPr>
          </w:p>
          <w:p w14:paraId="0173DEC5" w14:textId="43C019C4" w:rsidR="00AC4AF7" w:rsidRPr="00767A17" w:rsidRDefault="00AC4AF7" w:rsidP="00DB05F0">
            <w:pPr>
              <w:rPr>
                <w:rFonts w:ascii="Arial" w:hAnsi="Arial" w:cs="Arial"/>
                <w:sz w:val="24"/>
              </w:rPr>
            </w:pPr>
          </w:p>
        </w:tc>
      </w:tr>
    </w:tbl>
    <w:p w14:paraId="4907D6CE" w14:textId="77777777" w:rsidR="00A905DE" w:rsidRPr="00767A17" w:rsidRDefault="00DF1F66" w:rsidP="00753893">
      <w:pPr>
        <w:pStyle w:val="NormalWeb"/>
        <w:numPr>
          <w:ilvl w:val="0"/>
          <w:numId w:val="11"/>
        </w:numPr>
        <w:spacing w:before="0" w:beforeAutospacing="0" w:after="0" w:afterAutospacing="0"/>
        <w:rPr>
          <w:rFonts w:ascii="Arial" w:hAnsi="Arial" w:cs="Arial"/>
          <w:b/>
        </w:rPr>
      </w:pPr>
      <w:r w:rsidRPr="00767A17">
        <w:rPr>
          <w:rFonts w:ascii="Arial" w:hAnsi="Arial" w:cs="Arial"/>
          <w:b/>
        </w:rPr>
        <w:t>Résultat</w:t>
      </w:r>
    </w:p>
    <w:p w14:paraId="49932D72" w14:textId="5089B01E" w:rsidR="0088367A" w:rsidRPr="00767A17" w:rsidRDefault="0088367A" w:rsidP="00904EC1">
      <w:pPr>
        <w:pStyle w:val="NormalWeb"/>
        <w:spacing w:before="0" w:beforeAutospacing="0" w:after="0" w:afterAutospacing="0"/>
        <w:rPr>
          <w:rFonts w:ascii="Arial" w:hAnsi="Arial" w:cs="Arial"/>
          <w:sz w:val="22"/>
          <w:szCs w:val="22"/>
          <w:lang w:val="en-US"/>
        </w:rPr>
      </w:pPr>
    </w:p>
    <w:p w14:paraId="59E24BBA" w14:textId="77777777" w:rsidR="009528E9" w:rsidRPr="00767A17" w:rsidRDefault="00753893" w:rsidP="001878EA">
      <w:pPr>
        <w:pStyle w:val="NormalWeb"/>
        <w:spacing w:before="0" w:beforeAutospacing="0" w:after="0" w:afterAutospacing="0"/>
        <w:jc w:val="both"/>
        <w:rPr>
          <w:rFonts w:ascii="Arial" w:hAnsi="Arial" w:cs="Arial"/>
          <w:sz w:val="22"/>
          <w:szCs w:val="22"/>
        </w:rPr>
      </w:pPr>
      <w:r w:rsidRPr="00767A17">
        <w:rPr>
          <w:rFonts w:ascii="Arial" w:hAnsi="Arial" w:cs="Arial"/>
          <w:sz w:val="22"/>
          <w:szCs w:val="22"/>
        </w:rPr>
        <w:t>L</w:t>
      </w:r>
      <w:r w:rsidR="009528E9" w:rsidRPr="00767A17">
        <w:rPr>
          <w:rFonts w:ascii="Arial" w:hAnsi="Arial" w:cs="Arial"/>
          <w:sz w:val="22"/>
          <w:szCs w:val="22"/>
        </w:rPr>
        <w:t xml:space="preserve">es bandes sont définies à </w:t>
      </w:r>
      <w:r w:rsidR="00110545" w:rsidRPr="00767A17">
        <w:rPr>
          <w:rFonts w:ascii="Arial" w:hAnsi="Arial" w:cs="Arial"/>
          <w:sz w:val="22"/>
          <w:szCs w:val="22"/>
        </w:rPr>
        <w:t>2</w:t>
      </w:r>
      <w:r w:rsidR="009528E9" w:rsidRPr="00767A17">
        <w:rPr>
          <w:rFonts w:ascii="Arial" w:hAnsi="Arial" w:cs="Arial"/>
          <w:sz w:val="22"/>
          <w:szCs w:val="22"/>
        </w:rPr>
        <w:t xml:space="preserve"> sous bande près</w:t>
      </w:r>
      <w:r w:rsidRPr="00767A17">
        <w:rPr>
          <w:rFonts w:ascii="Arial" w:hAnsi="Arial" w:cs="Arial"/>
          <w:sz w:val="22"/>
          <w:szCs w:val="22"/>
        </w:rPr>
        <w:t>.</w:t>
      </w:r>
    </w:p>
    <w:p w14:paraId="597FF290" w14:textId="79DB7DBC" w:rsidR="009528E9" w:rsidRPr="00767A17" w:rsidRDefault="003804CC" w:rsidP="00904EC1">
      <w:pPr>
        <w:pStyle w:val="NormalWeb"/>
        <w:spacing w:before="0" w:beforeAutospacing="0" w:after="0" w:afterAutospacing="0"/>
        <w:rPr>
          <w:rFonts w:ascii="Arial" w:hAnsi="Arial" w:cs="Arial"/>
          <w:color w:val="1F497D"/>
          <w:sz w:val="22"/>
          <w:szCs w:val="22"/>
        </w:rPr>
      </w:pPr>
      <w:r w:rsidRPr="00767A17">
        <w:rPr>
          <w:rFonts w:ascii="Arial" w:hAnsi="Arial" w:cs="Arial"/>
          <w:color w:val="1F497D"/>
          <w:sz w:val="22"/>
          <w:szCs w:val="22"/>
        </w:rPr>
        <w:t>« </w:t>
      </w:r>
      <w:r w:rsidRPr="00767A17">
        <w:rPr>
          <w:rFonts w:ascii="Arial" w:hAnsi="Arial" w:cs="Arial"/>
          <w:i/>
          <w:iCs/>
          <w:color w:val="1F497D"/>
          <w:sz w:val="22"/>
          <w:szCs w:val="22"/>
        </w:rPr>
        <w:t>Ne pas Pénaliser si proposition de nouveau prélèvement en raison des deux cellules anormales, si c'est bien argumenté »</w:t>
      </w:r>
      <w:r w:rsidRPr="00767A17">
        <w:rPr>
          <w:rFonts w:ascii="Arial" w:hAnsi="Arial" w:cs="Arial"/>
          <w:color w:val="1F497D"/>
          <w:sz w:val="22"/>
          <w:szCs w:val="22"/>
        </w:rPr>
        <w:t xml:space="preserve"> est bien conservée ?</w:t>
      </w:r>
    </w:p>
    <w:p w14:paraId="74739366" w14:textId="77777777" w:rsidR="003804CC" w:rsidRPr="00767A17" w:rsidRDefault="003804CC" w:rsidP="00904EC1">
      <w:pPr>
        <w:pStyle w:val="NormalWeb"/>
        <w:spacing w:before="0" w:beforeAutospacing="0" w:after="0" w:afterAutospacing="0"/>
        <w:rPr>
          <w:rFonts w:ascii="Arial" w:hAnsi="Arial" w:cs="Arial"/>
          <w:sz w:val="22"/>
          <w:szCs w:val="22"/>
        </w:rPr>
      </w:pPr>
    </w:p>
    <w:p w14:paraId="1C896FE8" w14:textId="0B2291B1" w:rsidR="00660E67" w:rsidRPr="00767A17" w:rsidRDefault="001878EA" w:rsidP="00904EC1">
      <w:pPr>
        <w:pStyle w:val="NormalWeb"/>
        <w:spacing w:before="0" w:beforeAutospacing="0" w:after="0" w:afterAutospacing="0"/>
        <w:rPr>
          <w:rFonts w:ascii="Arial" w:hAnsi="Arial" w:cs="Arial"/>
          <w:sz w:val="22"/>
          <w:szCs w:val="22"/>
        </w:rPr>
      </w:pPr>
      <w:r w:rsidRPr="00767A17">
        <w:rPr>
          <w:rFonts w:ascii="Arial" w:hAnsi="Arial" w:cs="Arial"/>
          <w:sz w:val="22"/>
          <w:szCs w:val="22"/>
        </w:rPr>
        <w:t>Grille :</w:t>
      </w:r>
      <w:r w:rsidR="00AC4AF7">
        <w:rPr>
          <w:rFonts w:ascii="Arial" w:hAnsi="Arial" w:cs="Arial"/>
          <w:sz w:val="22"/>
          <w:szCs w:val="22"/>
        </w:rPr>
        <w:t xml:space="preserve"> cf annexes</w:t>
      </w:r>
    </w:p>
    <w:p w14:paraId="00FAFE0E" w14:textId="77777777" w:rsidR="003804CC" w:rsidRPr="00767A17" w:rsidRDefault="003804CC" w:rsidP="00904EC1">
      <w:pPr>
        <w:pStyle w:val="NormalWeb"/>
        <w:spacing w:before="0" w:beforeAutospacing="0" w:after="0" w:afterAutospacing="0"/>
        <w:rPr>
          <w:rFonts w:ascii="Arial" w:hAnsi="Arial" w:cs="Arial"/>
          <w:sz w:val="22"/>
          <w:szCs w:val="22"/>
        </w:rPr>
      </w:pPr>
    </w:p>
    <w:p w14:paraId="5F96D8D8" w14:textId="38A434CE" w:rsidR="009528E9" w:rsidRPr="00767A17" w:rsidRDefault="009528E9" w:rsidP="00904EC1">
      <w:pPr>
        <w:pStyle w:val="NormalWeb"/>
        <w:spacing w:before="0" w:beforeAutospacing="0" w:after="0" w:afterAutospacing="0"/>
        <w:rPr>
          <w:rFonts w:ascii="Arial" w:hAnsi="Arial" w:cs="Arial"/>
          <w:sz w:val="22"/>
          <w:szCs w:val="22"/>
        </w:rPr>
      </w:pPr>
    </w:p>
    <w:p w14:paraId="48FD79D7" w14:textId="6EED7F31" w:rsidR="00E63129" w:rsidRPr="00767A17" w:rsidRDefault="00E63129" w:rsidP="00DF4E78">
      <w:pPr>
        <w:pStyle w:val="NormalWeb"/>
        <w:spacing w:before="0" w:beforeAutospacing="0" w:after="0" w:afterAutospacing="0"/>
        <w:rPr>
          <w:rFonts w:ascii="Arial" w:hAnsi="Arial" w:cs="Arial"/>
          <w:color w:val="0070C0"/>
          <w:sz w:val="22"/>
          <w:szCs w:val="22"/>
        </w:rPr>
      </w:pPr>
    </w:p>
    <w:p w14:paraId="3F37FD5B" w14:textId="41A4DC5E" w:rsidR="000D25C0" w:rsidRPr="00767A17" w:rsidRDefault="00D76953" w:rsidP="00432FDB">
      <w:pPr>
        <w:pStyle w:val="NormalWeb"/>
        <w:numPr>
          <w:ilvl w:val="0"/>
          <w:numId w:val="11"/>
        </w:numPr>
        <w:spacing w:before="0" w:beforeAutospacing="0" w:after="0" w:afterAutospacing="0"/>
        <w:rPr>
          <w:rFonts w:ascii="Arial" w:hAnsi="Arial" w:cs="Arial"/>
          <w:b/>
        </w:rPr>
      </w:pPr>
      <w:r w:rsidRPr="00767A17">
        <w:rPr>
          <w:rFonts w:ascii="Arial" w:hAnsi="Arial" w:cs="Arial"/>
          <w:b/>
        </w:rPr>
        <w:t>Exemple de résultat</w:t>
      </w:r>
    </w:p>
    <w:p w14:paraId="74B0E743" w14:textId="77777777" w:rsidR="00D76953" w:rsidRPr="00767A17" w:rsidRDefault="00D76953" w:rsidP="00D76953">
      <w:pPr>
        <w:pStyle w:val="NormalWeb"/>
        <w:spacing w:before="0" w:beforeAutospacing="0" w:after="0" w:afterAutospacing="0"/>
        <w:ind w:left="720"/>
        <w:rPr>
          <w:rFonts w:ascii="Arial" w:hAnsi="Arial" w:cs="Arial"/>
          <w:b/>
        </w:rPr>
      </w:pPr>
    </w:p>
    <w:p w14:paraId="23D60BD6" w14:textId="5FEF384F" w:rsidR="00F2381C" w:rsidRPr="00767A17" w:rsidRDefault="00D76953" w:rsidP="00143B2B">
      <w:pPr>
        <w:pStyle w:val="NormalWeb"/>
        <w:spacing w:before="0" w:beforeAutospacing="0" w:after="0" w:afterAutospacing="0"/>
        <w:ind w:left="720"/>
        <w:rPr>
          <w:rFonts w:ascii="Arial" w:hAnsi="Arial" w:cs="Arial"/>
          <w:color w:val="000000"/>
          <w:sz w:val="18"/>
          <w:szCs w:val="18"/>
          <w:shd w:val="clear" w:color="auto" w:fill="FFFFFF"/>
        </w:rPr>
      </w:pPr>
      <w:r w:rsidRPr="00767A17">
        <w:rPr>
          <w:rFonts w:ascii="Arial" w:hAnsi="Arial" w:cs="Arial"/>
        </w:rPr>
        <w:t>Données administratives du patient</w:t>
      </w:r>
      <w:r w:rsidR="00F20839" w:rsidRPr="00767A17">
        <w:rPr>
          <w:rFonts w:ascii="Arial" w:hAnsi="Arial" w:cs="Arial"/>
        </w:rPr>
        <w:t xml:space="preserve"> Nom</w:t>
      </w:r>
      <w:r w:rsidR="00DB05F0" w:rsidRPr="00767A17">
        <w:rPr>
          <w:rFonts w:ascii="Arial" w:hAnsi="Arial" w:cs="Arial"/>
        </w:rPr>
        <w:t xml:space="preserve"> </w:t>
      </w:r>
      <w:r w:rsidR="00F2381C" w:rsidRPr="00767A17">
        <w:rPr>
          <w:rFonts w:ascii="Arial" w:hAnsi="Arial" w:cs="Arial"/>
        </w:rPr>
        <w:t>C</w:t>
      </w:r>
      <w:r w:rsidR="00F20839" w:rsidRPr="00767A17">
        <w:rPr>
          <w:rFonts w:ascii="Arial" w:hAnsi="Arial" w:cs="Arial"/>
        </w:rPr>
        <w:t xml:space="preserve">, Prénom </w:t>
      </w:r>
      <w:r w:rsidR="00F2381C" w:rsidRPr="00767A17">
        <w:rPr>
          <w:rFonts w:ascii="Arial" w:hAnsi="Arial" w:cs="Arial"/>
        </w:rPr>
        <w:t>DE</w:t>
      </w:r>
      <w:r w:rsidR="00F20839" w:rsidRPr="00767A17">
        <w:rPr>
          <w:rFonts w:ascii="Arial" w:hAnsi="Arial" w:cs="Arial"/>
        </w:rPr>
        <w:t>, DN :</w:t>
      </w:r>
      <w:r w:rsidR="00F2381C" w:rsidRPr="00767A17">
        <w:rPr>
          <w:rFonts w:ascii="Arial" w:hAnsi="Arial" w:cs="Arial"/>
          <w:color w:val="000000"/>
          <w:sz w:val="18"/>
          <w:szCs w:val="18"/>
          <w:shd w:val="clear" w:color="auto" w:fill="FFFFFF"/>
        </w:rPr>
        <w:t xml:space="preserve">  01/01/1992</w:t>
      </w:r>
    </w:p>
    <w:p w14:paraId="2E678A8D" w14:textId="58BB486B" w:rsidR="00A140C3" w:rsidRPr="00767A17" w:rsidRDefault="00A140C3" w:rsidP="00143B2B">
      <w:pPr>
        <w:pStyle w:val="NormalWeb"/>
        <w:spacing w:before="0" w:beforeAutospacing="0" w:after="0" w:afterAutospacing="0"/>
        <w:ind w:left="720"/>
        <w:rPr>
          <w:rFonts w:ascii="Arial" w:hAnsi="Arial" w:cs="Arial"/>
        </w:rPr>
      </w:pPr>
      <w:r w:rsidRPr="00767A17">
        <w:rPr>
          <w:rFonts w:ascii="Arial" w:hAnsi="Arial" w:cs="Arial"/>
        </w:rPr>
        <w:t>Médecin prescripteur : Dr EEQ</w:t>
      </w:r>
    </w:p>
    <w:p w14:paraId="15000984" w14:textId="20E60568" w:rsidR="00143B2B" w:rsidRPr="00767A17" w:rsidRDefault="00143B2B" w:rsidP="00143B2B">
      <w:pPr>
        <w:pStyle w:val="NormalWeb"/>
        <w:spacing w:before="0" w:beforeAutospacing="0" w:after="0" w:afterAutospacing="0"/>
        <w:ind w:left="720"/>
        <w:rPr>
          <w:rFonts w:ascii="Arial" w:hAnsi="Arial" w:cs="Arial"/>
        </w:rPr>
      </w:pPr>
      <w:r w:rsidRPr="00767A17">
        <w:rPr>
          <w:rFonts w:ascii="Arial" w:hAnsi="Arial" w:cs="Arial"/>
        </w:rPr>
        <w:t xml:space="preserve">Terme de la grossesse : </w:t>
      </w:r>
      <w:r w:rsidR="00F2381C" w:rsidRPr="00767A17">
        <w:rPr>
          <w:rFonts w:ascii="Arial" w:eastAsiaTheme="minorHAnsi" w:hAnsi="Arial" w:cs="Arial"/>
          <w:lang w:eastAsia="en-US"/>
        </w:rPr>
        <w:t xml:space="preserve">12 </w:t>
      </w:r>
      <w:r w:rsidRPr="00767A17">
        <w:rPr>
          <w:rFonts w:ascii="Arial" w:eastAsiaTheme="minorHAnsi" w:hAnsi="Arial" w:cs="Arial"/>
          <w:lang w:eastAsia="en-US"/>
        </w:rPr>
        <w:t xml:space="preserve">SA </w:t>
      </w:r>
      <w:r w:rsidR="00F2381C" w:rsidRPr="00767A17">
        <w:rPr>
          <w:rFonts w:ascii="Arial" w:eastAsiaTheme="minorHAnsi" w:hAnsi="Arial" w:cs="Arial"/>
          <w:lang w:eastAsia="en-US"/>
        </w:rPr>
        <w:t>+6</w:t>
      </w:r>
    </w:p>
    <w:p w14:paraId="3C35EF6F" w14:textId="4F486B19" w:rsidR="00F20839" w:rsidRPr="00767A17" w:rsidRDefault="00F20839" w:rsidP="00D76953">
      <w:pPr>
        <w:pStyle w:val="NormalWeb"/>
        <w:spacing w:before="0" w:beforeAutospacing="0" w:after="0" w:afterAutospacing="0"/>
        <w:ind w:left="720"/>
        <w:rPr>
          <w:rFonts w:ascii="Arial" w:hAnsi="Arial" w:cs="Arial"/>
        </w:rPr>
      </w:pPr>
      <w:r w:rsidRPr="00767A17">
        <w:rPr>
          <w:rFonts w:ascii="Arial" w:hAnsi="Arial" w:cs="Arial"/>
        </w:rPr>
        <w:t xml:space="preserve">Prélèvement du </w:t>
      </w:r>
      <w:r w:rsidR="00F2381C" w:rsidRPr="00767A17">
        <w:rPr>
          <w:rFonts w:ascii="Arial" w:hAnsi="Arial" w:cs="Arial"/>
        </w:rPr>
        <w:t>26/09/2022</w:t>
      </w:r>
    </w:p>
    <w:p w14:paraId="67BFC1AD" w14:textId="4F698825" w:rsidR="00F20839" w:rsidRPr="00767A17" w:rsidRDefault="00F20839" w:rsidP="00D76953">
      <w:pPr>
        <w:pStyle w:val="NormalWeb"/>
        <w:spacing w:before="0" w:beforeAutospacing="0" w:after="0" w:afterAutospacing="0"/>
        <w:ind w:left="720"/>
        <w:rPr>
          <w:rFonts w:ascii="Arial" w:hAnsi="Arial" w:cs="Arial"/>
        </w:rPr>
      </w:pPr>
      <w:r w:rsidRPr="00767A17">
        <w:rPr>
          <w:rFonts w:ascii="Arial" w:hAnsi="Arial" w:cs="Arial"/>
        </w:rPr>
        <w:t xml:space="preserve">Date de réception : </w:t>
      </w:r>
      <w:r w:rsidR="00F2381C" w:rsidRPr="00767A17">
        <w:rPr>
          <w:rFonts w:ascii="Arial" w:hAnsi="Arial" w:cs="Arial"/>
        </w:rPr>
        <w:t>26/09/2022</w:t>
      </w:r>
    </w:p>
    <w:p w14:paraId="02A0DC15" w14:textId="61499A18" w:rsidR="00F20839" w:rsidRPr="00767A17" w:rsidRDefault="00F20839" w:rsidP="00DB05F0">
      <w:pPr>
        <w:pStyle w:val="NormalWeb"/>
        <w:spacing w:before="0" w:beforeAutospacing="0" w:after="0" w:afterAutospacing="0"/>
        <w:ind w:left="720"/>
        <w:rPr>
          <w:rFonts w:ascii="Arial" w:hAnsi="Arial" w:cs="Arial"/>
        </w:rPr>
      </w:pPr>
      <w:r w:rsidRPr="00767A17">
        <w:rPr>
          <w:rFonts w:ascii="Arial" w:hAnsi="Arial" w:cs="Arial"/>
        </w:rPr>
        <w:t xml:space="preserve">Indication : </w:t>
      </w:r>
      <w:r w:rsidR="00DB05F0" w:rsidRPr="00767A17">
        <w:rPr>
          <w:rFonts w:ascii="Arial" w:hAnsi="Arial" w:cs="Arial"/>
        </w:rPr>
        <w:t xml:space="preserve">caryotype sur villosités choriales en raison d’un antécédent de translocation </w:t>
      </w:r>
    </w:p>
    <w:p w14:paraId="42485CE5" w14:textId="21D2AC53" w:rsidR="00F20839" w:rsidRPr="00767A17" w:rsidRDefault="00F20839" w:rsidP="00F20839">
      <w:pPr>
        <w:pStyle w:val="NormalWeb"/>
        <w:spacing w:before="0" w:beforeAutospacing="0" w:after="0" w:afterAutospacing="0"/>
        <w:ind w:firstLine="708"/>
        <w:rPr>
          <w:rFonts w:ascii="Arial" w:hAnsi="Arial" w:cs="Arial"/>
        </w:rPr>
      </w:pPr>
      <w:r w:rsidRPr="00767A17">
        <w:rPr>
          <w:rFonts w:ascii="Arial" w:hAnsi="Arial" w:cs="Arial"/>
        </w:rPr>
        <w:t>Tissu :  biopsie trophoblastique</w:t>
      </w:r>
    </w:p>
    <w:p w14:paraId="60E7462C" w14:textId="0022EFB4" w:rsidR="00F20839" w:rsidRPr="00767A17" w:rsidRDefault="00F20839" w:rsidP="00F20839">
      <w:pPr>
        <w:pStyle w:val="NormalWeb"/>
        <w:spacing w:before="0" w:beforeAutospacing="0" w:after="0" w:afterAutospacing="0"/>
        <w:ind w:firstLine="708"/>
        <w:rPr>
          <w:rFonts w:ascii="Arial" w:hAnsi="Arial" w:cs="Arial"/>
        </w:rPr>
      </w:pPr>
      <w:r w:rsidRPr="00767A17">
        <w:rPr>
          <w:rFonts w:ascii="Arial" w:hAnsi="Arial" w:cs="Arial"/>
        </w:rPr>
        <w:t xml:space="preserve">Type de </w:t>
      </w:r>
      <w:r w:rsidR="00D76953" w:rsidRPr="00767A17">
        <w:rPr>
          <w:rFonts w:ascii="Arial" w:hAnsi="Arial" w:cs="Arial"/>
        </w:rPr>
        <w:t xml:space="preserve"> </w:t>
      </w:r>
      <w:r w:rsidRPr="00767A17">
        <w:rPr>
          <w:rFonts w:ascii="Arial" w:hAnsi="Arial" w:cs="Arial"/>
        </w:rPr>
        <w:t>Culture : culture de villosité choriales</w:t>
      </w:r>
    </w:p>
    <w:p w14:paraId="234000CD" w14:textId="237BEDFD" w:rsidR="00D76953" w:rsidRPr="00767A17" w:rsidRDefault="00D76953" w:rsidP="00F20839">
      <w:pPr>
        <w:pStyle w:val="NormalWeb"/>
        <w:spacing w:before="0" w:beforeAutospacing="0" w:after="0" w:afterAutospacing="0"/>
        <w:ind w:firstLine="708"/>
        <w:rPr>
          <w:rFonts w:ascii="Arial" w:hAnsi="Arial" w:cs="Arial"/>
        </w:rPr>
      </w:pPr>
      <w:r w:rsidRPr="00767A17">
        <w:rPr>
          <w:rFonts w:ascii="Arial" w:hAnsi="Arial" w:cs="Arial"/>
        </w:rPr>
        <w:t xml:space="preserve">puis : </w:t>
      </w:r>
    </w:p>
    <w:p w14:paraId="31D51AD4" w14:textId="06C17596" w:rsidR="00D76953" w:rsidRPr="00767A17" w:rsidRDefault="00D76953" w:rsidP="00D76953">
      <w:pPr>
        <w:pStyle w:val="NormalWeb"/>
        <w:spacing w:before="0" w:beforeAutospacing="0" w:after="0" w:afterAutospacing="0"/>
        <w:ind w:left="720"/>
        <w:rPr>
          <w:rFonts w:ascii="Arial" w:hAnsi="Arial" w:cs="Arial"/>
        </w:rPr>
      </w:pPr>
      <w:r w:rsidRPr="00767A17">
        <w:rPr>
          <w:rFonts w:ascii="Arial" w:hAnsi="Arial" w:cs="Arial"/>
        </w:rPr>
        <w:t xml:space="preserve">Bandes : RHG, </w:t>
      </w:r>
      <w:r w:rsidR="00F20839" w:rsidRPr="00767A17">
        <w:rPr>
          <w:rFonts w:ascii="Arial" w:hAnsi="Arial" w:cs="Arial"/>
        </w:rPr>
        <w:t xml:space="preserve">et </w:t>
      </w:r>
      <w:r w:rsidRPr="00767A17">
        <w:rPr>
          <w:rFonts w:ascii="Arial" w:hAnsi="Arial" w:cs="Arial"/>
        </w:rPr>
        <w:t>GTG</w:t>
      </w:r>
    </w:p>
    <w:p w14:paraId="58AE4CE8" w14:textId="77777777" w:rsidR="00D76953" w:rsidRPr="00767A17" w:rsidRDefault="00D76953" w:rsidP="00D76953">
      <w:pPr>
        <w:pStyle w:val="NormalWeb"/>
        <w:spacing w:before="0" w:beforeAutospacing="0" w:after="0" w:afterAutospacing="0"/>
        <w:ind w:left="720"/>
        <w:rPr>
          <w:rFonts w:ascii="Arial" w:hAnsi="Arial" w:cs="Arial"/>
        </w:rPr>
      </w:pPr>
    </w:p>
    <w:p w14:paraId="2FB6F92F" w14:textId="7E299F2C" w:rsidR="00D76953" w:rsidRPr="00767A17" w:rsidRDefault="00D76953" w:rsidP="00D76953">
      <w:pPr>
        <w:pStyle w:val="NormalWeb"/>
        <w:numPr>
          <w:ilvl w:val="0"/>
          <w:numId w:val="21"/>
        </w:numPr>
        <w:spacing w:before="0" w:beforeAutospacing="0" w:after="0" w:afterAutospacing="0"/>
        <w:rPr>
          <w:rFonts w:ascii="Arial" w:hAnsi="Arial" w:cs="Arial"/>
        </w:rPr>
      </w:pPr>
      <w:r w:rsidRPr="00767A17">
        <w:rPr>
          <w:rFonts w:ascii="Arial" w:hAnsi="Arial" w:cs="Arial"/>
        </w:rPr>
        <w:t>Analyse Directe</w:t>
      </w:r>
    </w:p>
    <w:p w14:paraId="56B6C65D" w14:textId="77777777" w:rsidR="009C60D7" w:rsidRPr="00767A17" w:rsidRDefault="009C60D7" w:rsidP="00D76953">
      <w:pPr>
        <w:pStyle w:val="NormalWeb"/>
        <w:spacing w:before="0" w:beforeAutospacing="0" w:after="0" w:afterAutospacing="0"/>
        <w:ind w:left="720"/>
        <w:rPr>
          <w:rFonts w:ascii="Arial" w:hAnsi="Arial" w:cs="Arial"/>
        </w:rPr>
      </w:pPr>
      <w:r w:rsidRPr="00767A17">
        <w:rPr>
          <w:rFonts w:ascii="Arial" w:hAnsi="Arial" w:cs="Arial"/>
        </w:rPr>
        <w:t xml:space="preserve">Bandes : RHG, </w:t>
      </w:r>
    </w:p>
    <w:p w14:paraId="3D54ED8A" w14:textId="5567E22B" w:rsidR="00D76953" w:rsidRPr="00767A17" w:rsidRDefault="00D76953" w:rsidP="00D76953">
      <w:pPr>
        <w:pStyle w:val="NormalWeb"/>
        <w:spacing w:before="0" w:beforeAutospacing="0" w:after="0" w:afterAutospacing="0"/>
        <w:ind w:left="720"/>
        <w:rPr>
          <w:rFonts w:ascii="Arial" w:hAnsi="Arial" w:cs="Arial"/>
        </w:rPr>
      </w:pPr>
      <w:r w:rsidRPr="00767A17">
        <w:rPr>
          <w:rFonts w:ascii="Arial" w:hAnsi="Arial" w:cs="Arial"/>
        </w:rPr>
        <w:t xml:space="preserve">Résolution bandes : </w:t>
      </w:r>
      <w:r w:rsidR="00F20839" w:rsidRPr="00767A17">
        <w:rPr>
          <w:rFonts w:ascii="Arial" w:hAnsi="Arial" w:cs="Arial"/>
        </w:rPr>
        <w:t>400</w:t>
      </w:r>
    </w:p>
    <w:p w14:paraId="06060BDC" w14:textId="01AE9227" w:rsidR="00D76953" w:rsidRPr="00767A17" w:rsidRDefault="00D76953" w:rsidP="00D76953">
      <w:pPr>
        <w:pStyle w:val="NormalWeb"/>
        <w:spacing w:before="0" w:beforeAutospacing="0" w:after="0" w:afterAutospacing="0"/>
        <w:ind w:left="720"/>
        <w:rPr>
          <w:rFonts w:ascii="Arial" w:hAnsi="Arial" w:cs="Arial"/>
        </w:rPr>
      </w:pPr>
      <w:r w:rsidRPr="00767A17">
        <w:rPr>
          <w:rFonts w:ascii="Arial" w:hAnsi="Arial" w:cs="Arial"/>
        </w:rPr>
        <w:t xml:space="preserve">Nombre de métaphases : </w:t>
      </w:r>
      <w:r w:rsidR="00DB05F0" w:rsidRPr="00767A17">
        <w:rPr>
          <w:rFonts w:ascii="Arial" w:hAnsi="Arial" w:cs="Arial"/>
        </w:rPr>
        <w:t>10</w:t>
      </w:r>
    </w:p>
    <w:p w14:paraId="63821213" w14:textId="575284A9" w:rsidR="00D76953" w:rsidRPr="00767A17" w:rsidRDefault="00D76953" w:rsidP="00D76953">
      <w:pPr>
        <w:pStyle w:val="NormalWeb"/>
        <w:spacing w:before="0" w:beforeAutospacing="0" w:after="0" w:afterAutospacing="0"/>
        <w:ind w:left="720"/>
        <w:rPr>
          <w:rFonts w:ascii="Arial" w:hAnsi="Arial" w:cs="Arial"/>
        </w:rPr>
      </w:pPr>
      <w:r w:rsidRPr="00767A17">
        <w:rPr>
          <w:rFonts w:ascii="Arial" w:hAnsi="Arial" w:cs="Arial"/>
        </w:rPr>
        <w:t xml:space="preserve">Nombre de classements : </w:t>
      </w:r>
      <w:r w:rsidR="00F20839" w:rsidRPr="00767A17">
        <w:rPr>
          <w:rFonts w:ascii="Arial" w:hAnsi="Arial" w:cs="Arial"/>
        </w:rPr>
        <w:t>3</w:t>
      </w:r>
    </w:p>
    <w:p w14:paraId="69F02EC3" w14:textId="0C0CAB3F" w:rsidR="009C60D7" w:rsidRPr="00767A17" w:rsidRDefault="009C60D7" w:rsidP="009C60D7">
      <w:pPr>
        <w:pStyle w:val="NormalWeb"/>
        <w:spacing w:before="0" w:beforeAutospacing="0" w:after="0" w:afterAutospacing="0"/>
        <w:ind w:left="720"/>
        <w:rPr>
          <w:rFonts w:ascii="Arial" w:hAnsi="Arial" w:cs="Arial"/>
        </w:rPr>
      </w:pPr>
      <w:r w:rsidRPr="00767A17">
        <w:rPr>
          <w:rFonts w:ascii="Arial" w:hAnsi="Arial" w:cs="Arial"/>
        </w:rPr>
        <w:t xml:space="preserve">Formule  Chromosomique : </w:t>
      </w:r>
    </w:p>
    <w:p w14:paraId="6A304404" w14:textId="77777777" w:rsidR="00D76953" w:rsidRPr="00767A17" w:rsidRDefault="00D76953" w:rsidP="00D76953">
      <w:pPr>
        <w:pStyle w:val="NormalWeb"/>
        <w:spacing w:before="0" w:beforeAutospacing="0" w:after="0" w:afterAutospacing="0"/>
        <w:ind w:left="720"/>
        <w:rPr>
          <w:rFonts w:ascii="Arial" w:hAnsi="Arial" w:cs="Arial"/>
        </w:rPr>
      </w:pPr>
    </w:p>
    <w:p w14:paraId="768C871B" w14:textId="00A97C88" w:rsidR="00D76953" w:rsidRPr="00767A17" w:rsidRDefault="00D76953" w:rsidP="00D76953">
      <w:pPr>
        <w:pStyle w:val="NormalWeb"/>
        <w:numPr>
          <w:ilvl w:val="0"/>
          <w:numId w:val="21"/>
        </w:numPr>
        <w:spacing w:before="0" w:beforeAutospacing="0" w:after="0" w:afterAutospacing="0"/>
        <w:rPr>
          <w:rFonts w:ascii="Arial" w:hAnsi="Arial" w:cs="Arial"/>
        </w:rPr>
      </w:pPr>
      <w:r w:rsidRPr="00767A17">
        <w:rPr>
          <w:rFonts w:ascii="Arial" w:hAnsi="Arial" w:cs="Arial"/>
        </w:rPr>
        <w:t>Analyse après culture</w:t>
      </w:r>
    </w:p>
    <w:p w14:paraId="731E2A42" w14:textId="21299B31" w:rsidR="00336F7D" w:rsidRPr="00767A17" w:rsidRDefault="00336F7D" w:rsidP="00336F7D">
      <w:pPr>
        <w:pStyle w:val="NormalWeb"/>
        <w:numPr>
          <w:ilvl w:val="0"/>
          <w:numId w:val="21"/>
        </w:numPr>
        <w:spacing w:before="0" w:beforeAutospacing="0" w:after="0" w:afterAutospacing="0"/>
        <w:rPr>
          <w:rFonts w:ascii="Arial" w:hAnsi="Arial" w:cs="Arial"/>
        </w:rPr>
      </w:pPr>
      <w:r w:rsidRPr="00767A17">
        <w:rPr>
          <w:rFonts w:ascii="Arial" w:hAnsi="Arial" w:cs="Arial"/>
        </w:rPr>
        <w:lastRenderedPageBreak/>
        <w:t>Résolution bandes</w:t>
      </w:r>
      <w:r w:rsidR="00F20839" w:rsidRPr="00767A17">
        <w:rPr>
          <w:rFonts w:ascii="Arial" w:hAnsi="Arial" w:cs="Arial"/>
        </w:rPr>
        <w:t xml:space="preserve"> R et G</w:t>
      </w:r>
      <w:r w:rsidRPr="00767A17">
        <w:rPr>
          <w:rFonts w:ascii="Arial" w:hAnsi="Arial" w:cs="Arial"/>
        </w:rPr>
        <w:t xml:space="preserve"> : </w:t>
      </w:r>
    </w:p>
    <w:p w14:paraId="0ED6AAFA" w14:textId="526B8F56" w:rsidR="00D76953" w:rsidRPr="00767A17" w:rsidRDefault="00D76953" w:rsidP="00D76953">
      <w:pPr>
        <w:pStyle w:val="NormalWeb"/>
        <w:spacing w:before="0" w:beforeAutospacing="0" w:after="0" w:afterAutospacing="0"/>
        <w:ind w:left="720"/>
        <w:rPr>
          <w:rFonts w:ascii="Arial" w:hAnsi="Arial" w:cs="Arial"/>
        </w:rPr>
      </w:pPr>
      <w:r w:rsidRPr="00767A17">
        <w:rPr>
          <w:rFonts w:ascii="Arial" w:hAnsi="Arial" w:cs="Arial"/>
        </w:rPr>
        <w:t xml:space="preserve">Nombre de métaphases : </w:t>
      </w:r>
      <w:r w:rsidR="00DB05F0" w:rsidRPr="00767A17">
        <w:rPr>
          <w:rFonts w:ascii="Arial" w:hAnsi="Arial" w:cs="Arial"/>
        </w:rPr>
        <w:t>10</w:t>
      </w:r>
    </w:p>
    <w:p w14:paraId="10E01C47" w14:textId="3E3EEBBF" w:rsidR="00D76953" w:rsidRPr="00767A17" w:rsidRDefault="00D76953" w:rsidP="009C60D7">
      <w:pPr>
        <w:pStyle w:val="NormalWeb"/>
        <w:spacing w:before="0" w:beforeAutospacing="0" w:after="0" w:afterAutospacing="0"/>
        <w:ind w:left="720"/>
        <w:rPr>
          <w:rFonts w:ascii="Arial" w:hAnsi="Arial" w:cs="Arial"/>
        </w:rPr>
      </w:pPr>
      <w:r w:rsidRPr="00767A17">
        <w:rPr>
          <w:rFonts w:ascii="Arial" w:hAnsi="Arial" w:cs="Arial"/>
        </w:rPr>
        <w:t xml:space="preserve">Nombre de classements : </w:t>
      </w:r>
      <w:r w:rsidR="00F20839" w:rsidRPr="00767A17">
        <w:rPr>
          <w:rFonts w:ascii="Arial" w:hAnsi="Arial" w:cs="Arial"/>
        </w:rPr>
        <w:t>3</w:t>
      </w:r>
    </w:p>
    <w:p w14:paraId="1598DA53" w14:textId="4A4B3168" w:rsidR="00D76953" w:rsidRPr="00767A17" w:rsidRDefault="00D76953" w:rsidP="00D76953">
      <w:pPr>
        <w:pStyle w:val="NormalWeb"/>
        <w:spacing w:before="0" w:beforeAutospacing="0" w:after="0" w:afterAutospacing="0"/>
        <w:ind w:left="720"/>
        <w:rPr>
          <w:rFonts w:ascii="Arial" w:hAnsi="Arial" w:cs="Arial"/>
        </w:rPr>
      </w:pPr>
      <w:r w:rsidRPr="00767A17">
        <w:rPr>
          <w:rFonts w:ascii="Arial" w:hAnsi="Arial" w:cs="Arial"/>
        </w:rPr>
        <w:t>Formule  Chromosomique</w:t>
      </w:r>
      <w:r w:rsidR="009C60D7" w:rsidRPr="00767A17">
        <w:rPr>
          <w:rFonts w:ascii="Arial" w:hAnsi="Arial" w:cs="Arial"/>
        </w:rPr>
        <w:t xml:space="preserve"> : </w:t>
      </w:r>
    </w:p>
    <w:p w14:paraId="0D5C60BE" w14:textId="77777777" w:rsidR="000D2D95" w:rsidRPr="00767A17" w:rsidRDefault="000D2D95" w:rsidP="00D76953">
      <w:pPr>
        <w:pStyle w:val="NormalWeb"/>
        <w:spacing w:before="0" w:beforeAutospacing="0" w:after="0" w:afterAutospacing="0"/>
        <w:ind w:left="720"/>
        <w:rPr>
          <w:rFonts w:ascii="Arial" w:hAnsi="Arial" w:cs="Arial"/>
        </w:rPr>
      </w:pPr>
    </w:p>
    <w:p w14:paraId="781A5342" w14:textId="77777777" w:rsidR="001A7B3B" w:rsidRDefault="001A7B3B" w:rsidP="001A7B3B">
      <w:pPr>
        <w:pStyle w:val="NormalWeb"/>
        <w:spacing w:before="0" w:beforeAutospacing="0" w:after="0" w:afterAutospacing="0"/>
        <w:ind w:left="720"/>
        <w:rPr>
          <w:rFonts w:ascii="Arial" w:hAnsi="Arial" w:cs="Arial"/>
        </w:rPr>
      </w:pPr>
      <w:r>
        <w:rPr>
          <w:rFonts w:ascii="Arial" w:hAnsi="Arial" w:cs="Arial"/>
        </w:rPr>
        <w:t xml:space="preserve">Formule </w:t>
      </w:r>
      <w:r w:rsidRPr="00767A17">
        <w:rPr>
          <w:rFonts w:ascii="Arial" w:hAnsi="Arial" w:cs="Arial"/>
        </w:rPr>
        <w:t>Chromosomique :</w:t>
      </w:r>
    </w:p>
    <w:p w14:paraId="24F8F4C7" w14:textId="77777777" w:rsidR="001A7B3B" w:rsidRDefault="001A7B3B" w:rsidP="001A7B3B">
      <w:pPr>
        <w:pStyle w:val="NormalWeb"/>
        <w:spacing w:before="0" w:beforeAutospacing="0" w:after="0" w:afterAutospacing="0"/>
        <w:ind w:left="720"/>
        <w:rPr>
          <w:rFonts w:ascii="Arial" w:hAnsi="Arial" w:cs="Arial"/>
        </w:rPr>
      </w:pPr>
      <w:r>
        <w:rPr>
          <w:rFonts w:ascii="Arial" w:hAnsi="Arial" w:cs="Arial"/>
        </w:rPr>
        <w:t>46,XX,t(6;14)(q16;q23)pat</w:t>
      </w:r>
      <w:r w:rsidRPr="00767A17">
        <w:rPr>
          <w:rFonts w:ascii="Arial" w:hAnsi="Arial" w:cs="Arial"/>
        </w:rPr>
        <w:t xml:space="preserve"> </w:t>
      </w:r>
    </w:p>
    <w:p w14:paraId="283D2FBD" w14:textId="77777777" w:rsidR="00D76953" w:rsidRPr="00767A17" w:rsidRDefault="00D76953" w:rsidP="00D76953">
      <w:pPr>
        <w:pStyle w:val="NormalWeb"/>
        <w:spacing w:before="0" w:beforeAutospacing="0" w:after="0" w:afterAutospacing="0"/>
        <w:ind w:left="720"/>
        <w:rPr>
          <w:rFonts w:ascii="Arial" w:hAnsi="Arial" w:cs="Arial"/>
        </w:rPr>
      </w:pPr>
    </w:p>
    <w:p w14:paraId="23FC6597" w14:textId="0B326AF0" w:rsidR="00D76953" w:rsidRPr="00767A17" w:rsidRDefault="00D76953" w:rsidP="00D76953">
      <w:pPr>
        <w:pStyle w:val="NormalWeb"/>
        <w:spacing w:before="0" w:beforeAutospacing="0" w:after="0" w:afterAutospacing="0"/>
        <w:ind w:left="720"/>
        <w:rPr>
          <w:rFonts w:ascii="Arial" w:hAnsi="Arial" w:cs="Arial"/>
        </w:rPr>
      </w:pPr>
      <w:r w:rsidRPr="00767A17">
        <w:rPr>
          <w:rFonts w:ascii="Arial" w:hAnsi="Arial" w:cs="Arial"/>
        </w:rPr>
        <w:t>Commentaire et interprétation</w:t>
      </w:r>
    </w:p>
    <w:p w14:paraId="4E5D2220" w14:textId="77777777" w:rsidR="00D76953" w:rsidRPr="00767A17" w:rsidRDefault="00D76953" w:rsidP="00D76953">
      <w:pPr>
        <w:pStyle w:val="NormalWeb"/>
        <w:spacing w:before="0" w:beforeAutospacing="0" w:after="0" w:afterAutospacing="0"/>
        <w:ind w:left="720"/>
        <w:rPr>
          <w:rFonts w:ascii="Arial" w:hAnsi="Arial" w:cs="Arial"/>
        </w:rPr>
      </w:pPr>
    </w:p>
    <w:p w14:paraId="77937139" w14:textId="54A2142A" w:rsidR="00F20839" w:rsidRPr="00767A17" w:rsidRDefault="00F20839" w:rsidP="00F20839">
      <w:pPr>
        <w:pStyle w:val="NormalWeb"/>
        <w:spacing w:before="0" w:beforeAutospacing="0" w:after="0" w:afterAutospacing="0"/>
        <w:ind w:left="720"/>
        <w:rPr>
          <w:rFonts w:ascii="Arial" w:hAnsi="Arial" w:cs="Arial"/>
          <w:color w:val="0070C0"/>
        </w:rPr>
      </w:pPr>
      <w:r w:rsidRPr="00767A17">
        <w:rPr>
          <w:rFonts w:ascii="Arial" w:hAnsi="Arial" w:cs="Arial"/>
        </w:rPr>
        <w:t xml:space="preserve">Examen direct </w:t>
      </w:r>
      <w:r w:rsidRPr="00767A17">
        <w:rPr>
          <w:rFonts w:ascii="Arial" w:hAnsi="Arial" w:cs="Arial"/>
          <w:color w:val="0070C0"/>
        </w:rPr>
        <w:t xml:space="preserve">: Caryotype féminin </w:t>
      </w:r>
      <w:r w:rsidR="00F2381C" w:rsidRPr="00767A17">
        <w:rPr>
          <w:rFonts w:ascii="Arial" w:hAnsi="Arial" w:cs="Arial"/>
          <w:color w:val="0070C0"/>
        </w:rPr>
        <w:t>avec</w:t>
      </w:r>
      <w:r w:rsidRPr="00767A17">
        <w:rPr>
          <w:rFonts w:ascii="Arial" w:hAnsi="Arial" w:cs="Arial"/>
          <w:color w:val="0070C0"/>
        </w:rPr>
        <w:t xml:space="preserve"> anomalie de structure mise en évidence au niveau du tissu étudié à l'examen direct (cytotrophoblaste) à une résolution inférieure à 400 bandes. Le résultat définitif de l'analyse chromosomique sera rendu </w:t>
      </w:r>
      <w:r w:rsidR="001A7B3B" w:rsidRPr="00767A17">
        <w:rPr>
          <w:rFonts w:ascii="Arial" w:hAnsi="Arial" w:cs="Arial"/>
          <w:color w:val="0070C0"/>
        </w:rPr>
        <w:t>après</w:t>
      </w:r>
      <w:r w:rsidRPr="00767A17">
        <w:rPr>
          <w:rFonts w:ascii="Arial" w:hAnsi="Arial" w:cs="Arial"/>
          <w:color w:val="0070C0"/>
        </w:rPr>
        <w:t xml:space="preserve"> la culture qui est en cours.</w:t>
      </w:r>
    </w:p>
    <w:p w14:paraId="6F90BDE1" w14:textId="77777777" w:rsidR="00F20839" w:rsidRPr="00767A17" w:rsidRDefault="00F20839" w:rsidP="00F20839">
      <w:pPr>
        <w:pStyle w:val="NormalWeb"/>
        <w:spacing w:before="0" w:beforeAutospacing="0" w:after="0" w:afterAutospacing="0"/>
        <w:ind w:left="720"/>
        <w:rPr>
          <w:rFonts w:ascii="Arial" w:hAnsi="Arial" w:cs="Arial"/>
          <w:color w:val="0070C0"/>
        </w:rPr>
      </w:pPr>
    </w:p>
    <w:p w14:paraId="3164AF2C" w14:textId="2FD77226" w:rsidR="00F20839" w:rsidRPr="00767A17" w:rsidRDefault="00F20839" w:rsidP="00F20839">
      <w:pPr>
        <w:pStyle w:val="NormalWeb"/>
        <w:spacing w:before="0" w:beforeAutospacing="0" w:after="0" w:afterAutospacing="0"/>
        <w:ind w:left="720"/>
        <w:rPr>
          <w:rFonts w:ascii="Arial" w:hAnsi="Arial" w:cs="Arial"/>
          <w:color w:val="0070C0"/>
        </w:rPr>
      </w:pPr>
      <w:r w:rsidRPr="00767A17">
        <w:rPr>
          <w:rFonts w:ascii="Arial" w:hAnsi="Arial" w:cs="Arial"/>
        </w:rPr>
        <w:t xml:space="preserve">Examen après Culture </w:t>
      </w:r>
      <w:r w:rsidRPr="00767A17">
        <w:rPr>
          <w:rFonts w:ascii="Arial" w:hAnsi="Arial" w:cs="Arial"/>
          <w:color w:val="0070C0"/>
        </w:rPr>
        <w:t>: caryotype féminin. Métaphases étudiée</w:t>
      </w:r>
      <w:r w:rsidR="00B03DA3">
        <w:rPr>
          <w:rFonts w:ascii="Arial" w:hAnsi="Arial" w:cs="Arial"/>
          <w:color w:val="0070C0"/>
        </w:rPr>
        <w:t xml:space="preserve">s à la résolution de 400 bandes </w:t>
      </w:r>
      <w:r w:rsidR="00F2381C" w:rsidRPr="00767A17">
        <w:rPr>
          <w:rFonts w:ascii="Arial" w:hAnsi="Arial" w:cs="Arial"/>
          <w:color w:val="0070C0"/>
        </w:rPr>
        <w:t>avec</w:t>
      </w:r>
      <w:r w:rsidR="00DB05F0" w:rsidRPr="00767A17">
        <w:rPr>
          <w:rFonts w:ascii="Arial" w:hAnsi="Arial" w:cs="Arial"/>
          <w:color w:val="0070C0"/>
        </w:rPr>
        <w:t xml:space="preserve"> anomalie spécifique de nombre ou de structure mise en évidence au niveau du tissu étudié</w:t>
      </w:r>
    </w:p>
    <w:p w14:paraId="6423B63F" w14:textId="61AB0E0E" w:rsidR="00F20839" w:rsidRPr="00767A17" w:rsidRDefault="00F20839" w:rsidP="00F20839">
      <w:pPr>
        <w:pStyle w:val="NormalWeb"/>
        <w:tabs>
          <w:tab w:val="left" w:pos="2168"/>
        </w:tabs>
        <w:spacing w:before="0" w:beforeAutospacing="0" w:after="0" w:afterAutospacing="0"/>
        <w:rPr>
          <w:rFonts w:ascii="Arial" w:hAnsi="Arial" w:cs="Arial"/>
          <w:color w:val="0070C0"/>
        </w:rPr>
      </w:pPr>
      <w:r w:rsidRPr="00767A17">
        <w:rPr>
          <w:rFonts w:ascii="Arial" w:hAnsi="Arial" w:cs="Arial"/>
          <w:color w:val="0070C0"/>
        </w:rPr>
        <w:tab/>
      </w:r>
    </w:p>
    <w:p w14:paraId="3398C4C5" w14:textId="491369ED" w:rsidR="00F20839" w:rsidRPr="00767A17" w:rsidRDefault="00F20839" w:rsidP="00F20839">
      <w:pPr>
        <w:pStyle w:val="NormalWeb"/>
        <w:spacing w:before="0" w:beforeAutospacing="0" w:after="0" w:afterAutospacing="0"/>
        <w:ind w:left="720"/>
        <w:rPr>
          <w:rFonts w:ascii="Arial" w:hAnsi="Arial" w:cs="Arial"/>
          <w:color w:val="0070C0"/>
        </w:rPr>
      </w:pPr>
      <w:r w:rsidRPr="00767A17">
        <w:rPr>
          <w:rFonts w:ascii="Arial" w:hAnsi="Arial" w:cs="Arial"/>
          <w:color w:val="0070C0"/>
        </w:rPr>
        <w:t>Un conseil génétique est recommandé.</w:t>
      </w:r>
    </w:p>
    <w:p w14:paraId="7DA03B1E" w14:textId="48EAA21E" w:rsidR="004568AD" w:rsidRDefault="004568AD" w:rsidP="00F20839">
      <w:pPr>
        <w:pStyle w:val="NormalWeb"/>
        <w:spacing w:before="0" w:beforeAutospacing="0" w:after="0" w:afterAutospacing="0"/>
        <w:ind w:left="720"/>
        <w:rPr>
          <w:rFonts w:ascii="Arial" w:hAnsi="Arial" w:cs="Arial"/>
          <w:color w:val="0070C0"/>
        </w:rPr>
      </w:pPr>
      <w:r w:rsidRPr="00767A17">
        <w:rPr>
          <w:rFonts w:ascii="Arial" w:hAnsi="Arial" w:cs="Arial"/>
          <w:color w:val="0070C0"/>
        </w:rPr>
        <w:t>Limites de l’analyse…</w:t>
      </w:r>
    </w:p>
    <w:p w14:paraId="1A549232" w14:textId="77777777" w:rsidR="001A7B3B" w:rsidRDefault="001A7B3B" w:rsidP="001A7B3B">
      <w:pPr>
        <w:pStyle w:val="NormalWeb"/>
        <w:spacing w:before="0" w:beforeAutospacing="0" w:after="0" w:afterAutospacing="0"/>
        <w:rPr>
          <w:rFonts w:ascii="Arial" w:hAnsi="Arial" w:cs="Arial"/>
        </w:rPr>
      </w:pPr>
    </w:p>
    <w:p w14:paraId="2B280670" w14:textId="77777777" w:rsidR="001A7B3B" w:rsidRPr="00767A17" w:rsidRDefault="001A7B3B" w:rsidP="001A7B3B">
      <w:pPr>
        <w:pStyle w:val="NormalWeb"/>
        <w:spacing w:before="0" w:beforeAutospacing="0" w:after="0" w:afterAutospacing="0"/>
        <w:ind w:left="720"/>
        <w:rPr>
          <w:rFonts w:ascii="Arial" w:hAnsi="Arial" w:cs="Arial"/>
        </w:rPr>
      </w:pPr>
      <w:r w:rsidRPr="00767A17">
        <w:rPr>
          <w:rFonts w:ascii="Arial" w:hAnsi="Arial" w:cs="Arial"/>
        </w:rPr>
        <w:t xml:space="preserve">Limites: </w:t>
      </w:r>
    </w:p>
    <w:p w14:paraId="398BCAE8" w14:textId="77777777" w:rsidR="001A7B3B" w:rsidRPr="00767A17" w:rsidRDefault="001A7B3B" w:rsidP="001A7B3B">
      <w:pPr>
        <w:pStyle w:val="NormalWeb"/>
        <w:spacing w:before="0" w:beforeAutospacing="0" w:after="0" w:afterAutospacing="0"/>
        <w:ind w:left="720"/>
        <w:rPr>
          <w:rFonts w:ascii="Arial" w:hAnsi="Arial" w:cs="Arial"/>
        </w:rPr>
      </w:pPr>
      <w:r w:rsidRPr="00767A17">
        <w:rPr>
          <w:rFonts w:ascii="Arial" w:hAnsi="Arial" w:cs="Arial"/>
          <w:color w:val="0070C0"/>
        </w:rPr>
        <w:t>Résultat ne permettant pas la détection des microremaniements. En cas de prélèvement hémorragique, on ne peut exclure une contamination par des cellules maternelles</w:t>
      </w:r>
    </w:p>
    <w:p w14:paraId="42F4066A" w14:textId="77777777" w:rsidR="001A7B3B" w:rsidRPr="00767A17" w:rsidRDefault="001A7B3B" w:rsidP="001A7B3B">
      <w:pPr>
        <w:pStyle w:val="NormalWeb"/>
        <w:spacing w:before="0" w:beforeAutospacing="0" w:after="0" w:afterAutospacing="0"/>
        <w:rPr>
          <w:rFonts w:ascii="Arial" w:hAnsi="Arial" w:cs="Arial"/>
          <w:color w:val="0070C0"/>
        </w:rPr>
      </w:pPr>
    </w:p>
    <w:p w14:paraId="26A6EC12" w14:textId="77777777" w:rsidR="001A7B3B" w:rsidRPr="00767A17" w:rsidRDefault="001A7B3B" w:rsidP="001A7B3B">
      <w:pPr>
        <w:pStyle w:val="NormalWeb"/>
        <w:spacing w:before="0" w:beforeAutospacing="0" w:after="0" w:afterAutospacing="0"/>
        <w:ind w:left="720"/>
        <w:rPr>
          <w:rFonts w:ascii="Arial" w:hAnsi="Arial" w:cs="Arial"/>
          <w:color w:val="0070C0"/>
        </w:rPr>
      </w:pPr>
      <w:r w:rsidRPr="00767A17">
        <w:rPr>
          <w:rFonts w:ascii="Arial" w:hAnsi="Arial" w:cs="Arial"/>
          <w:color w:val="0070C0"/>
        </w:rPr>
        <w:t>Si FISH : La FISH est une étude ciblée: les chromosomes, régions et locus non ciblés ne sont pas analysés.</w:t>
      </w:r>
    </w:p>
    <w:p w14:paraId="4E7F225E" w14:textId="77777777" w:rsidR="001A7B3B" w:rsidRDefault="001A7B3B" w:rsidP="001A7B3B">
      <w:pPr>
        <w:pStyle w:val="NormalWeb"/>
        <w:spacing w:before="0" w:beforeAutospacing="0" w:after="0" w:afterAutospacing="0"/>
        <w:rPr>
          <w:rFonts w:ascii="Arial" w:hAnsi="Arial" w:cs="Arial"/>
        </w:rPr>
      </w:pPr>
    </w:p>
    <w:p w14:paraId="7DD33C0C" w14:textId="77777777" w:rsidR="001A7B3B" w:rsidRDefault="001A7B3B" w:rsidP="001A7B3B">
      <w:pPr>
        <w:pStyle w:val="NormalWeb"/>
        <w:spacing w:before="0" w:beforeAutospacing="0" w:after="0" w:afterAutospacing="0"/>
        <w:ind w:firstLine="708"/>
        <w:rPr>
          <w:rFonts w:ascii="Arial" w:hAnsi="Arial" w:cs="Arial"/>
        </w:rPr>
      </w:pPr>
    </w:p>
    <w:p w14:paraId="39794382" w14:textId="77777777" w:rsidR="001A7B3B" w:rsidRDefault="001A7B3B" w:rsidP="001A7B3B">
      <w:pPr>
        <w:pStyle w:val="NormalWeb"/>
        <w:spacing w:before="0" w:beforeAutospacing="0" w:after="0" w:afterAutospacing="0"/>
        <w:ind w:firstLine="708"/>
        <w:rPr>
          <w:rFonts w:ascii="Arial" w:hAnsi="Arial" w:cs="Arial"/>
        </w:rPr>
      </w:pPr>
      <w:r w:rsidRPr="00767A17">
        <w:rPr>
          <w:rFonts w:ascii="Arial" w:hAnsi="Arial" w:cs="Arial"/>
        </w:rPr>
        <w:t>Commentaire et interprétation</w:t>
      </w:r>
      <w:r>
        <w:rPr>
          <w:rFonts w:ascii="Arial" w:hAnsi="Arial" w:cs="Arial"/>
        </w:rPr>
        <w:t xml:space="preserve"> : exemple </w:t>
      </w:r>
    </w:p>
    <w:p w14:paraId="7C1FA6AB" w14:textId="77777777" w:rsidR="001A7B3B" w:rsidRDefault="001A7B3B" w:rsidP="001A7B3B">
      <w:pPr>
        <w:pStyle w:val="NormalWeb"/>
        <w:spacing w:before="0" w:beforeAutospacing="0" w:after="0" w:afterAutospacing="0"/>
        <w:ind w:firstLine="708"/>
        <w:rPr>
          <w:rFonts w:ascii="Arial" w:hAnsi="Arial" w:cs="Arial"/>
        </w:rPr>
      </w:pPr>
    </w:p>
    <w:p w14:paraId="6549E328" w14:textId="77777777" w:rsidR="001A7B3B" w:rsidRPr="00767A17" w:rsidRDefault="001A7B3B" w:rsidP="001A7B3B">
      <w:pPr>
        <w:pStyle w:val="NormalWeb"/>
        <w:spacing w:before="0" w:beforeAutospacing="0" w:after="0" w:afterAutospacing="0"/>
        <w:ind w:left="720"/>
        <w:rPr>
          <w:rFonts w:ascii="Arial" w:hAnsi="Arial" w:cs="Arial"/>
        </w:rPr>
      </w:pPr>
      <w:r w:rsidRPr="00767A17">
        <w:rPr>
          <w:rFonts w:ascii="Arial" w:hAnsi="Arial" w:cs="Arial"/>
          <w:noProof/>
        </w:rPr>
        <w:drawing>
          <wp:inline distT="0" distB="0" distL="0" distR="0" wp14:anchorId="04866D3B" wp14:editId="341911DA">
            <wp:extent cx="5760720" cy="1848485"/>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1848485"/>
                    </a:xfrm>
                    <a:prstGeom prst="rect">
                      <a:avLst/>
                    </a:prstGeom>
                    <a:noFill/>
                    <a:ln>
                      <a:noFill/>
                    </a:ln>
                  </pic:spPr>
                </pic:pic>
              </a:graphicData>
            </a:graphic>
          </wp:inline>
        </w:drawing>
      </w:r>
    </w:p>
    <w:p w14:paraId="5E9C6B3E" w14:textId="77777777" w:rsidR="001A7B3B" w:rsidRDefault="001A7B3B" w:rsidP="001A7B3B">
      <w:pPr>
        <w:pStyle w:val="NormalWeb"/>
        <w:spacing w:before="0" w:beforeAutospacing="0" w:after="0" w:afterAutospacing="0"/>
        <w:ind w:left="720"/>
        <w:rPr>
          <w:rFonts w:ascii="Arial" w:hAnsi="Arial" w:cs="Arial"/>
        </w:rPr>
      </w:pPr>
    </w:p>
    <w:p w14:paraId="13AE960B" w14:textId="77777777" w:rsidR="001A7B3B" w:rsidRPr="00767A17" w:rsidRDefault="001A7B3B" w:rsidP="00F20839">
      <w:pPr>
        <w:pStyle w:val="NormalWeb"/>
        <w:spacing w:before="0" w:beforeAutospacing="0" w:after="0" w:afterAutospacing="0"/>
        <w:ind w:left="720"/>
        <w:rPr>
          <w:rFonts w:ascii="Arial" w:hAnsi="Arial" w:cs="Arial"/>
          <w:color w:val="0070C0"/>
        </w:rPr>
      </w:pPr>
    </w:p>
    <w:p w14:paraId="61FF5423" w14:textId="2FB39322" w:rsidR="00BB5B7B" w:rsidRPr="00767A17" w:rsidRDefault="00BB5B7B" w:rsidP="00904EC1">
      <w:pPr>
        <w:rPr>
          <w:rFonts w:ascii="Arial" w:hAnsi="Arial" w:cs="Arial"/>
          <w:b/>
          <w:sz w:val="24"/>
          <w:szCs w:val="22"/>
        </w:rPr>
      </w:pPr>
    </w:p>
    <w:p w14:paraId="2C3F7DCB" w14:textId="12718ED6" w:rsidR="00432FDB" w:rsidRPr="00767A17" w:rsidRDefault="00432FDB" w:rsidP="00904EC1">
      <w:pPr>
        <w:rPr>
          <w:rFonts w:ascii="Arial" w:hAnsi="Arial" w:cs="Arial"/>
          <w:szCs w:val="22"/>
        </w:rPr>
      </w:pPr>
    </w:p>
    <w:p w14:paraId="1AC99BDB" w14:textId="28093430" w:rsidR="00904EC1" w:rsidRPr="00767A17" w:rsidRDefault="00904EC1" w:rsidP="00904EC1">
      <w:pPr>
        <w:pStyle w:val="Titreniveau1"/>
        <w:rPr>
          <w:rFonts w:ascii="Arial" w:hAnsi="Arial" w:cs="Arial"/>
          <w:sz w:val="22"/>
        </w:rPr>
      </w:pPr>
      <w:r w:rsidRPr="00767A17">
        <w:rPr>
          <w:rFonts w:ascii="Arial" w:hAnsi="Arial" w:cs="Arial"/>
          <w:sz w:val="22"/>
        </w:rPr>
        <w:t xml:space="preserve">EEQ de cytogénétique </w:t>
      </w:r>
      <w:r w:rsidR="00F2381C" w:rsidRPr="00767A17">
        <w:rPr>
          <w:rFonts w:ascii="Arial" w:hAnsi="Arial" w:cs="Arial"/>
          <w:sz w:val="22"/>
        </w:rPr>
        <w:t>Rétro</w:t>
      </w:r>
      <w:r w:rsidRPr="00767A17">
        <w:rPr>
          <w:rFonts w:ascii="Arial" w:hAnsi="Arial" w:cs="Arial"/>
          <w:sz w:val="22"/>
        </w:rPr>
        <w:t xml:space="preserve">spectif sur Liquide amniotique </w:t>
      </w:r>
    </w:p>
    <w:p w14:paraId="4F700A1A" w14:textId="0A14156E" w:rsidR="0007201A" w:rsidRPr="00767A17" w:rsidRDefault="0007201A" w:rsidP="00432FDB">
      <w:pPr>
        <w:pStyle w:val="NormalWeb"/>
        <w:numPr>
          <w:ilvl w:val="0"/>
          <w:numId w:val="11"/>
        </w:numPr>
        <w:spacing w:before="0" w:beforeAutospacing="0" w:after="0" w:afterAutospacing="0"/>
        <w:rPr>
          <w:rFonts w:ascii="Arial" w:hAnsi="Arial" w:cs="Arial"/>
          <w:b/>
        </w:rPr>
      </w:pPr>
      <w:r w:rsidRPr="00767A17">
        <w:rPr>
          <w:rFonts w:ascii="Arial" w:hAnsi="Arial" w:cs="Arial"/>
          <w:b/>
        </w:rPr>
        <w:t xml:space="preserve">Type de dossier : </w:t>
      </w:r>
      <w:r w:rsidR="00F2381C" w:rsidRPr="00767A17">
        <w:rPr>
          <w:rFonts w:ascii="Arial" w:hAnsi="Arial" w:cs="Arial"/>
          <w:b/>
          <w:color w:val="0070C0"/>
        </w:rPr>
        <w:t>anomalie de nombre</w:t>
      </w:r>
    </w:p>
    <w:p w14:paraId="1FA73CF2" w14:textId="21BB398C" w:rsidR="008B2B0C" w:rsidRPr="00767A17" w:rsidRDefault="00904EC1" w:rsidP="008B2B0C">
      <w:pPr>
        <w:pStyle w:val="NormalWeb"/>
        <w:numPr>
          <w:ilvl w:val="0"/>
          <w:numId w:val="11"/>
        </w:numPr>
        <w:spacing w:before="0" w:beforeAutospacing="0" w:after="0" w:afterAutospacing="0"/>
        <w:rPr>
          <w:rFonts w:ascii="Arial" w:hAnsi="Arial" w:cs="Arial"/>
          <w:b/>
        </w:rPr>
      </w:pPr>
      <w:r w:rsidRPr="00767A17">
        <w:rPr>
          <w:rFonts w:ascii="Arial" w:hAnsi="Arial" w:cs="Arial"/>
          <w:b/>
        </w:rPr>
        <w:lastRenderedPageBreak/>
        <w:t>Cas clinique</w:t>
      </w:r>
    </w:p>
    <w:tbl>
      <w:tblPr>
        <w:tblW w:w="0" w:type="auto"/>
        <w:tblCellSpacing w:w="0" w:type="dxa"/>
        <w:tblInd w:w="-127" w:type="dxa"/>
        <w:tblCellMar>
          <w:left w:w="0" w:type="dxa"/>
          <w:right w:w="0" w:type="dxa"/>
        </w:tblCellMar>
        <w:tblLook w:val="04A0" w:firstRow="1" w:lastRow="0" w:firstColumn="1" w:lastColumn="0" w:noHBand="0" w:noVBand="1"/>
      </w:tblPr>
      <w:tblGrid>
        <w:gridCol w:w="9199"/>
      </w:tblGrid>
      <w:tr w:rsidR="008B2B0C" w:rsidRPr="00767A17" w14:paraId="224DCFA8" w14:textId="77777777" w:rsidTr="00F2381C">
        <w:trPr>
          <w:tblCellSpacing w:w="0" w:type="dxa"/>
        </w:trPr>
        <w:tc>
          <w:tcPr>
            <w:tcW w:w="9199" w:type="dxa"/>
            <w:hideMark/>
          </w:tcPr>
          <w:p w14:paraId="1343923C" w14:textId="6389EA22" w:rsidR="008B2B0C" w:rsidRPr="00767A17" w:rsidRDefault="008B2B0C" w:rsidP="00E2198A">
            <w:pPr>
              <w:rPr>
                <w:rFonts w:ascii="Arial" w:hAnsi="Arial" w:cs="Arial"/>
                <w:color w:val="0070C0"/>
              </w:rPr>
            </w:pPr>
          </w:p>
        </w:tc>
      </w:tr>
    </w:tbl>
    <w:p w14:paraId="558D88E9" w14:textId="77777777" w:rsidR="00F2381C" w:rsidRPr="00767A17" w:rsidRDefault="00F2381C" w:rsidP="00F2381C">
      <w:pPr>
        <w:pStyle w:val="NormalWeb"/>
        <w:shd w:val="clear" w:color="auto" w:fill="FFFFFF"/>
        <w:spacing w:before="0" w:beforeAutospacing="0" w:after="0" w:afterAutospacing="0"/>
        <w:rPr>
          <w:rFonts w:ascii="Arial" w:hAnsi="Arial" w:cs="Arial"/>
          <w:color w:val="000000"/>
          <w:sz w:val="17"/>
          <w:szCs w:val="17"/>
        </w:rPr>
      </w:pPr>
      <w:r w:rsidRPr="00767A17">
        <w:rPr>
          <w:rFonts w:ascii="Arial" w:hAnsi="Arial" w:cs="Arial"/>
          <w:color w:val="0000FF"/>
          <w:sz w:val="21"/>
          <w:szCs w:val="21"/>
        </w:rPr>
        <w:t>Caryotype de contrôle d'un résultat de DPNI positif pour une aneuploïdie (13, 18 ou 21), quel que soit le résultat du caryotype.</w:t>
      </w:r>
    </w:p>
    <w:p w14:paraId="23FF1CC4" w14:textId="4334A827" w:rsidR="008B2B0C" w:rsidRPr="00767A17" w:rsidRDefault="00F2381C" w:rsidP="00F2381C">
      <w:pPr>
        <w:pStyle w:val="NormalWeb"/>
        <w:shd w:val="clear" w:color="auto" w:fill="FFFFFF"/>
        <w:spacing w:before="0" w:beforeAutospacing="0" w:after="0" w:afterAutospacing="0"/>
        <w:rPr>
          <w:rFonts w:ascii="Arial" w:hAnsi="Arial" w:cs="Arial"/>
          <w:color w:val="000000"/>
          <w:sz w:val="17"/>
          <w:szCs w:val="17"/>
        </w:rPr>
      </w:pPr>
      <w:r w:rsidRPr="00767A17">
        <w:rPr>
          <w:rFonts w:ascii="Arial" w:hAnsi="Arial" w:cs="Arial"/>
          <w:color w:val="000000"/>
          <w:sz w:val="17"/>
          <w:szCs w:val="17"/>
        </w:rPr>
        <w:t>Sortir le premier dossier à partir du</w:t>
      </w:r>
      <w:r w:rsidRPr="00767A17">
        <w:rPr>
          <w:rStyle w:val="lev"/>
          <w:rFonts w:ascii="Arial" w:hAnsi="Arial" w:cs="Arial"/>
          <w:color w:val="000000"/>
          <w:sz w:val="21"/>
          <w:szCs w:val="21"/>
        </w:rPr>
        <w:t> 01 Février 2022</w:t>
      </w:r>
      <w:r w:rsidRPr="00767A17">
        <w:rPr>
          <w:rFonts w:ascii="Arial" w:hAnsi="Arial" w:cs="Arial"/>
          <w:color w:val="000000"/>
          <w:sz w:val="17"/>
          <w:szCs w:val="17"/>
        </w:rPr>
        <w:t>. Si aucun dossier n'est disponible depuis cette date, remonter dans le temps.</w:t>
      </w:r>
    </w:p>
    <w:p w14:paraId="4B50B62E" w14:textId="77777777" w:rsidR="00F2381C" w:rsidRPr="00767A17" w:rsidRDefault="00F2381C" w:rsidP="008B2B0C">
      <w:pPr>
        <w:pStyle w:val="NormalWeb"/>
        <w:spacing w:before="0" w:beforeAutospacing="0" w:after="0" w:afterAutospacing="0"/>
        <w:rPr>
          <w:rFonts w:ascii="Arial" w:hAnsi="Arial" w:cs="Arial"/>
          <w:b/>
        </w:rPr>
      </w:pPr>
    </w:p>
    <w:p w14:paraId="2F66C31A" w14:textId="4520862F" w:rsidR="00A737B2" w:rsidRPr="001E2D99" w:rsidRDefault="00432FDB" w:rsidP="001E2D99">
      <w:pPr>
        <w:pStyle w:val="NormalWeb"/>
        <w:numPr>
          <w:ilvl w:val="0"/>
          <w:numId w:val="11"/>
        </w:numPr>
        <w:spacing w:before="0" w:beforeAutospacing="0" w:after="0" w:afterAutospacing="0"/>
        <w:rPr>
          <w:rFonts w:ascii="Arial" w:hAnsi="Arial" w:cs="Arial"/>
          <w:b/>
        </w:rPr>
      </w:pPr>
      <w:r w:rsidRPr="00767A17">
        <w:rPr>
          <w:rFonts w:ascii="Arial" w:hAnsi="Arial" w:cs="Arial"/>
          <w:b/>
        </w:rPr>
        <w:t>Résultat</w:t>
      </w:r>
    </w:p>
    <w:p w14:paraId="14579AC8" w14:textId="2F273468" w:rsidR="00432FDB" w:rsidRPr="00767A17" w:rsidRDefault="00432FDB" w:rsidP="004E006E">
      <w:pPr>
        <w:rPr>
          <w:rFonts w:ascii="Arial" w:hAnsi="Arial" w:cs="Arial"/>
        </w:rPr>
      </w:pPr>
    </w:p>
    <w:p w14:paraId="3FCD844D" w14:textId="0C5E8129" w:rsidR="00CC67B6" w:rsidRPr="00767A17" w:rsidRDefault="00CC67B6" w:rsidP="00CC67B6">
      <w:pPr>
        <w:pStyle w:val="NormalWeb"/>
        <w:spacing w:before="0" w:beforeAutospacing="0" w:after="0" w:afterAutospacing="0"/>
        <w:rPr>
          <w:rFonts w:ascii="Arial" w:hAnsi="Arial" w:cs="Arial"/>
          <w:b/>
        </w:rPr>
      </w:pPr>
    </w:p>
    <w:p w14:paraId="7FAE31A7" w14:textId="77777777" w:rsidR="00CC67B6" w:rsidRPr="00767A17" w:rsidRDefault="00CC67B6" w:rsidP="00CC67B6">
      <w:pPr>
        <w:pStyle w:val="NormalWeb"/>
        <w:numPr>
          <w:ilvl w:val="0"/>
          <w:numId w:val="11"/>
        </w:numPr>
        <w:spacing w:before="0" w:beforeAutospacing="0" w:after="0" w:afterAutospacing="0"/>
        <w:rPr>
          <w:rFonts w:ascii="Arial" w:hAnsi="Arial" w:cs="Arial"/>
          <w:b/>
        </w:rPr>
      </w:pPr>
      <w:r w:rsidRPr="00767A17">
        <w:rPr>
          <w:rFonts w:ascii="Arial" w:hAnsi="Arial" w:cs="Arial"/>
          <w:b/>
        </w:rPr>
        <w:t>Exemple de résultat</w:t>
      </w:r>
    </w:p>
    <w:p w14:paraId="58B3C4A9" w14:textId="77777777" w:rsidR="00CC67B6" w:rsidRPr="00767A17" w:rsidRDefault="00CC67B6" w:rsidP="00CC67B6">
      <w:pPr>
        <w:pStyle w:val="NormalWeb"/>
        <w:spacing w:before="0" w:beforeAutospacing="0" w:after="0" w:afterAutospacing="0"/>
        <w:ind w:left="720"/>
        <w:rPr>
          <w:rFonts w:ascii="Arial" w:hAnsi="Arial" w:cs="Arial"/>
          <w:b/>
        </w:rPr>
      </w:pPr>
    </w:p>
    <w:p w14:paraId="26589F27" w14:textId="0765DB2E" w:rsidR="00143B2B" w:rsidRPr="00767A17" w:rsidRDefault="00143B2B" w:rsidP="00143B2B">
      <w:pPr>
        <w:pStyle w:val="NormalWeb"/>
        <w:spacing w:before="0" w:beforeAutospacing="0" w:after="0" w:afterAutospacing="0"/>
        <w:ind w:left="720"/>
        <w:rPr>
          <w:rFonts w:ascii="Arial" w:hAnsi="Arial" w:cs="Arial"/>
        </w:rPr>
      </w:pPr>
      <w:r w:rsidRPr="00767A17">
        <w:rPr>
          <w:rFonts w:ascii="Arial" w:hAnsi="Arial" w:cs="Arial"/>
        </w:rPr>
        <w:t xml:space="preserve">Données administratives du patient Nom : Mme </w:t>
      </w:r>
      <w:r w:rsidR="00A83527" w:rsidRPr="00767A17">
        <w:rPr>
          <w:rFonts w:ascii="Arial" w:hAnsi="Arial" w:cs="Arial"/>
        </w:rPr>
        <w:t>E</w:t>
      </w:r>
      <w:r w:rsidRPr="00767A17">
        <w:rPr>
          <w:rFonts w:ascii="Arial" w:hAnsi="Arial" w:cs="Arial"/>
        </w:rPr>
        <w:t xml:space="preserve">. Prénom : </w:t>
      </w:r>
      <w:r w:rsidR="00A83527" w:rsidRPr="00767A17">
        <w:rPr>
          <w:rFonts w:ascii="Arial" w:hAnsi="Arial" w:cs="Arial"/>
        </w:rPr>
        <w:t>A,</w:t>
      </w:r>
      <w:r w:rsidRPr="00767A17">
        <w:rPr>
          <w:rFonts w:ascii="Arial" w:hAnsi="Arial" w:cs="Arial"/>
        </w:rPr>
        <w:t xml:space="preserve"> DN :</w:t>
      </w:r>
      <w:r w:rsidR="00A83527" w:rsidRPr="00767A17">
        <w:rPr>
          <w:rFonts w:ascii="Arial" w:hAnsi="Arial" w:cs="Arial"/>
        </w:rPr>
        <w:t>03</w:t>
      </w:r>
      <w:r w:rsidRPr="00767A17">
        <w:rPr>
          <w:rFonts w:ascii="Arial" w:hAnsi="Arial" w:cs="Arial"/>
        </w:rPr>
        <w:t>/0</w:t>
      </w:r>
      <w:r w:rsidR="00A83527" w:rsidRPr="00767A17">
        <w:rPr>
          <w:rFonts w:ascii="Arial" w:hAnsi="Arial" w:cs="Arial"/>
        </w:rPr>
        <w:t>5</w:t>
      </w:r>
      <w:r w:rsidRPr="00767A17">
        <w:rPr>
          <w:rFonts w:ascii="Arial" w:hAnsi="Arial" w:cs="Arial"/>
        </w:rPr>
        <w:t>/199</w:t>
      </w:r>
      <w:r w:rsidR="00A83527" w:rsidRPr="00767A17">
        <w:rPr>
          <w:rFonts w:ascii="Arial" w:hAnsi="Arial" w:cs="Arial"/>
        </w:rPr>
        <w:t>1</w:t>
      </w:r>
    </w:p>
    <w:p w14:paraId="15945FD8" w14:textId="77777777" w:rsidR="00A140C3" w:rsidRPr="00767A17" w:rsidRDefault="00A140C3" w:rsidP="00A140C3">
      <w:pPr>
        <w:pStyle w:val="NormalWeb"/>
        <w:spacing w:before="0" w:beforeAutospacing="0" w:after="0" w:afterAutospacing="0"/>
        <w:ind w:left="720"/>
        <w:rPr>
          <w:rFonts w:ascii="Arial" w:hAnsi="Arial" w:cs="Arial"/>
        </w:rPr>
      </w:pPr>
      <w:r w:rsidRPr="00767A17">
        <w:rPr>
          <w:rFonts w:ascii="Arial" w:hAnsi="Arial" w:cs="Arial"/>
        </w:rPr>
        <w:t>Médecin prescripteur : Dr EEQ</w:t>
      </w:r>
    </w:p>
    <w:p w14:paraId="30DE51CB" w14:textId="0FA1D14B" w:rsidR="00143B2B" w:rsidRPr="00767A17" w:rsidRDefault="00143B2B" w:rsidP="00143B2B">
      <w:pPr>
        <w:pStyle w:val="NormalWeb"/>
        <w:spacing w:before="0" w:beforeAutospacing="0" w:after="0" w:afterAutospacing="0"/>
        <w:ind w:left="720"/>
        <w:rPr>
          <w:rFonts w:ascii="Arial" w:hAnsi="Arial" w:cs="Arial"/>
        </w:rPr>
      </w:pPr>
      <w:r w:rsidRPr="00767A17">
        <w:rPr>
          <w:rFonts w:ascii="Arial" w:hAnsi="Arial" w:cs="Arial"/>
        </w:rPr>
        <w:t xml:space="preserve">Terme de la grossesse : </w:t>
      </w:r>
      <w:r w:rsidR="00F2381C" w:rsidRPr="00767A17">
        <w:rPr>
          <w:rFonts w:ascii="Arial" w:hAnsi="Arial" w:cs="Arial"/>
        </w:rPr>
        <w:t>XX</w:t>
      </w:r>
      <w:r w:rsidRPr="00767A17">
        <w:rPr>
          <w:rFonts w:ascii="Arial" w:hAnsi="Arial" w:cs="Arial"/>
        </w:rPr>
        <w:t>SA</w:t>
      </w:r>
    </w:p>
    <w:p w14:paraId="5BF49C2E" w14:textId="3C76AB50" w:rsidR="00143B2B" w:rsidRPr="00767A17" w:rsidRDefault="00F2381C" w:rsidP="00143B2B">
      <w:pPr>
        <w:pStyle w:val="NormalWeb"/>
        <w:spacing w:before="0" w:beforeAutospacing="0" w:after="0" w:afterAutospacing="0"/>
        <w:ind w:left="720"/>
        <w:rPr>
          <w:rFonts w:ascii="Arial" w:hAnsi="Arial" w:cs="Arial"/>
        </w:rPr>
      </w:pPr>
      <w:r w:rsidRPr="00767A17">
        <w:rPr>
          <w:rFonts w:ascii="Arial" w:hAnsi="Arial" w:cs="Arial"/>
        </w:rPr>
        <w:t>Prélèvement du …/..</w:t>
      </w:r>
      <w:r w:rsidR="00143B2B" w:rsidRPr="00767A17">
        <w:rPr>
          <w:rFonts w:ascii="Arial" w:hAnsi="Arial" w:cs="Arial"/>
        </w:rPr>
        <w:t>/20</w:t>
      </w:r>
      <w:r w:rsidR="00A83527" w:rsidRPr="00767A17">
        <w:rPr>
          <w:rFonts w:ascii="Arial" w:hAnsi="Arial" w:cs="Arial"/>
        </w:rPr>
        <w:t>2</w:t>
      </w:r>
      <w:r w:rsidRPr="00767A17">
        <w:rPr>
          <w:rFonts w:ascii="Arial" w:hAnsi="Arial" w:cs="Arial"/>
        </w:rPr>
        <w:t>2</w:t>
      </w:r>
    </w:p>
    <w:p w14:paraId="52187CD5" w14:textId="49280036" w:rsidR="00143B2B" w:rsidRPr="00767A17" w:rsidRDefault="00F2381C" w:rsidP="00143B2B">
      <w:pPr>
        <w:pStyle w:val="NormalWeb"/>
        <w:spacing w:before="0" w:beforeAutospacing="0" w:after="0" w:afterAutospacing="0"/>
        <w:ind w:left="720"/>
        <w:rPr>
          <w:rFonts w:ascii="Arial" w:hAnsi="Arial" w:cs="Arial"/>
        </w:rPr>
      </w:pPr>
      <w:r w:rsidRPr="00767A17">
        <w:rPr>
          <w:rFonts w:ascii="Arial" w:hAnsi="Arial" w:cs="Arial"/>
        </w:rPr>
        <w:t>Date de réception : …/…</w:t>
      </w:r>
      <w:r w:rsidR="00143B2B" w:rsidRPr="00767A17">
        <w:rPr>
          <w:rFonts w:ascii="Arial" w:hAnsi="Arial" w:cs="Arial"/>
        </w:rPr>
        <w:t>/20</w:t>
      </w:r>
      <w:r w:rsidRPr="00767A17">
        <w:rPr>
          <w:rFonts w:ascii="Arial" w:hAnsi="Arial" w:cs="Arial"/>
        </w:rPr>
        <w:t>22</w:t>
      </w:r>
    </w:p>
    <w:p w14:paraId="1079D558" w14:textId="680F8CC1" w:rsidR="00143B2B" w:rsidRPr="00767A17" w:rsidRDefault="00143B2B" w:rsidP="00143B2B">
      <w:pPr>
        <w:pStyle w:val="NormalWeb"/>
        <w:spacing w:before="0" w:beforeAutospacing="0" w:after="0" w:afterAutospacing="0"/>
        <w:ind w:left="720"/>
        <w:rPr>
          <w:rFonts w:ascii="Arial" w:hAnsi="Arial" w:cs="Arial"/>
        </w:rPr>
      </w:pPr>
      <w:r w:rsidRPr="00767A17">
        <w:rPr>
          <w:rFonts w:ascii="Arial" w:hAnsi="Arial" w:cs="Arial"/>
        </w:rPr>
        <w:t xml:space="preserve">Indication : </w:t>
      </w:r>
      <w:r w:rsidR="00F2381C" w:rsidRPr="00767A17">
        <w:rPr>
          <w:rFonts w:ascii="Arial" w:hAnsi="Arial" w:cs="Arial"/>
        </w:rPr>
        <w:t>DPNI positif</w:t>
      </w:r>
    </w:p>
    <w:p w14:paraId="2CFA3BE7" w14:textId="1B672370" w:rsidR="00143B2B" w:rsidRPr="00767A17" w:rsidRDefault="00143B2B" w:rsidP="00143B2B">
      <w:pPr>
        <w:pStyle w:val="NormalWeb"/>
        <w:spacing w:before="0" w:beforeAutospacing="0" w:after="0" w:afterAutospacing="0"/>
        <w:ind w:firstLine="708"/>
        <w:rPr>
          <w:rFonts w:ascii="Arial" w:hAnsi="Arial" w:cs="Arial"/>
        </w:rPr>
      </w:pPr>
      <w:r w:rsidRPr="00767A17">
        <w:rPr>
          <w:rFonts w:ascii="Arial" w:hAnsi="Arial" w:cs="Arial"/>
        </w:rPr>
        <w:t>Tissu :  liquide amniotique</w:t>
      </w:r>
    </w:p>
    <w:p w14:paraId="16D8E9D5" w14:textId="792C5ADE" w:rsidR="00143B2B" w:rsidRPr="00767A17" w:rsidRDefault="00143B2B" w:rsidP="00143B2B">
      <w:pPr>
        <w:pStyle w:val="NormalWeb"/>
        <w:spacing w:before="0" w:beforeAutospacing="0" w:after="0" w:afterAutospacing="0"/>
        <w:ind w:firstLine="708"/>
        <w:rPr>
          <w:rFonts w:ascii="Arial" w:hAnsi="Arial" w:cs="Arial"/>
        </w:rPr>
      </w:pPr>
      <w:r w:rsidRPr="00767A17">
        <w:rPr>
          <w:rFonts w:ascii="Arial" w:hAnsi="Arial" w:cs="Arial"/>
        </w:rPr>
        <w:t>Type de  Culture : culture d’amniocytes</w:t>
      </w:r>
      <w:r w:rsidR="00F2381C" w:rsidRPr="00767A17">
        <w:rPr>
          <w:rFonts w:ascii="Arial" w:hAnsi="Arial" w:cs="Arial"/>
        </w:rPr>
        <w:t>, nombre de boites,</w:t>
      </w:r>
    </w:p>
    <w:p w14:paraId="07667DEC" w14:textId="77777777" w:rsidR="00143B2B" w:rsidRPr="00767A17" w:rsidRDefault="00143B2B" w:rsidP="00143B2B">
      <w:pPr>
        <w:pStyle w:val="NormalWeb"/>
        <w:spacing w:before="0" w:beforeAutospacing="0" w:after="0" w:afterAutospacing="0"/>
        <w:ind w:firstLine="708"/>
        <w:rPr>
          <w:rFonts w:ascii="Arial" w:hAnsi="Arial" w:cs="Arial"/>
        </w:rPr>
      </w:pPr>
    </w:p>
    <w:p w14:paraId="21058486" w14:textId="77777777" w:rsidR="00143B2B" w:rsidRPr="00767A17" w:rsidRDefault="00143B2B" w:rsidP="00143B2B">
      <w:pPr>
        <w:pStyle w:val="NormalWeb"/>
        <w:numPr>
          <w:ilvl w:val="0"/>
          <w:numId w:val="21"/>
        </w:numPr>
        <w:spacing w:before="0" w:beforeAutospacing="0" w:after="0" w:afterAutospacing="0"/>
        <w:rPr>
          <w:rFonts w:ascii="Arial" w:hAnsi="Arial" w:cs="Arial"/>
        </w:rPr>
      </w:pPr>
      <w:r w:rsidRPr="00767A17">
        <w:rPr>
          <w:rFonts w:ascii="Arial" w:hAnsi="Arial" w:cs="Arial"/>
        </w:rPr>
        <w:t>Analyse après culture</w:t>
      </w:r>
    </w:p>
    <w:p w14:paraId="380A5C9A" w14:textId="01F9769E" w:rsidR="00CC67B6" w:rsidRPr="00767A17" w:rsidRDefault="00CC67B6" w:rsidP="00143B2B">
      <w:pPr>
        <w:pStyle w:val="NormalWeb"/>
        <w:spacing w:before="0" w:beforeAutospacing="0" w:after="0" w:afterAutospacing="0"/>
        <w:ind w:left="720"/>
        <w:rPr>
          <w:rFonts w:ascii="Arial" w:hAnsi="Arial" w:cs="Arial"/>
        </w:rPr>
      </w:pPr>
      <w:r w:rsidRPr="00767A17">
        <w:rPr>
          <w:rFonts w:ascii="Arial" w:hAnsi="Arial" w:cs="Arial"/>
        </w:rPr>
        <w:t>Bandes : RHG, GTG</w:t>
      </w:r>
    </w:p>
    <w:p w14:paraId="674829A0" w14:textId="211A5BA0" w:rsidR="00336F7D" w:rsidRPr="00767A17" w:rsidRDefault="00336F7D" w:rsidP="00336F7D">
      <w:pPr>
        <w:pStyle w:val="NormalWeb"/>
        <w:numPr>
          <w:ilvl w:val="0"/>
          <w:numId w:val="21"/>
        </w:numPr>
        <w:spacing w:before="0" w:beforeAutospacing="0" w:after="0" w:afterAutospacing="0"/>
        <w:rPr>
          <w:rFonts w:ascii="Arial" w:hAnsi="Arial" w:cs="Arial"/>
        </w:rPr>
      </w:pPr>
      <w:r w:rsidRPr="00767A17">
        <w:rPr>
          <w:rFonts w:ascii="Arial" w:hAnsi="Arial" w:cs="Arial"/>
        </w:rPr>
        <w:t xml:space="preserve">Résolution bandes : </w:t>
      </w:r>
    </w:p>
    <w:p w14:paraId="16D3216D" w14:textId="0B39DA80" w:rsidR="00CC67B6" w:rsidRPr="00767A17" w:rsidRDefault="00CC67B6" w:rsidP="00CC67B6">
      <w:pPr>
        <w:pStyle w:val="NormalWeb"/>
        <w:spacing w:before="0" w:beforeAutospacing="0" w:after="0" w:afterAutospacing="0"/>
        <w:ind w:left="720"/>
        <w:rPr>
          <w:rFonts w:ascii="Arial" w:hAnsi="Arial" w:cs="Arial"/>
        </w:rPr>
      </w:pPr>
      <w:r w:rsidRPr="00767A17">
        <w:rPr>
          <w:rFonts w:ascii="Arial" w:hAnsi="Arial" w:cs="Arial"/>
        </w:rPr>
        <w:t xml:space="preserve">Nombre de métaphases : </w:t>
      </w:r>
    </w:p>
    <w:p w14:paraId="145C2BBA" w14:textId="45801E04" w:rsidR="004568AD" w:rsidRPr="00767A17" w:rsidRDefault="004568AD" w:rsidP="00CC67B6">
      <w:pPr>
        <w:pStyle w:val="NormalWeb"/>
        <w:spacing w:before="0" w:beforeAutospacing="0" w:after="0" w:afterAutospacing="0"/>
        <w:ind w:left="720"/>
        <w:rPr>
          <w:rFonts w:ascii="Arial" w:hAnsi="Arial" w:cs="Arial"/>
        </w:rPr>
      </w:pPr>
      <w:r w:rsidRPr="00767A17">
        <w:rPr>
          <w:rFonts w:ascii="Arial" w:hAnsi="Arial" w:cs="Arial"/>
        </w:rPr>
        <w:t xml:space="preserve">Bandes GTG : </w:t>
      </w:r>
    </w:p>
    <w:p w14:paraId="60AC2BE7" w14:textId="2A48EAA8" w:rsidR="004568AD" w:rsidRPr="00767A17" w:rsidRDefault="004568AD" w:rsidP="00CC67B6">
      <w:pPr>
        <w:pStyle w:val="NormalWeb"/>
        <w:spacing w:before="0" w:beforeAutospacing="0" w:after="0" w:afterAutospacing="0"/>
        <w:ind w:left="720"/>
        <w:rPr>
          <w:rFonts w:ascii="Arial" w:hAnsi="Arial" w:cs="Arial"/>
        </w:rPr>
      </w:pPr>
      <w:r w:rsidRPr="00767A17">
        <w:rPr>
          <w:rFonts w:ascii="Arial" w:hAnsi="Arial" w:cs="Arial"/>
        </w:rPr>
        <w:t xml:space="preserve">Bandes RHG : (saisies), </w:t>
      </w:r>
      <w:r w:rsidR="00A83527" w:rsidRPr="00767A17">
        <w:rPr>
          <w:rFonts w:ascii="Arial" w:hAnsi="Arial" w:cs="Arial"/>
        </w:rPr>
        <w:t>..</w:t>
      </w:r>
      <w:r w:rsidRPr="00767A17">
        <w:rPr>
          <w:rFonts w:ascii="Arial" w:hAnsi="Arial" w:cs="Arial"/>
        </w:rPr>
        <w:t xml:space="preserve"> ana</w:t>
      </w:r>
      <w:r w:rsidR="00143B2B" w:rsidRPr="00767A17">
        <w:rPr>
          <w:rFonts w:ascii="Arial" w:hAnsi="Arial" w:cs="Arial"/>
        </w:rPr>
        <w:t>l</w:t>
      </w:r>
      <w:r w:rsidRPr="00767A17">
        <w:rPr>
          <w:rFonts w:ascii="Arial" w:hAnsi="Arial" w:cs="Arial"/>
        </w:rPr>
        <w:t>ysées</w:t>
      </w:r>
    </w:p>
    <w:p w14:paraId="3CB61715" w14:textId="25686903" w:rsidR="00CC67B6" w:rsidRDefault="00CC67B6" w:rsidP="00CC67B6">
      <w:pPr>
        <w:pStyle w:val="NormalWeb"/>
        <w:spacing w:before="0" w:beforeAutospacing="0" w:after="0" w:afterAutospacing="0"/>
        <w:ind w:left="720"/>
        <w:rPr>
          <w:rFonts w:ascii="Arial" w:hAnsi="Arial" w:cs="Arial"/>
        </w:rPr>
      </w:pPr>
      <w:r w:rsidRPr="00767A17">
        <w:rPr>
          <w:rFonts w:ascii="Arial" w:hAnsi="Arial" w:cs="Arial"/>
        </w:rPr>
        <w:t xml:space="preserve">Nombre de classements : </w:t>
      </w:r>
      <w:r w:rsidR="004568AD" w:rsidRPr="00767A17">
        <w:rPr>
          <w:rFonts w:ascii="Arial" w:hAnsi="Arial" w:cs="Arial"/>
        </w:rPr>
        <w:t>3</w:t>
      </w:r>
    </w:p>
    <w:p w14:paraId="7A46D24B" w14:textId="77777777" w:rsidR="00434872" w:rsidRDefault="00434872" w:rsidP="00CC67B6">
      <w:pPr>
        <w:pStyle w:val="NormalWeb"/>
        <w:spacing w:before="0" w:beforeAutospacing="0" w:after="0" w:afterAutospacing="0"/>
        <w:ind w:left="720"/>
        <w:rPr>
          <w:rFonts w:ascii="Arial" w:hAnsi="Arial" w:cs="Arial"/>
        </w:rPr>
      </w:pPr>
    </w:p>
    <w:p w14:paraId="09FE90E5" w14:textId="77777777" w:rsidR="00434872" w:rsidRDefault="00434872" w:rsidP="00CC67B6">
      <w:pPr>
        <w:pStyle w:val="NormalWeb"/>
        <w:spacing w:before="0" w:beforeAutospacing="0" w:after="0" w:afterAutospacing="0"/>
        <w:ind w:left="720"/>
        <w:rPr>
          <w:rFonts w:ascii="Arial" w:hAnsi="Arial" w:cs="Arial"/>
        </w:rPr>
      </w:pPr>
    </w:p>
    <w:p w14:paraId="2D24CB43" w14:textId="77777777" w:rsidR="00434872" w:rsidRPr="00767A17" w:rsidRDefault="00434872" w:rsidP="00434872">
      <w:pPr>
        <w:pStyle w:val="NormalWeb"/>
        <w:spacing w:before="0" w:beforeAutospacing="0" w:after="0" w:afterAutospacing="0"/>
        <w:ind w:left="708"/>
        <w:rPr>
          <w:rFonts w:ascii="Arial" w:hAnsi="Arial" w:cs="Arial"/>
          <w:color w:val="0070C0"/>
        </w:rPr>
      </w:pPr>
      <w:r w:rsidRPr="00767A17">
        <w:rPr>
          <w:rFonts w:ascii="Arial" w:hAnsi="Arial" w:cs="Arial"/>
          <w:color w:val="0070C0"/>
        </w:rPr>
        <w:t>Caryotype présentant XX chromosomes avec XX chromosomes X et présence d'un chromosome XX surnuméraire, dans la totalité des métaphases analysées.</w:t>
      </w:r>
    </w:p>
    <w:p w14:paraId="77969C48"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t>L'hybridation in situ en fluorescence sur ……</w:t>
      </w:r>
    </w:p>
    <w:p w14:paraId="67F67947"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t>La trisomie XX peut expliquer les signes échographiques.</w:t>
      </w:r>
    </w:p>
    <w:p w14:paraId="75979432"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t>Un conseil génétique doit être réalisé.</w:t>
      </w:r>
    </w:p>
    <w:p w14:paraId="531D4896" w14:textId="77777777" w:rsidR="00434872" w:rsidRPr="00767A17" w:rsidRDefault="00434872" w:rsidP="00434872">
      <w:pPr>
        <w:pStyle w:val="NormalWeb"/>
        <w:spacing w:before="0" w:beforeAutospacing="0" w:after="0" w:afterAutospacing="0"/>
        <w:ind w:left="720"/>
        <w:rPr>
          <w:rFonts w:ascii="Arial" w:hAnsi="Arial" w:cs="Arial"/>
          <w:color w:val="0070C0"/>
        </w:rPr>
      </w:pPr>
    </w:p>
    <w:p w14:paraId="2576773D"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t xml:space="preserve">Ou </w:t>
      </w:r>
    </w:p>
    <w:p w14:paraId="4CC92358" w14:textId="77777777" w:rsidR="00434872" w:rsidRPr="00767A17" w:rsidRDefault="00434872" w:rsidP="00434872">
      <w:pPr>
        <w:pStyle w:val="NormalWeb"/>
        <w:spacing w:before="0" w:beforeAutospacing="0" w:after="0" w:afterAutospacing="0"/>
        <w:ind w:left="720"/>
        <w:rPr>
          <w:rFonts w:ascii="Arial" w:hAnsi="Arial" w:cs="Arial"/>
          <w:color w:val="0070C0"/>
        </w:rPr>
      </w:pPr>
    </w:p>
    <w:p w14:paraId="5B5DCC0C" w14:textId="77777777" w:rsidR="00434872" w:rsidRPr="00767A17" w:rsidRDefault="00434872" w:rsidP="00434872">
      <w:pPr>
        <w:pStyle w:val="NormalWeb"/>
        <w:spacing w:before="0" w:beforeAutospacing="0" w:after="0" w:afterAutospacing="0"/>
        <w:ind w:left="708"/>
        <w:rPr>
          <w:rFonts w:ascii="Arial" w:hAnsi="Arial" w:cs="Arial"/>
          <w:color w:val="0070C0"/>
        </w:rPr>
      </w:pPr>
      <w:r w:rsidRPr="00767A17">
        <w:rPr>
          <w:rFonts w:ascii="Arial" w:hAnsi="Arial" w:cs="Arial"/>
          <w:color w:val="0070C0"/>
        </w:rPr>
        <w:t>Caryotype présentant XX chromosomes un nombre normal de chromosomes XX, dans la totalité des métaphases analysées.</w:t>
      </w:r>
    </w:p>
    <w:p w14:paraId="3869C379"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t>L'hybridation in situ en fluorescence sur ……</w:t>
      </w:r>
    </w:p>
    <w:p w14:paraId="4C7CCE00"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t>La discordance avec le DPNI peut s’expliquer …..</w:t>
      </w:r>
    </w:p>
    <w:p w14:paraId="6AF7B60E"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t>Un conseil génétique doit être réalisé.</w:t>
      </w:r>
    </w:p>
    <w:p w14:paraId="3C10320B" w14:textId="77777777" w:rsidR="00434872" w:rsidRPr="00767A17" w:rsidRDefault="00434872" w:rsidP="00434872">
      <w:pPr>
        <w:pStyle w:val="NormalWeb"/>
        <w:spacing w:before="0" w:beforeAutospacing="0" w:after="0" w:afterAutospacing="0"/>
        <w:ind w:left="720"/>
        <w:rPr>
          <w:rFonts w:ascii="Arial" w:hAnsi="Arial" w:cs="Arial"/>
          <w:color w:val="0070C0"/>
        </w:rPr>
      </w:pPr>
    </w:p>
    <w:p w14:paraId="545CACAE" w14:textId="77777777" w:rsidR="00434872" w:rsidRPr="00767A17" w:rsidRDefault="00434872" w:rsidP="00434872">
      <w:pPr>
        <w:pStyle w:val="NormalWeb"/>
        <w:spacing w:before="0" w:beforeAutospacing="0" w:after="0" w:afterAutospacing="0"/>
        <w:ind w:left="720"/>
        <w:rPr>
          <w:rFonts w:ascii="Arial" w:hAnsi="Arial" w:cs="Arial"/>
        </w:rPr>
      </w:pPr>
      <w:r w:rsidRPr="00767A17">
        <w:rPr>
          <w:rFonts w:ascii="Arial" w:hAnsi="Arial" w:cs="Arial"/>
        </w:rPr>
        <w:t xml:space="preserve">Limites: </w:t>
      </w:r>
    </w:p>
    <w:p w14:paraId="02598381" w14:textId="77777777" w:rsidR="00434872" w:rsidRPr="00767A17" w:rsidRDefault="00434872" w:rsidP="00434872">
      <w:pPr>
        <w:pStyle w:val="NormalWeb"/>
        <w:spacing w:before="0" w:beforeAutospacing="0" w:after="0" w:afterAutospacing="0"/>
        <w:ind w:left="720"/>
        <w:rPr>
          <w:rFonts w:ascii="Arial" w:hAnsi="Arial" w:cs="Arial"/>
        </w:rPr>
      </w:pPr>
      <w:r w:rsidRPr="00767A17">
        <w:rPr>
          <w:rFonts w:ascii="Arial" w:hAnsi="Arial" w:cs="Arial"/>
          <w:color w:val="0070C0"/>
        </w:rPr>
        <w:t>Résultat ne permettant pas la détection des microremaniements. En cas de prélèvement hémorragique, on ne peut exclure une contamination par des cellules maternelles</w:t>
      </w:r>
    </w:p>
    <w:p w14:paraId="3F169BBE" w14:textId="77777777" w:rsidR="00434872" w:rsidRPr="00767A17" w:rsidRDefault="00434872" w:rsidP="00434872">
      <w:pPr>
        <w:pStyle w:val="NormalWeb"/>
        <w:spacing w:before="0" w:beforeAutospacing="0" w:after="0" w:afterAutospacing="0"/>
        <w:rPr>
          <w:rFonts w:ascii="Arial" w:hAnsi="Arial" w:cs="Arial"/>
          <w:color w:val="0070C0"/>
        </w:rPr>
      </w:pPr>
    </w:p>
    <w:p w14:paraId="6161A47C" w14:textId="77777777" w:rsidR="00434872" w:rsidRPr="00767A17" w:rsidRDefault="00434872" w:rsidP="00434872">
      <w:pPr>
        <w:pStyle w:val="NormalWeb"/>
        <w:spacing w:before="0" w:beforeAutospacing="0" w:after="0" w:afterAutospacing="0"/>
        <w:ind w:left="720"/>
        <w:rPr>
          <w:rFonts w:ascii="Arial" w:hAnsi="Arial" w:cs="Arial"/>
          <w:color w:val="0070C0"/>
        </w:rPr>
      </w:pPr>
      <w:r w:rsidRPr="00767A17">
        <w:rPr>
          <w:rFonts w:ascii="Arial" w:hAnsi="Arial" w:cs="Arial"/>
          <w:color w:val="0070C0"/>
        </w:rPr>
        <w:lastRenderedPageBreak/>
        <w:t>Si FISH : La FISH est une étude ciblée: les chromosomes, régions et locus non ciblés ne sont pas analysés.</w:t>
      </w:r>
    </w:p>
    <w:p w14:paraId="0609483C" w14:textId="77777777" w:rsidR="00434872" w:rsidRPr="00767A17" w:rsidRDefault="00434872" w:rsidP="00CC67B6">
      <w:pPr>
        <w:pStyle w:val="NormalWeb"/>
        <w:spacing w:before="0" w:beforeAutospacing="0" w:after="0" w:afterAutospacing="0"/>
        <w:ind w:left="720"/>
        <w:rPr>
          <w:rFonts w:ascii="Arial" w:hAnsi="Arial" w:cs="Arial"/>
        </w:rPr>
      </w:pPr>
    </w:p>
    <w:p w14:paraId="30A066B8" w14:textId="77777777" w:rsidR="00CC67B6" w:rsidRPr="00767A17" w:rsidRDefault="00CC67B6" w:rsidP="00CC67B6">
      <w:pPr>
        <w:pStyle w:val="NormalWeb"/>
        <w:spacing w:before="0" w:beforeAutospacing="0" w:after="0" w:afterAutospacing="0"/>
        <w:ind w:left="720"/>
        <w:rPr>
          <w:rFonts w:ascii="Arial" w:hAnsi="Arial" w:cs="Arial"/>
        </w:rPr>
      </w:pPr>
    </w:p>
    <w:p w14:paraId="21E67966" w14:textId="656D449E" w:rsidR="00D62470" w:rsidRPr="00767A17" w:rsidRDefault="00D62470" w:rsidP="007F5702">
      <w:pPr>
        <w:jc w:val="both"/>
        <w:rPr>
          <w:rFonts w:ascii="Arial" w:hAnsi="Arial" w:cs="Arial"/>
          <w:szCs w:val="22"/>
          <w:u w:val="single"/>
        </w:rPr>
      </w:pPr>
    </w:p>
    <w:p w14:paraId="009B12D6" w14:textId="56DEB33F" w:rsidR="00A8260A" w:rsidRPr="00767A17" w:rsidRDefault="00A8260A" w:rsidP="004E006E">
      <w:pPr>
        <w:rPr>
          <w:rFonts w:ascii="Arial" w:hAnsi="Arial" w:cs="Arial"/>
        </w:rPr>
      </w:pPr>
    </w:p>
    <w:p w14:paraId="0120E5DC" w14:textId="1EE12917" w:rsidR="00351D25" w:rsidRPr="00767A17" w:rsidRDefault="00904EC1" w:rsidP="0007201A">
      <w:pPr>
        <w:pStyle w:val="Titreniveau1"/>
        <w:rPr>
          <w:rFonts w:ascii="Arial" w:hAnsi="Arial" w:cs="Arial"/>
          <w:sz w:val="22"/>
          <w:szCs w:val="22"/>
        </w:rPr>
      </w:pPr>
      <w:r w:rsidRPr="00767A17">
        <w:rPr>
          <w:rFonts w:ascii="Arial" w:hAnsi="Arial" w:cs="Arial"/>
          <w:sz w:val="22"/>
          <w:szCs w:val="22"/>
        </w:rPr>
        <w:t>EEQ de cytogénétique Prospectif sur sang constitutionnel</w:t>
      </w:r>
    </w:p>
    <w:p w14:paraId="46BA2AC1" w14:textId="043CFE50" w:rsidR="0007201A" w:rsidRPr="00767A17" w:rsidRDefault="0007201A" w:rsidP="00351D25">
      <w:pPr>
        <w:pStyle w:val="NormalWeb"/>
        <w:numPr>
          <w:ilvl w:val="0"/>
          <w:numId w:val="11"/>
        </w:numPr>
        <w:spacing w:before="0" w:beforeAutospacing="0" w:after="0" w:afterAutospacing="0"/>
        <w:rPr>
          <w:rFonts w:ascii="Arial" w:hAnsi="Arial" w:cs="Arial"/>
          <w:b/>
        </w:rPr>
      </w:pPr>
      <w:r w:rsidRPr="00767A17">
        <w:rPr>
          <w:rFonts w:ascii="Arial" w:hAnsi="Arial" w:cs="Arial"/>
          <w:b/>
        </w:rPr>
        <w:t>Type de dossier : anomalie de structure</w:t>
      </w:r>
    </w:p>
    <w:p w14:paraId="169F9C54" w14:textId="77777777" w:rsidR="0007201A" w:rsidRPr="00767A17" w:rsidRDefault="0007201A" w:rsidP="0007201A">
      <w:pPr>
        <w:pStyle w:val="NormalWeb"/>
        <w:spacing w:before="0" w:beforeAutospacing="0" w:after="0" w:afterAutospacing="0"/>
        <w:ind w:left="720"/>
        <w:rPr>
          <w:rFonts w:ascii="Arial" w:hAnsi="Arial" w:cs="Arial"/>
          <w:b/>
        </w:rPr>
      </w:pPr>
    </w:p>
    <w:p w14:paraId="661EE5B0" w14:textId="77777777" w:rsidR="00351D25" w:rsidRPr="00767A17" w:rsidRDefault="00351D25" w:rsidP="00351D25">
      <w:pPr>
        <w:pStyle w:val="NormalWeb"/>
        <w:numPr>
          <w:ilvl w:val="0"/>
          <w:numId w:val="11"/>
        </w:numPr>
        <w:spacing w:before="0" w:beforeAutospacing="0" w:after="0" w:afterAutospacing="0"/>
        <w:rPr>
          <w:rFonts w:ascii="Arial" w:hAnsi="Arial" w:cs="Arial"/>
          <w:b/>
        </w:rPr>
      </w:pPr>
      <w:r w:rsidRPr="00767A17">
        <w:rPr>
          <w:rFonts w:ascii="Arial" w:hAnsi="Arial" w:cs="Arial"/>
          <w:b/>
        </w:rPr>
        <w:t>Cas clinique</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tblGrid>
      <w:tr w:rsidR="0007201A" w:rsidRPr="00767A17" w14:paraId="236E6A50" w14:textId="77777777" w:rsidTr="00E2198A">
        <w:trPr>
          <w:tblCellSpacing w:w="0" w:type="dxa"/>
        </w:trPr>
        <w:tc>
          <w:tcPr>
            <w:tcW w:w="0" w:type="auto"/>
            <w:vAlign w:val="center"/>
            <w:hideMark/>
          </w:tcPr>
          <w:p w14:paraId="4A686EC5" w14:textId="77777777" w:rsidR="0007201A" w:rsidRPr="00767A17" w:rsidRDefault="0007201A" w:rsidP="0007201A">
            <w:pPr>
              <w:pStyle w:val="Paragraphedeliste"/>
              <w:numPr>
                <w:ilvl w:val="0"/>
                <w:numId w:val="11"/>
              </w:numPr>
              <w:rPr>
                <w:rFonts w:ascii="Arial" w:hAnsi="Arial" w:cs="Arial"/>
                <w:color w:val="0070C0"/>
                <w:sz w:val="24"/>
              </w:rPr>
            </w:pPr>
          </w:p>
        </w:tc>
      </w:tr>
    </w:tbl>
    <w:p w14:paraId="5DF1445F" w14:textId="77777777" w:rsidR="0007201A" w:rsidRPr="00767A17" w:rsidRDefault="0007201A" w:rsidP="0007201A">
      <w:pPr>
        <w:rPr>
          <w:rFonts w:ascii="Arial" w:hAnsi="Arial" w:cs="Arial"/>
          <w:color w:val="0070C0"/>
          <w:sz w:val="24"/>
        </w:rPr>
      </w:pPr>
      <w:r w:rsidRPr="00767A17">
        <w:rPr>
          <w:rFonts w:ascii="Arial" w:hAnsi="Arial" w:cs="Arial"/>
          <w:b/>
          <w:bCs/>
          <w:color w:val="0070C0"/>
          <w:sz w:val="24"/>
          <w:u w:val="single"/>
        </w:rPr>
        <w:t xml:space="preserve">Histoire clinique : </w:t>
      </w:r>
    </w:p>
    <w:p w14:paraId="6DCA3FFD" w14:textId="77777777" w:rsidR="00B96B26" w:rsidRPr="00767A17" w:rsidRDefault="00B96B26" w:rsidP="00B96B26">
      <w:pPr>
        <w:rPr>
          <w:rFonts w:ascii="Arial" w:hAnsi="Arial" w:cs="Arial"/>
          <w:sz w:val="17"/>
          <w:szCs w:val="17"/>
        </w:rPr>
      </w:pPr>
      <w:r w:rsidRPr="00767A17">
        <w:rPr>
          <w:rFonts w:ascii="Arial" w:hAnsi="Arial" w:cs="Arial"/>
          <w:sz w:val="17"/>
          <w:szCs w:val="17"/>
        </w:rPr>
        <w:t> </w:t>
      </w:r>
    </w:p>
    <w:p w14:paraId="0305D12A" w14:textId="77777777" w:rsidR="00B96B26" w:rsidRPr="00767A17" w:rsidRDefault="00B96B26" w:rsidP="00B96B26">
      <w:pPr>
        <w:rPr>
          <w:rFonts w:ascii="Arial" w:hAnsi="Arial" w:cs="Arial"/>
          <w:sz w:val="17"/>
          <w:szCs w:val="17"/>
        </w:rPr>
      </w:pPr>
      <w:r w:rsidRPr="00767A17">
        <w:rPr>
          <w:rFonts w:ascii="Arial" w:hAnsi="Arial" w:cs="Arial"/>
          <w:sz w:val="18"/>
          <w:szCs w:val="18"/>
        </w:rPr>
        <w:t>Monsieur MA. DO. né le 01/02/2007 est adressé en consultation au Dr EEQ pour exploration d'un retard de croissance. L'examen clinique retrouve un phénotype masculin normal en dehors d'une hypotrophie testiculaire bilatérale associée au retard statural.</w:t>
      </w:r>
    </w:p>
    <w:p w14:paraId="1135E7D7" w14:textId="77777777" w:rsidR="00B96B26" w:rsidRPr="00767A17" w:rsidRDefault="00B96B26" w:rsidP="00B96B26">
      <w:pPr>
        <w:rPr>
          <w:rFonts w:ascii="Arial" w:hAnsi="Arial" w:cs="Arial"/>
          <w:sz w:val="17"/>
          <w:szCs w:val="17"/>
        </w:rPr>
      </w:pPr>
      <w:r w:rsidRPr="00767A17">
        <w:rPr>
          <w:rFonts w:ascii="Arial" w:hAnsi="Arial" w:cs="Arial"/>
          <w:sz w:val="18"/>
          <w:szCs w:val="18"/>
        </w:rPr>
        <w:t>Un caryotype lymphocytaire est prescrit: un prélèvement sanguin conforme à vos besoins est réalisé </w:t>
      </w:r>
      <w:r w:rsidRPr="00767A17">
        <w:rPr>
          <w:rFonts w:ascii="Arial" w:hAnsi="Arial" w:cs="Arial"/>
          <w:color w:val="000000"/>
          <w:sz w:val="17"/>
          <w:szCs w:val="17"/>
        </w:rPr>
        <w:t>le 26/09/2022, et réceptionné au laboratoire à 10h le même jour.</w:t>
      </w:r>
    </w:p>
    <w:p w14:paraId="5C0BE3B2" w14:textId="77777777" w:rsidR="00B96B26" w:rsidRPr="00767A17" w:rsidRDefault="00B96B26" w:rsidP="00B96B26">
      <w:pPr>
        <w:rPr>
          <w:rFonts w:ascii="Arial" w:hAnsi="Arial" w:cs="Arial"/>
          <w:sz w:val="17"/>
          <w:szCs w:val="17"/>
        </w:rPr>
      </w:pPr>
    </w:p>
    <w:p w14:paraId="6A317AEC" w14:textId="1EF7F43F" w:rsidR="00351D25" w:rsidRDefault="00B96B26" w:rsidP="00B96B26">
      <w:pPr>
        <w:rPr>
          <w:rFonts w:ascii="Arial" w:hAnsi="Arial" w:cs="Arial"/>
          <w:sz w:val="18"/>
          <w:szCs w:val="18"/>
        </w:rPr>
      </w:pPr>
      <w:r w:rsidRPr="00767A17">
        <w:rPr>
          <w:rFonts w:ascii="Arial" w:hAnsi="Arial" w:cs="Arial"/>
          <w:sz w:val="18"/>
          <w:szCs w:val="18"/>
        </w:rPr>
        <w:t>Le consentement ainsi que l'attestation de consultation signés sont disponibles dans le dossier médical du patient.</w:t>
      </w:r>
    </w:p>
    <w:p w14:paraId="2961D4CD" w14:textId="3ACEC148" w:rsidR="00AC4AF7" w:rsidRDefault="00AC4AF7" w:rsidP="00B96B26">
      <w:pPr>
        <w:rPr>
          <w:rFonts w:ascii="Arial" w:hAnsi="Arial" w:cs="Arial"/>
          <w:sz w:val="18"/>
          <w:szCs w:val="18"/>
        </w:rPr>
      </w:pPr>
    </w:p>
    <w:tbl>
      <w:tblPr>
        <w:tblW w:w="0" w:type="auto"/>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107"/>
        <w:gridCol w:w="6776"/>
      </w:tblGrid>
      <w:tr w:rsidR="00AC4AF7" w14:paraId="31A2237D" w14:textId="77777777" w:rsidTr="00AC4AF7">
        <w:trPr>
          <w:tblCellSpacing w:w="0" w:type="dxa"/>
        </w:trPr>
        <w:tc>
          <w:tcPr>
            <w:tcW w:w="0" w:type="auto"/>
            <w:shd w:val="clear" w:color="auto" w:fill="FFFFFF"/>
            <w:tcMar>
              <w:top w:w="0" w:type="dxa"/>
              <w:left w:w="0" w:type="dxa"/>
              <w:bottom w:w="0" w:type="dxa"/>
              <w:right w:w="0" w:type="dxa"/>
            </w:tcMar>
            <w:vAlign w:val="center"/>
            <w:hideMark/>
          </w:tcPr>
          <w:p w14:paraId="549080F6" w14:textId="77777777" w:rsidR="00AC4AF7" w:rsidRDefault="00AC4AF7">
            <w:pPr>
              <w:rPr>
                <w:rFonts w:ascii="Tahoma" w:hAnsi="Tahoma" w:cs="Tahoma"/>
                <w:sz w:val="17"/>
                <w:szCs w:val="17"/>
              </w:rPr>
            </w:pPr>
            <w:r>
              <w:rPr>
                <w:rFonts w:ascii="Tahoma" w:hAnsi="Tahoma" w:cs="Tahoma"/>
                <w:sz w:val="17"/>
                <w:szCs w:val="17"/>
              </w:rPr>
              <w:t>  </w:t>
            </w:r>
          </w:p>
        </w:tc>
        <w:tc>
          <w:tcPr>
            <w:tcW w:w="0" w:type="auto"/>
            <w:shd w:val="clear" w:color="auto" w:fill="FFFFFF"/>
            <w:tcMar>
              <w:top w:w="0" w:type="dxa"/>
              <w:left w:w="0" w:type="dxa"/>
              <w:bottom w:w="0" w:type="dxa"/>
              <w:right w:w="0" w:type="dxa"/>
            </w:tcMar>
            <w:vAlign w:val="center"/>
            <w:hideMark/>
          </w:tcPr>
          <w:p w14:paraId="46B0534E" w14:textId="1A3B1E3D" w:rsidR="00AC4AF7" w:rsidRDefault="00AC4AF7">
            <w:pPr>
              <w:rPr>
                <w:rFonts w:ascii="Tahoma" w:hAnsi="Tahoma" w:cs="Tahoma"/>
                <w:sz w:val="17"/>
                <w:szCs w:val="17"/>
              </w:rPr>
            </w:pPr>
            <w:r>
              <w:rPr>
                <w:rFonts w:ascii="Tahoma" w:hAnsi="Tahoma" w:cs="Tahoma"/>
                <w:sz w:val="17"/>
                <w:szCs w:val="17"/>
              </w:rPr>
              <w:t>Vous pouvez télécharger les images via ce lien :</w:t>
            </w:r>
          </w:p>
          <w:p w14:paraId="6903C487" w14:textId="77777777" w:rsidR="00AC4AF7" w:rsidRDefault="00AC4AF7">
            <w:pPr>
              <w:rPr>
                <w:rFonts w:ascii="Tahoma" w:hAnsi="Tahoma" w:cs="Tahoma"/>
                <w:sz w:val="17"/>
                <w:szCs w:val="17"/>
              </w:rPr>
            </w:pPr>
          </w:p>
          <w:p w14:paraId="7578AD6D" w14:textId="77777777" w:rsidR="00AC4AF7" w:rsidRDefault="00434872">
            <w:pPr>
              <w:rPr>
                <w:rFonts w:ascii="Tahoma" w:hAnsi="Tahoma" w:cs="Tahoma"/>
                <w:sz w:val="17"/>
                <w:szCs w:val="17"/>
              </w:rPr>
            </w:pPr>
            <w:hyperlink r:id="rId13" w:history="1">
              <w:r w:rsidR="00AC4AF7">
                <w:rPr>
                  <w:rStyle w:val="Lienhypertexte"/>
                  <w:rFonts w:ascii="Tahoma" w:hAnsi="Tahoma" w:cs="Tahoma"/>
                  <w:sz w:val="17"/>
                  <w:szCs w:val="17"/>
                </w:rPr>
                <w:t>https://dispose.aphp.fr/u/70L3R3RC9xf9QvdG/81bac4bd-6a1a-4dec-8b3c-ac003ba7416e?l</w:t>
              </w:r>
            </w:hyperlink>
          </w:p>
        </w:tc>
      </w:tr>
    </w:tbl>
    <w:p w14:paraId="28D9AAD1" w14:textId="77777777" w:rsidR="00AC4AF7" w:rsidRDefault="00AC4AF7" w:rsidP="00B96B26">
      <w:pPr>
        <w:rPr>
          <w:rFonts w:ascii="Arial" w:hAnsi="Arial" w:cs="Arial"/>
          <w:sz w:val="18"/>
          <w:szCs w:val="18"/>
        </w:rPr>
      </w:pPr>
    </w:p>
    <w:p w14:paraId="57D3045F" w14:textId="52A2CC98" w:rsidR="00AC4AF7" w:rsidRDefault="00AC4AF7" w:rsidP="00B96B26">
      <w:pPr>
        <w:rPr>
          <w:rFonts w:ascii="Arial" w:hAnsi="Arial" w:cs="Arial"/>
          <w:sz w:val="18"/>
          <w:szCs w:val="18"/>
        </w:rPr>
      </w:pPr>
    </w:p>
    <w:p w14:paraId="4A8FBCFC" w14:textId="77777777" w:rsidR="00AC4AF7" w:rsidRPr="00767A17" w:rsidRDefault="00AC4AF7" w:rsidP="00B96B26">
      <w:pPr>
        <w:rPr>
          <w:rFonts w:ascii="Arial" w:hAnsi="Arial" w:cs="Arial"/>
          <w:sz w:val="18"/>
          <w:szCs w:val="18"/>
        </w:rPr>
      </w:pPr>
    </w:p>
    <w:p w14:paraId="6C8FB0AF" w14:textId="34A98B86" w:rsidR="00B96B26" w:rsidRDefault="00AC4AF7" w:rsidP="00B96B26">
      <w:pPr>
        <w:rPr>
          <w:rFonts w:ascii="Arial" w:hAnsi="Arial" w:cs="Arial"/>
          <w:szCs w:val="22"/>
        </w:rPr>
      </w:pPr>
      <w:r>
        <w:rPr>
          <w:noProof/>
        </w:rPr>
        <w:drawing>
          <wp:inline distT="0" distB="0" distL="0" distR="0" wp14:anchorId="0C9C592A" wp14:editId="36D55E7F">
            <wp:extent cx="2478382" cy="2347595"/>
            <wp:effectExtent l="0" t="0" r="0" b="0"/>
            <wp:docPr id="11" name="Image 11" descr="http://www.eaclf.org/medifirstcqe/images/2398/G3_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aclf.org/medifirstcqe/images/2398/G3_SG.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 t="22138" r="30570"/>
                    <a:stretch/>
                  </pic:blipFill>
                  <pic:spPr bwMode="auto">
                    <a:xfrm>
                      <a:off x="0" y="0"/>
                      <a:ext cx="2490631" cy="235919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75A60EE" wp14:editId="11456EB8">
            <wp:extent cx="2018001" cy="2247900"/>
            <wp:effectExtent l="0" t="0" r="1905" b="0"/>
            <wp:docPr id="13" name="Image 13" descr="http://www.eaclf.org/medifirstcqe/images/2399/R5_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aclf.org/medifirstcqe/images/2399/R5_SG.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891" t="23561" r="33855" b="10083"/>
                    <a:stretch/>
                  </pic:blipFill>
                  <pic:spPr bwMode="auto">
                    <a:xfrm>
                      <a:off x="0" y="0"/>
                      <a:ext cx="2028462" cy="2259553"/>
                    </a:xfrm>
                    <a:prstGeom prst="rect">
                      <a:avLst/>
                    </a:prstGeom>
                    <a:noFill/>
                    <a:ln>
                      <a:noFill/>
                    </a:ln>
                    <a:extLst>
                      <a:ext uri="{53640926-AAD7-44D8-BBD7-CCE9431645EC}">
                        <a14:shadowObscured xmlns:a14="http://schemas.microsoft.com/office/drawing/2010/main"/>
                      </a:ext>
                    </a:extLst>
                  </pic:spPr>
                </pic:pic>
              </a:graphicData>
            </a:graphic>
          </wp:inline>
        </w:drawing>
      </w:r>
    </w:p>
    <w:p w14:paraId="2431EF7C" w14:textId="77777777" w:rsidR="006766A7" w:rsidRDefault="006766A7" w:rsidP="00B96B26">
      <w:pPr>
        <w:rPr>
          <w:rFonts w:ascii="Arial" w:hAnsi="Arial" w:cs="Arial"/>
          <w:szCs w:val="22"/>
        </w:rPr>
      </w:pPr>
    </w:p>
    <w:p w14:paraId="2ABD3DB1" w14:textId="77777777" w:rsidR="006766A7" w:rsidRDefault="006766A7" w:rsidP="00B96B26">
      <w:pPr>
        <w:rPr>
          <w:rFonts w:ascii="Arial" w:hAnsi="Arial" w:cs="Arial"/>
          <w:szCs w:val="22"/>
        </w:rPr>
      </w:pPr>
    </w:p>
    <w:p w14:paraId="38F47A61" w14:textId="63BA8D2A" w:rsidR="006766A7" w:rsidRDefault="006766A7" w:rsidP="00B96B26">
      <w:pPr>
        <w:rPr>
          <w:rFonts w:ascii="Arial" w:hAnsi="Arial" w:cs="Arial"/>
          <w:szCs w:val="22"/>
        </w:rPr>
      </w:pPr>
    </w:p>
    <w:p w14:paraId="1607B53B" w14:textId="06C66512" w:rsidR="006766A7" w:rsidRDefault="006766A7" w:rsidP="00B96B26">
      <w:pPr>
        <w:rPr>
          <w:rFonts w:ascii="Arial" w:hAnsi="Arial" w:cs="Arial"/>
          <w:szCs w:val="22"/>
        </w:rPr>
      </w:pPr>
      <w:r>
        <w:rPr>
          <w:rFonts w:ascii="Arial" w:hAnsi="Arial" w:cs="Arial"/>
          <w:noProof/>
          <w:szCs w:val="22"/>
        </w:rPr>
        <w:lastRenderedPageBreak/>
        <w:drawing>
          <wp:anchor distT="0" distB="0" distL="114300" distR="114300" simplePos="0" relativeHeight="251660288" behindDoc="1" locked="0" layoutInCell="1" allowOverlap="1" wp14:anchorId="2303C892" wp14:editId="06D5EBB8">
            <wp:simplePos x="0" y="0"/>
            <wp:positionH relativeFrom="column">
              <wp:posOffset>2986405</wp:posOffset>
            </wp:positionH>
            <wp:positionV relativeFrom="paragraph">
              <wp:posOffset>13970</wp:posOffset>
            </wp:positionV>
            <wp:extent cx="2357321" cy="2268000"/>
            <wp:effectExtent l="0" t="0" r="508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A. DO. cepX vert cepY rouge cep18 bleu 08.JPG"/>
                    <pic:cNvPicPr/>
                  </pic:nvPicPr>
                  <pic:blipFill rotWithShape="1">
                    <a:blip r:embed="rId16" cstate="print">
                      <a:extLst>
                        <a:ext uri="{28A0092B-C50C-407E-A947-70E740481C1C}">
                          <a14:useLocalDpi xmlns:a14="http://schemas.microsoft.com/office/drawing/2010/main" val="0"/>
                        </a:ext>
                      </a:extLst>
                    </a:blip>
                    <a:srcRect l="15047" t="10111" r="28075" b="26745"/>
                    <a:stretch/>
                  </pic:blipFill>
                  <pic:spPr bwMode="auto">
                    <a:xfrm>
                      <a:off x="0" y="0"/>
                      <a:ext cx="2357321" cy="226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Cs w:val="22"/>
        </w:rPr>
        <w:drawing>
          <wp:inline distT="0" distB="0" distL="0" distR="0" wp14:anchorId="29F278CA" wp14:editId="3334FEBA">
            <wp:extent cx="2353655" cy="2196000"/>
            <wp:effectExtent l="0" t="0" r="889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 DO. SRY rouge cepX bleu 09.JPG"/>
                    <pic:cNvPicPr/>
                  </pic:nvPicPr>
                  <pic:blipFill rotWithShape="1">
                    <a:blip r:embed="rId17" cstate="print">
                      <a:extLst>
                        <a:ext uri="{28A0092B-C50C-407E-A947-70E740481C1C}">
                          <a14:useLocalDpi xmlns:a14="http://schemas.microsoft.com/office/drawing/2010/main" val="0"/>
                        </a:ext>
                      </a:extLst>
                    </a:blip>
                    <a:srcRect l="19180" t="21366" r="11706" b="4235"/>
                    <a:stretch/>
                  </pic:blipFill>
                  <pic:spPr bwMode="auto">
                    <a:xfrm>
                      <a:off x="0" y="0"/>
                      <a:ext cx="2353655" cy="2196000"/>
                    </a:xfrm>
                    <a:prstGeom prst="rect">
                      <a:avLst/>
                    </a:prstGeom>
                    <a:ln>
                      <a:noFill/>
                    </a:ln>
                    <a:extLst>
                      <a:ext uri="{53640926-AAD7-44D8-BBD7-CCE9431645EC}">
                        <a14:shadowObscured xmlns:a14="http://schemas.microsoft.com/office/drawing/2010/main"/>
                      </a:ext>
                    </a:extLst>
                  </pic:spPr>
                </pic:pic>
              </a:graphicData>
            </a:graphic>
          </wp:inline>
        </w:drawing>
      </w:r>
    </w:p>
    <w:p w14:paraId="40C051AE" w14:textId="77777777" w:rsidR="006766A7" w:rsidRDefault="006766A7" w:rsidP="00B96B26">
      <w:pPr>
        <w:rPr>
          <w:rFonts w:ascii="Arial" w:hAnsi="Arial" w:cs="Arial"/>
          <w:szCs w:val="22"/>
        </w:rPr>
      </w:pPr>
    </w:p>
    <w:p w14:paraId="2D0A515C" w14:textId="1F995567" w:rsidR="006766A7" w:rsidRDefault="006766A7" w:rsidP="00B96B26">
      <w:pPr>
        <w:rPr>
          <w:rFonts w:ascii="Arial" w:hAnsi="Arial" w:cs="Arial"/>
          <w:szCs w:val="22"/>
        </w:rPr>
      </w:pPr>
      <w:r>
        <w:rPr>
          <w:rFonts w:ascii="Arial" w:hAnsi="Arial" w:cs="Arial"/>
          <w:noProof/>
          <w:szCs w:val="22"/>
        </w:rPr>
        <mc:AlternateContent>
          <mc:Choice Requires="wps">
            <w:drawing>
              <wp:anchor distT="0" distB="0" distL="114300" distR="114300" simplePos="0" relativeHeight="251663360" behindDoc="0" locked="0" layoutInCell="1" allowOverlap="1" wp14:anchorId="5126DA35" wp14:editId="3D3192BA">
                <wp:simplePos x="0" y="0"/>
                <wp:positionH relativeFrom="column">
                  <wp:posOffset>3186430</wp:posOffset>
                </wp:positionH>
                <wp:positionV relativeFrom="paragraph">
                  <wp:posOffset>19685</wp:posOffset>
                </wp:positionV>
                <wp:extent cx="1905000" cy="266700"/>
                <wp:effectExtent l="0" t="0" r="0" b="0"/>
                <wp:wrapNone/>
                <wp:docPr id="17" name="Zone de texte 17"/>
                <wp:cNvGraphicFramePr/>
                <a:graphic xmlns:a="http://schemas.openxmlformats.org/drawingml/2006/main">
                  <a:graphicData uri="http://schemas.microsoft.com/office/word/2010/wordprocessingShape">
                    <wps:wsp>
                      <wps:cNvSpPr txBox="1"/>
                      <wps:spPr>
                        <a:xfrm>
                          <a:off x="0" y="0"/>
                          <a:ext cx="190500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C2D13" w14:textId="2F370617" w:rsidR="00434872" w:rsidRDefault="00434872" w:rsidP="006766A7">
                            <w:pPr>
                              <w:jc w:val="center"/>
                            </w:pPr>
                            <w:r>
                              <w:t>DXZ1 (sg) + D18Z1 (sa)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26DA35" id="_x0000_t202" coordsize="21600,21600" o:spt="202" path="m,l,21600r21600,l21600,xe">
                <v:stroke joinstyle="miter"/>
                <v:path gradientshapeok="t" o:connecttype="rect"/>
              </v:shapetype>
              <v:shape id="Zone de texte 17" o:spid="_x0000_s1027" type="#_x0000_t202" style="position:absolute;margin-left:250.9pt;margin-top:1.55pt;width:150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" fillcolor="white [3201]" stroked="f" strokeweight=".5pt">
                <v:textbox>
                  <w:txbxContent>
                    <w:p w14:paraId="483C2D13" w14:textId="2F370617" w:rsidR="00434872" w:rsidRDefault="00434872" w:rsidP="006766A7">
                      <w:pPr>
                        <w:jc w:val="center"/>
                      </w:pPr>
                      <w:r>
                        <w:t>DXZ1 (sg) + D18Z1 (sa)</w:t>
                      </w:r>
                    </w:p>
                  </w:txbxContent>
                </v:textbox>
              </v:shape>
            </w:pict>
          </mc:Fallback>
        </mc:AlternateContent>
      </w:r>
      <w:r>
        <w:rPr>
          <w:rFonts w:ascii="Arial" w:hAnsi="Arial" w:cs="Arial"/>
          <w:noProof/>
          <w:szCs w:val="22"/>
        </w:rPr>
        <mc:AlternateContent>
          <mc:Choice Requires="wps">
            <w:drawing>
              <wp:anchor distT="0" distB="0" distL="114300" distR="114300" simplePos="0" relativeHeight="251661312" behindDoc="0" locked="0" layoutInCell="1" allowOverlap="1" wp14:anchorId="56343249" wp14:editId="586E1C2B">
                <wp:simplePos x="0" y="0"/>
                <wp:positionH relativeFrom="column">
                  <wp:posOffset>509905</wp:posOffset>
                </wp:positionH>
                <wp:positionV relativeFrom="paragraph">
                  <wp:posOffset>10160</wp:posOffset>
                </wp:positionV>
                <wp:extent cx="1733550" cy="266700"/>
                <wp:effectExtent l="0" t="0" r="0" b="0"/>
                <wp:wrapNone/>
                <wp:docPr id="16" name="Zone de texte 16"/>
                <wp:cNvGraphicFramePr/>
                <a:graphic xmlns:a="http://schemas.openxmlformats.org/drawingml/2006/main">
                  <a:graphicData uri="http://schemas.microsoft.com/office/word/2010/wordprocessingShape">
                    <wps:wsp>
                      <wps:cNvSpPr txBox="1"/>
                      <wps:spPr>
                        <a:xfrm>
                          <a:off x="0" y="0"/>
                          <a:ext cx="173355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0B807" w14:textId="3EC23E7A" w:rsidR="00434872" w:rsidRDefault="00434872" w:rsidP="006766A7">
                            <w:pPr>
                              <w:jc w:val="center"/>
                            </w:pPr>
                            <w:r>
                              <w:t>DXZ1 (sg) + SRY (so)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43249" id="Zone de texte 16" o:spid="_x0000_s1028" type="#_x0000_t202" style="position:absolute;margin-left:40.15pt;margin-top:.8pt;width:136.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" fillcolor="white [3201]" stroked="f" strokeweight=".5pt">
                <v:textbox>
                  <w:txbxContent>
                    <w:p w14:paraId="3C40B807" w14:textId="3EC23E7A" w:rsidR="00434872" w:rsidRDefault="00434872" w:rsidP="006766A7">
                      <w:pPr>
                        <w:jc w:val="center"/>
                      </w:pPr>
                      <w:r>
                        <w:t>DXZ1 (sg) + SRY (so)</w:t>
                      </w:r>
                    </w:p>
                  </w:txbxContent>
                </v:textbox>
              </v:shape>
            </w:pict>
          </mc:Fallback>
        </mc:AlternateContent>
      </w:r>
    </w:p>
    <w:p w14:paraId="7FE00565" w14:textId="77777777" w:rsidR="006766A7" w:rsidRDefault="006766A7" w:rsidP="00B96B26">
      <w:pPr>
        <w:rPr>
          <w:rFonts w:ascii="Arial" w:hAnsi="Arial" w:cs="Arial"/>
          <w:szCs w:val="22"/>
        </w:rPr>
      </w:pPr>
    </w:p>
    <w:p w14:paraId="503BDEC3" w14:textId="2C9B1CC3" w:rsidR="006766A7" w:rsidRDefault="006766A7" w:rsidP="00B96B26">
      <w:pPr>
        <w:rPr>
          <w:rFonts w:ascii="Arial" w:hAnsi="Arial" w:cs="Arial"/>
          <w:szCs w:val="22"/>
        </w:rPr>
      </w:pPr>
    </w:p>
    <w:p w14:paraId="23DDCE69" w14:textId="7928A397" w:rsidR="006766A7" w:rsidRDefault="006766A7" w:rsidP="00B96B26">
      <w:pPr>
        <w:rPr>
          <w:rFonts w:ascii="Arial" w:hAnsi="Arial" w:cs="Arial"/>
          <w:szCs w:val="22"/>
        </w:rPr>
      </w:pPr>
    </w:p>
    <w:p w14:paraId="0F445762" w14:textId="2A7F99AB" w:rsidR="006766A7" w:rsidRDefault="006766A7" w:rsidP="00B96B26">
      <w:pPr>
        <w:rPr>
          <w:rFonts w:ascii="Arial" w:hAnsi="Arial" w:cs="Arial"/>
          <w:szCs w:val="22"/>
        </w:rPr>
      </w:pPr>
    </w:p>
    <w:p w14:paraId="4BD8F7C8" w14:textId="562148FE" w:rsidR="006766A7" w:rsidRDefault="006766A7" w:rsidP="00B96B26">
      <w:pPr>
        <w:rPr>
          <w:rFonts w:ascii="Arial" w:hAnsi="Arial" w:cs="Arial"/>
          <w:szCs w:val="22"/>
        </w:rPr>
      </w:pPr>
    </w:p>
    <w:p w14:paraId="5DA6A1CD" w14:textId="6C96EB39" w:rsidR="006766A7" w:rsidRDefault="006766A7" w:rsidP="00B96B26">
      <w:pPr>
        <w:rPr>
          <w:rFonts w:ascii="Arial" w:hAnsi="Arial" w:cs="Arial"/>
          <w:szCs w:val="22"/>
        </w:rPr>
      </w:pPr>
    </w:p>
    <w:p w14:paraId="5C9A0FC3" w14:textId="711371F1" w:rsidR="006766A7" w:rsidRDefault="006766A7" w:rsidP="00B96B26">
      <w:pPr>
        <w:rPr>
          <w:rFonts w:ascii="Arial" w:hAnsi="Arial" w:cs="Arial"/>
          <w:szCs w:val="22"/>
        </w:rPr>
      </w:pPr>
    </w:p>
    <w:p w14:paraId="4662D1EB" w14:textId="1D12BF40" w:rsidR="00AC4AF7" w:rsidRPr="00767A17" w:rsidRDefault="00AC4AF7" w:rsidP="00B96B26">
      <w:pPr>
        <w:rPr>
          <w:rFonts w:ascii="Arial" w:hAnsi="Arial" w:cs="Arial"/>
          <w:szCs w:val="22"/>
        </w:rPr>
      </w:pPr>
    </w:p>
    <w:p w14:paraId="07459724" w14:textId="277E12D0" w:rsidR="00351D25" w:rsidRPr="00767A17" w:rsidRDefault="00351D25" w:rsidP="00351D25">
      <w:pPr>
        <w:pStyle w:val="NormalWeb"/>
        <w:numPr>
          <w:ilvl w:val="0"/>
          <w:numId w:val="11"/>
        </w:numPr>
        <w:spacing w:before="0" w:beforeAutospacing="0" w:after="0" w:afterAutospacing="0"/>
        <w:rPr>
          <w:rFonts w:ascii="Arial" w:hAnsi="Arial" w:cs="Arial"/>
          <w:b/>
        </w:rPr>
      </w:pPr>
      <w:r w:rsidRPr="00767A17">
        <w:rPr>
          <w:rFonts w:ascii="Arial" w:hAnsi="Arial" w:cs="Arial"/>
          <w:b/>
        </w:rPr>
        <w:t>Résultat</w:t>
      </w:r>
      <w:r w:rsidR="00F219FC" w:rsidRPr="00767A17">
        <w:rPr>
          <w:rFonts w:ascii="Arial" w:hAnsi="Arial" w:cs="Arial"/>
          <w:b/>
        </w:rPr>
        <w:t xml:space="preserve"> : </w:t>
      </w:r>
    </w:p>
    <w:p w14:paraId="2EFB9429" w14:textId="77777777" w:rsidR="009528E9" w:rsidRPr="00767A17" w:rsidRDefault="009528E9" w:rsidP="00351D25">
      <w:pPr>
        <w:pStyle w:val="NormalWeb"/>
        <w:spacing w:before="0" w:beforeAutospacing="0" w:after="0" w:afterAutospacing="0"/>
        <w:jc w:val="both"/>
        <w:rPr>
          <w:rFonts w:ascii="Arial" w:hAnsi="Arial" w:cs="Arial"/>
          <w:sz w:val="22"/>
          <w:szCs w:val="22"/>
        </w:rPr>
      </w:pPr>
    </w:p>
    <w:p w14:paraId="046FC3A3" w14:textId="77EE3C13" w:rsidR="00B06681" w:rsidRPr="00767A17" w:rsidRDefault="00F92EED" w:rsidP="00351D25">
      <w:pPr>
        <w:pStyle w:val="NormalWeb"/>
        <w:spacing w:before="0" w:beforeAutospacing="0" w:after="0" w:afterAutospacing="0"/>
        <w:jc w:val="both"/>
        <w:rPr>
          <w:rFonts w:ascii="Arial" w:hAnsi="Arial" w:cs="Arial"/>
          <w:sz w:val="22"/>
          <w:szCs w:val="22"/>
        </w:rPr>
      </w:pPr>
      <w:r w:rsidRPr="00767A17">
        <w:rPr>
          <w:rFonts w:ascii="Arial" w:hAnsi="Arial" w:cs="Arial"/>
          <w:sz w:val="22"/>
          <w:szCs w:val="22"/>
        </w:rPr>
        <w:t>Grille</w:t>
      </w:r>
      <w:r w:rsidR="00AC4AF7">
        <w:rPr>
          <w:rFonts w:ascii="Arial" w:hAnsi="Arial" w:cs="Arial"/>
          <w:sz w:val="22"/>
          <w:szCs w:val="22"/>
        </w:rPr>
        <w:t> : cf annexes</w:t>
      </w:r>
    </w:p>
    <w:p w14:paraId="5AA4AB88" w14:textId="03546CB1" w:rsidR="00F219FC" w:rsidRPr="00767A17" w:rsidRDefault="00F219FC" w:rsidP="00351D25">
      <w:pPr>
        <w:pStyle w:val="NormalWeb"/>
        <w:spacing w:before="0" w:beforeAutospacing="0" w:after="0" w:afterAutospacing="0"/>
        <w:jc w:val="both"/>
        <w:rPr>
          <w:rFonts w:ascii="Arial" w:hAnsi="Arial" w:cs="Arial"/>
          <w:sz w:val="22"/>
          <w:szCs w:val="22"/>
        </w:rPr>
      </w:pPr>
    </w:p>
    <w:p w14:paraId="647381DA" w14:textId="39ABD919" w:rsidR="0088367A" w:rsidRPr="00767A17" w:rsidRDefault="0088367A" w:rsidP="001F1624">
      <w:pPr>
        <w:autoSpaceDE w:val="0"/>
        <w:autoSpaceDN w:val="0"/>
        <w:adjustRightInd w:val="0"/>
        <w:rPr>
          <w:rFonts w:ascii="Arial" w:eastAsiaTheme="minorHAnsi" w:hAnsi="Arial" w:cs="Arial"/>
          <w:color w:val="0070C0"/>
          <w:szCs w:val="22"/>
          <w:lang w:eastAsia="en-US"/>
        </w:rPr>
      </w:pPr>
    </w:p>
    <w:p w14:paraId="4A594BE6" w14:textId="77777777" w:rsidR="00CC67B6" w:rsidRPr="00767A17" w:rsidRDefault="00CC67B6" w:rsidP="00CC67B6">
      <w:pPr>
        <w:pStyle w:val="NormalWeb"/>
        <w:numPr>
          <w:ilvl w:val="0"/>
          <w:numId w:val="11"/>
        </w:numPr>
        <w:spacing w:before="0" w:beforeAutospacing="0" w:after="0" w:afterAutospacing="0"/>
        <w:rPr>
          <w:rFonts w:ascii="Arial" w:hAnsi="Arial" w:cs="Arial"/>
          <w:b/>
        </w:rPr>
      </w:pPr>
      <w:r w:rsidRPr="00767A17">
        <w:rPr>
          <w:rFonts w:ascii="Arial" w:hAnsi="Arial" w:cs="Arial"/>
          <w:b/>
        </w:rPr>
        <w:t>Exemple de résultat</w:t>
      </w:r>
    </w:p>
    <w:p w14:paraId="5EC18CCC" w14:textId="77777777" w:rsidR="00CC67B6" w:rsidRPr="00767A17" w:rsidRDefault="00CC67B6" w:rsidP="00CC67B6">
      <w:pPr>
        <w:pStyle w:val="NormalWeb"/>
        <w:spacing w:before="0" w:beforeAutospacing="0" w:after="0" w:afterAutospacing="0"/>
        <w:ind w:left="720"/>
        <w:rPr>
          <w:rFonts w:ascii="Arial" w:hAnsi="Arial" w:cs="Arial"/>
          <w:b/>
        </w:rPr>
      </w:pPr>
    </w:p>
    <w:p w14:paraId="496C3959" w14:textId="7E10611D" w:rsidR="00BA3701" w:rsidRPr="00767A17" w:rsidRDefault="00CC67B6" w:rsidP="00BA3701">
      <w:pPr>
        <w:pStyle w:val="NormalWeb"/>
        <w:spacing w:before="0" w:beforeAutospacing="0" w:after="0" w:afterAutospacing="0"/>
        <w:ind w:left="720"/>
        <w:rPr>
          <w:rFonts w:ascii="Arial" w:hAnsi="Arial" w:cs="Arial"/>
        </w:rPr>
      </w:pPr>
      <w:r w:rsidRPr="00767A17">
        <w:rPr>
          <w:rFonts w:ascii="Arial" w:hAnsi="Arial" w:cs="Arial"/>
        </w:rPr>
        <w:t xml:space="preserve">Données administratives du patient </w:t>
      </w:r>
      <w:r w:rsidR="00BA3701" w:rsidRPr="00767A17">
        <w:rPr>
          <w:rFonts w:ascii="Arial" w:hAnsi="Arial" w:cs="Arial"/>
        </w:rPr>
        <w:t xml:space="preserve"> Nom : Mme </w:t>
      </w:r>
      <w:r w:rsidR="00B96B26" w:rsidRPr="00767A17">
        <w:rPr>
          <w:rFonts w:ascii="Arial" w:hAnsi="Arial" w:cs="Arial"/>
        </w:rPr>
        <w:t>MA</w:t>
      </w:r>
      <w:r w:rsidR="00BA3701" w:rsidRPr="00767A17">
        <w:rPr>
          <w:rFonts w:ascii="Arial" w:hAnsi="Arial" w:cs="Arial"/>
        </w:rPr>
        <w:t xml:space="preserve">. Prénom : </w:t>
      </w:r>
      <w:r w:rsidR="00B96B26" w:rsidRPr="00767A17">
        <w:rPr>
          <w:rFonts w:ascii="Arial" w:hAnsi="Arial" w:cs="Arial"/>
        </w:rPr>
        <w:t>DO</w:t>
      </w:r>
      <w:r w:rsidR="00BA3701" w:rsidRPr="00767A17">
        <w:rPr>
          <w:rFonts w:ascii="Arial" w:hAnsi="Arial" w:cs="Arial"/>
        </w:rPr>
        <w:t xml:space="preserve"> DN :</w:t>
      </w:r>
      <w:r w:rsidR="00B96B26" w:rsidRPr="00767A17">
        <w:rPr>
          <w:rFonts w:ascii="Arial" w:hAnsi="Arial" w:cs="Arial"/>
        </w:rPr>
        <w:t>01/02/2007</w:t>
      </w:r>
    </w:p>
    <w:p w14:paraId="782D8BBA" w14:textId="77777777" w:rsidR="00A140C3" w:rsidRPr="00767A17" w:rsidRDefault="00A140C3" w:rsidP="00A140C3">
      <w:pPr>
        <w:pStyle w:val="NormalWeb"/>
        <w:spacing w:before="0" w:beforeAutospacing="0" w:after="0" w:afterAutospacing="0"/>
        <w:ind w:left="720"/>
        <w:rPr>
          <w:rFonts w:ascii="Arial" w:hAnsi="Arial" w:cs="Arial"/>
        </w:rPr>
      </w:pPr>
      <w:r w:rsidRPr="00767A17">
        <w:rPr>
          <w:rFonts w:ascii="Arial" w:hAnsi="Arial" w:cs="Arial"/>
        </w:rPr>
        <w:t>Médecin prescripteur : Dr EEQ</w:t>
      </w:r>
    </w:p>
    <w:p w14:paraId="68350CA1" w14:textId="4A696A8C" w:rsidR="00BA3701" w:rsidRPr="00767A17" w:rsidRDefault="00BA3701" w:rsidP="00BA3701">
      <w:pPr>
        <w:pStyle w:val="NormalWeb"/>
        <w:spacing w:before="0" w:beforeAutospacing="0" w:after="0" w:afterAutospacing="0"/>
        <w:ind w:left="720"/>
        <w:rPr>
          <w:rFonts w:ascii="Arial" w:hAnsi="Arial" w:cs="Arial"/>
        </w:rPr>
      </w:pPr>
      <w:r w:rsidRPr="00767A17">
        <w:rPr>
          <w:rFonts w:ascii="Arial" w:hAnsi="Arial" w:cs="Arial"/>
        </w:rPr>
        <w:t xml:space="preserve">Prélèvement du </w:t>
      </w:r>
      <w:r w:rsidR="00B96B26" w:rsidRPr="00767A17">
        <w:rPr>
          <w:rFonts w:ascii="Arial" w:hAnsi="Arial" w:cs="Arial"/>
        </w:rPr>
        <w:t>26/09/2022</w:t>
      </w:r>
    </w:p>
    <w:p w14:paraId="5632799E" w14:textId="233D9A4C" w:rsidR="00BA3701" w:rsidRPr="00767A17" w:rsidRDefault="00BA3701" w:rsidP="00BA3701">
      <w:pPr>
        <w:pStyle w:val="NormalWeb"/>
        <w:spacing w:before="0" w:beforeAutospacing="0" w:after="0" w:afterAutospacing="0"/>
        <w:ind w:left="720"/>
        <w:rPr>
          <w:rFonts w:ascii="Arial" w:hAnsi="Arial" w:cs="Arial"/>
        </w:rPr>
      </w:pPr>
      <w:r w:rsidRPr="00767A17">
        <w:rPr>
          <w:rFonts w:ascii="Arial" w:hAnsi="Arial" w:cs="Arial"/>
        </w:rPr>
        <w:t xml:space="preserve">Date de réception : </w:t>
      </w:r>
      <w:r w:rsidR="00B96B26" w:rsidRPr="00767A17">
        <w:rPr>
          <w:rFonts w:ascii="Arial" w:hAnsi="Arial" w:cs="Arial"/>
        </w:rPr>
        <w:t>26/09/2022</w:t>
      </w:r>
    </w:p>
    <w:p w14:paraId="69708946" w14:textId="331AE5CA" w:rsidR="00BA3701" w:rsidRPr="00767A17" w:rsidRDefault="00BA3701" w:rsidP="00BA3701">
      <w:pPr>
        <w:pStyle w:val="NormalWeb"/>
        <w:spacing w:before="0" w:beforeAutospacing="0" w:after="0" w:afterAutospacing="0"/>
        <w:ind w:left="720"/>
        <w:rPr>
          <w:rFonts w:ascii="Arial" w:hAnsi="Arial" w:cs="Arial"/>
        </w:rPr>
      </w:pPr>
      <w:r w:rsidRPr="00767A17">
        <w:rPr>
          <w:rFonts w:ascii="Arial" w:hAnsi="Arial" w:cs="Arial"/>
        </w:rPr>
        <w:t xml:space="preserve">Indication : </w:t>
      </w:r>
      <w:r w:rsidR="00B96B26" w:rsidRPr="00767A17">
        <w:rPr>
          <w:rFonts w:ascii="Arial" w:hAnsi="Arial" w:cs="Arial"/>
        </w:rPr>
        <w:t>retard de croissance, hypotrophie testiculaire</w:t>
      </w:r>
    </w:p>
    <w:p w14:paraId="1D4F2B55" w14:textId="08958502" w:rsidR="00BA3701" w:rsidRPr="00767A17" w:rsidRDefault="00BA3701" w:rsidP="00BA3701">
      <w:pPr>
        <w:pStyle w:val="NormalWeb"/>
        <w:spacing w:before="0" w:beforeAutospacing="0" w:after="0" w:afterAutospacing="0"/>
        <w:ind w:firstLine="708"/>
        <w:rPr>
          <w:rFonts w:ascii="Arial" w:hAnsi="Arial" w:cs="Arial"/>
        </w:rPr>
      </w:pPr>
      <w:r w:rsidRPr="00767A17">
        <w:rPr>
          <w:rFonts w:ascii="Arial" w:hAnsi="Arial" w:cs="Arial"/>
        </w:rPr>
        <w:t>Tissu : sang</w:t>
      </w:r>
    </w:p>
    <w:p w14:paraId="013E1ABF" w14:textId="0D8BDED1" w:rsidR="00BA3701" w:rsidRPr="00767A17" w:rsidRDefault="00BA3701" w:rsidP="00BA3701">
      <w:pPr>
        <w:pStyle w:val="NormalWeb"/>
        <w:spacing w:before="0" w:beforeAutospacing="0" w:after="0" w:afterAutospacing="0"/>
        <w:ind w:firstLine="708"/>
        <w:rPr>
          <w:rFonts w:ascii="Arial" w:hAnsi="Arial" w:cs="Arial"/>
        </w:rPr>
      </w:pPr>
      <w:r w:rsidRPr="00767A17">
        <w:rPr>
          <w:rFonts w:ascii="Arial" w:hAnsi="Arial" w:cs="Arial"/>
        </w:rPr>
        <w:t>Type de  Culture : culture de lymphocytes</w:t>
      </w:r>
    </w:p>
    <w:p w14:paraId="4694D413" w14:textId="77777777" w:rsidR="00BA3701" w:rsidRPr="00767A17" w:rsidRDefault="00BA3701" w:rsidP="00BA3701">
      <w:pPr>
        <w:pStyle w:val="NormalWeb"/>
        <w:spacing w:before="0" w:beforeAutospacing="0" w:after="0" w:afterAutospacing="0"/>
        <w:ind w:firstLine="708"/>
        <w:rPr>
          <w:rFonts w:ascii="Arial" w:hAnsi="Arial" w:cs="Arial"/>
        </w:rPr>
      </w:pPr>
    </w:p>
    <w:p w14:paraId="5698A9B4" w14:textId="77777777" w:rsidR="00BA3701" w:rsidRPr="00767A17" w:rsidRDefault="00BA3701" w:rsidP="00BA3701">
      <w:pPr>
        <w:pStyle w:val="NormalWeb"/>
        <w:numPr>
          <w:ilvl w:val="0"/>
          <w:numId w:val="21"/>
        </w:numPr>
        <w:spacing w:before="0" w:beforeAutospacing="0" w:after="0" w:afterAutospacing="0"/>
        <w:rPr>
          <w:rFonts w:ascii="Arial" w:hAnsi="Arial" w:cs="Arial"/>
        </w:rPr>
      </w:pPr>
      <w:r w:rsidRPr="00767A17">
        <w:rPr>
          <w:rFonts w:ascii="Arial" w:hAnsi="Arial" w:cs="Arial"/>
        </w:rPr>
        <w:t>Analyse après culture</w:t>
      </w:r>
    </w:p>
    <w:p w14:paraId="39B34AAA" w14:textId="77777777" w:rsidR="00BA3701" w:rsidRPr="00767A17" w:rsidRDefault="00BA3701" w:rsidP="00BA3701">
      <w:pPr>
        <w:pStyle w:val="NormalWeb"/>
        <w:spacing w:before="0" w:beforeAutospacing="0" w:after="0" w:afterAutospacing="0"/>
        <w:ind w:left="720"/>
        <w:rPr>
          <w:rFonts w:ascii="Arial" w:hAnsi="Arial" w:cs="Arial"/>
        </w:rPr>
      </w:pPr>
      <w:r w:rsidRPr="00767A17">
        <w:rPr>
          <w:rFonts w:ascii="Arial" w:hAnsi="Arial" w:cs="Arial"/>
        </w:rPr>
        <w:t>Bandes : RHG, GTG</w:t>
      </w:r>
    </w:p>
    <w:p w14:paraId="6C9B1C00" w14:textId="77777777" w:rsidR="00BA3701" w:rsidRPr="00767A17" w:rsidRDefault="00BA3701" w:rsidP="00BA3701">
      <w:pPr>
        <w:pStyle w:val="NormalWeb"/>
        <w:spacing w:before="0" w:beforeAutospacing="0" w:after="0" w:afterAutospacing="0"/>
        <w:ind w:left="720"/>
        <w:rPr>
          <w:rFonts w:ascii="Arial" w:hAnsi="Arial" w:cs="Arial"/>
        </w:rPr>
      </w:pPr>
    </w:p>
    <w:p w14:paraId="158E2A55" w14:textId="77777777" w:rsidR="00BA3701" w:rsidRPr="00767A17" w:rsidRDefault="00BA3701" w:rsidP="00BA3701">
      <w:pPr>
        <w:pStyle w:val="NormalWeb"/>
        <w:spacing w:before="0" w:beforeAutospacing="0" w:after="0" w:afterAutospacing="0"/>
        <w:ind w:left="720"/>
        <w:rPr>
          <w:rFonts w:ascii="Arial" w:hAnsi="Arial" w:cs="Arial"/>
        </w:rPr>
      </w:pPr>
      <w:r w:rsidRPr="00767A17">
        <w:rPr>
          <w:rFonts w:ascii="Arial" w:hAnsi="Arial" w:cs="Arial"/>
        </w:rPr>
        <w:t xml:space="preserve">Formule  Chromosomique : </w:t>
      </w:r>
    </w:p>
    <w:p w14:paraId="09B3EBD8" w14:textId="77777777" w:rsidR="00CC67B6" w:rsidRPr="00767A17" w:rsidRDefault="00CC67B6" w:rsidP="00CC67B6">
      <w:pPr>
        <w:pStyle w:val="NormalWeb"/>
        <w:spacing w:before="0" w:beforeAutospacing="0" w:after="0" w:afterAutospacing="0"/>
        <w:ind w:left="720"/>
        <w:rPr>
          <w:rFonts w:ascii="Arial" w:hAnsi="Arial" w:cs="Arial"/>
        </w:rPr>
      </w:pPr>
    </w:p>
    <w:p w14:paraId="1284E111" w14:textId="77777777" w:rsidR="00CC67B6" w:rsidRPr="00767A17" w:rsidRDefault="00CC67B6" w:rsidP="00CC67B6">
      <w:pPr>
        <w:pStyle w:val="NormalWeb"/>
        <w:spacing w:before="0" w:beforeAutospacing="0" w:after="0" w:afterAutospacing="0"/>
        <w:ind w:left="720"/>
        <w:rPr>
          <w:rFonts w:ascii="Arial" w:hAnsi="Arial" w:cs="Arial"/>
        </w:rPr>
      </w:pPr>
      <w:r w:rsidRPr="00767A17">
        <w:rPr>
          <w:rFonts w:ascii="Arial" w:hAnsi="Arial" w:cs="Arial"/>
        </w:rPr>
        <w:t>Analyse après culture</w:t>
      </w:r>
    </w:p>
    <w:p w14:paraId="5A0BAED2" w14:textId="36726266" w:rsidR="00336F7D" w:rsidRPr="00767A17" w:rsidRDefault="00336F7D" w:rsidP="00CC67B6">
      <w:pPr>
        <w:pStyle w:val="NormalWeb"/>
        <w:spacing w:before="0" w:beforeAutospacing="0" w:after="0" w:afterAutospacing="0"/>
        <w:ind w:left="720"/>
        <w:rPr>
          <w:rFonts w:ascii="Arial" w:hAnsi="Arial" w:cs="Arial"/>
        </w:rPr>
      </w:pPr>
      <w:r w:rsidRPr="00767A17">
        <w:rPr>
          <w:rFonts w:ascii="Arial" w:hAnsi="Arial" w:cs="Arial"/>
        </w:rPr>
        <w:t>Résolution :</w:t>
      </w:r>
      <w:r w:rsidR="00BA3701" w:rsidRPr="00767A17">
        <w:rPr>
          <w:rFonts w:ascii="Arial" w:hAnsi="Arial" w:cs="Arial"/>
        </w:rPr>
        <w:t xml:space="preserve"> </w:t>
      </w:r>
      <w:r w:rsidR="00B96B26" w:rsidRPr="00767A17">
        <w:rPr>
          <w:rFonts w:ascii="Arial" w:hAnsi="Arial" w:cs="Arial"/>
        </w:rPr>
        <w:t>400</w:t>
      </w:r>
    </w:p>
    <w:p w14:paraId="1526E315" w14:textId="67F1E763" w:rsidR="00BA3701" w:rsidRPr="00767A17" w:rsidRDefault="00CC67B6" w:rsidP="00BA3701">
      <w:pPr>
        <w:pStyle w:val="NormalWeb"/>
        <w:spacing w:before="0" w:beforeAutospacing="0" w:after="0" w:afterAutospacing="0"/>
        <w:ind w:left="720"/>
        <w:rPr>
          <w:rFonts w:ascii="Arial" w:hAnsi="Arial" w:cs="Arial"/>
        </w:rPr>
      </w:pPr>
      <w:r w:rsidRPr="00767A17">
        <w:rPr>
          <w:rFonts w:ascii="Arial" w:hAnsi="Arial" w:cs="Arial"/>
        </w:rPr>
        <w:t xml:space="preserve">Nombre de métaphases : </w:t>
      </w:r>
    </w:p>
    <w:p w14:paraId="0FE26ADB" w14:textId="6021A61C" w:rsidR="00BA3701" w:rsidRPr="00767A17" w:rsidRDefault="00BA3701" w:rsidP="00BA3701">
      <w:pPr>
        <w:pStyle w:val="NormalWeb"/>
        <w:spacing w:before="0" w:beforeAutospacing="0" w:after="0" w:afterAutospacing="0"/>
        <w:ind w:left="720"/>
        <w:rPr>
          <w:rFonts w:ascii="Arial" w:hAnsi="Arial" w:cs="Arial"/>
        </w:rPr>
      </w:pPr>
      <w:r w:rsidRPr="00767A17">
        <w:rPr>
          <w:rFonts w:ascii="Arial" w:hAnsi="Arial" w:cs="Arial"/>
        </w:rPr>
        <w:t xml:space="preserve">Bandes GTG : </w:t>
      </w:r>
      <w:r w:rsidR="00B96B26" w:rsidRPr="00767A17">
        <w:rPr>
          <w:rFonts w:ascii="Arial" w:hAnsi="Arial" w:cs="Arial"/>
        </w:rPr>
        <w:t>10</w:t>
      </w:r>
    </w:p>
    <w:p w14:paraId="7C2A1F4F" w14:textId="073255F3" w:rsidR="00BA3701" w:rsidRPr="00767A17" w:rsidRDefault="00BA3701" w:rsidP="00BA3701">
      <w:pPr>
        <w:pStyle w:val="NormalWeb"/>
        <w:spacing w:before="0" w:beforeAutospacing="0" w:after="0" w:afterAutospacing="0"/>
        <w:ind w:left="720"/>
        <w:rPr>
          <w:rFonts w:ascii="Arial" w:hAnsi="Arial" w:cs="Arial"/>
        </w:rPr>
      </w:pPr>
      <w:r w:rsidRPr="00767A17">
        <w:rPr>
          <w:rFonts w:ascii="Arial" w:hAnsi="Arial" w:cs="Arial"/>
        </w:rPr>
        <w:t xml:space="preserve">Bandes RHG : </w:t>
      </w:r>
      <w:r w:rsidR="00B96B26" w:rsidRPr="00767A17">
        <w:rPr>
          <w:rFonts w:ascii="Arial" w:hAnsi="Arial" w:cs="Arial"/>
        </w:rPr>
        <w:t>5</w:t>
      </w:r>
    </w:p>
    <w:p w14:paraId="37757917" w14:textId="08AC1F79" w:rsidR="00CC67B6" w:rsidRPr="00767A17" w:rsidRDefault="00CC67B6" w:rsidP="00CC67B6">
      <w:pPr>
        <w:pStyle w:val="NormalWeb"/>
        <w:spacing w:before="0" w:beforeAutospacing="0" w:after="0" w:afterAutospacing="0"/>
        <w:ind w:left="720"/>
        <w:rPr>
          <w:rFonts w:ascii="Arial" w:hAnsi="Arial" w:cs="Arial"/>
        </w:rPr>
      </w:pPr>
      <w:r w:rsidRPr="00767A17">
        <w:rPr>
          <w:rFonts w:ascii="Arial" w:hAnsi="Arial" w:cs="Arial"/>
        </w:rPr>
        <w:t xml:space="preserve">Nombre de classements : </w:t>
      </w:r>
      <w:r w:rsidR="00BA3701" w:rsidRPr="00767A17">
        <w:rPr>
          <w:rFonts w:ascii="Arial" w:hAnsi="Arial" w:cs="Arial"/>
        </w:rPr>
        <w:t>3</w:t>
      </w:r>
    </w:p>
    <w:p w14:paraId="3C9E188C" w14:textId="77777777" w:rsidR="00094DA0" w:rsidRPr="00767A17" w:rsidRDefault="00094DA0" w:rsidP="00CC67B6">
      <w:pPr>
        <w:pStyle w:val="NormalWeb"/>
        <w:spacing w:before="0" w:beforeAutospacing="0" w:after="0" w:afterAutospacing="0"/>
        <w:ind w:left="720"/>
        <w:rPr>
          <w:rFonts w:ascii="Arial" w:hAnsi="Arial" w:cs="Arial"/>
        </w:rPr>
      </w:pPr>
    </w:p>
    <w:p w14:paraId="487CC4A1" w14:textId="7110D28D" w:rsidR="00094DA0" w:rsidRPr="00767A17" w:rsidRDefault="00094DA0" w:rsidP="00094DA0">
      <w:pPr>
        <w:ind w:firstLine="708"/>
        <w:rPr>
          <w:rFonts w:ascii="Arial" w:hAnsi="Arial" w:cs="Arial"/>
          <w:sz w:val="24"/>
        </w:rPr>
      </w:pPr>
      <w:r w:rsidRPr="00767A17">
        <w:rPr>
          <w:rFonts w:ascii="Arial" w:hAnsi="Arial" w:cs="Arial"/>
          <w:sz w:val="24"/>
        </w:rPr>
        <w:t>FISH : sondes</w:t>
      </w:r>
      <w:r w:rsidR="0010301D">
        <w:rPr>
          <w:rFonts w:ascii="Arial" w:hAnsi="Arial" w:cs="Arial"/>
          <w:sz w:val="24"/>
        </w:rPr>
        <w:t>, fournisseur…</w:t>
      </w:r>
    </w:p>
    <w:p w14:paraId="6C027048" w14:textId="34D3946A" w:rsidR="002415DE" w:rsidRPr="00767A17" w:rsidRDefault="002415DE" w:rsidP="002415DE">
      <w:pPr>
        <w:rPr>
          <w:rFonts w:ascii="Arial" w:hAnsi="Arial" w:cs="Arial"/>
          <w:sz w:val="24"/>
        </w:rPr>
      </w:pPr>
    </w:p>
    <w:p w14:paraId="602E4950" w14:textId="77777777" w:rsidR="0010301D" w:rsidRDefault="00CC67B6" w:rsidP="00094DA0">
      <w:pPr>
        <w:pStyle w:val="NormalWeb"/>
        <w:spacing w:before="0" w:beforeAutospacing="0" w:after="0" w:afterAutospacing="0"/>
        <w:ind w:firstLine="708"/>
        <w:rPr>
          <w:rFonts w:ascii="Arial" w:hAnsi="Arial" w:cs="Arial"/>
        </w:rPr>
      </w:pPr>
      <w:r w:rsidRPr="00767A17">
        <w:rPr>
          <w:rFonts w:ascii="Arial" w:hAnsi="Arial" w:cs="Arial"/>
        </w:rPr>
        <w:t>Formule  Chromosomique</w:t>
      </w:r>
      <w:r w:rsidR="0010301D">
        <w:rPr>
          <w:rFonts w:ascii="Arial" w:hAnsi="Arial" w:cs="Arial"/>
        </w:rPr>
        <w:t xml:space="preserve"> selon ISCN en vigueur</w:t>
      </w:r>
      <w:r w:rsidR="002415DE" w:rsidRPr="00767A17">
        <w:rPr>
          <w:rFonts w:ascii="Arial" w:hAnsi="Arial" w:cs="Arial"/>
        </w:rPr>
        <w:t> :</w:t>
      </w:r>
      <w:r w:rsidR="0010301D">
        <w:rPr>
          <w:rFonts w:ascii="Arial" w:hAnsi="Arial" w:cs="Arial"/>
        </w:rPr>
        <w:t xml:space="preserve"> </w:t>
      </w:r>
    </w:p>
    <w:p w14:paraId="65CAE480" w14:textId="754DC299" w:rsidR="00CC67B6" w:rsidRPr="00767A17" w:rsidRDefault="0010301D" w:rsidP="00094DA0">
      <w:pPr>
        <w:pStyle w:val="NormalWeb"/>
        <w:spacing w:before="0" w:beforeAutospacing="0" w:after="0" w:afterAutospacing="0"/>
        <w:ind w:firstLine="708"/>
        <w:rPr>
          <w:rFonts w:ascii="Arial" w:hAnsi="Arial" w:cs="Arial"/>
        </w:rPr>
      </w:pPr>
      <w:r>
        <w:rPr>
          <w:rFonts w:ascii="Arial" w:hAnsi="Arial" w:cs="Arial"/>
        </w:rPr>
        <w:t>46,XX,ish der(X)t(X;Y)(p22.3;p11.2)(SRY+,DXZ1+)</w:t>
      </w:r>
    </w:p>
    <w:p w14:paraId="33ACF524" w14:textId="77777777" w:rsidR="00CC67B6" w:rsidRPr="00767A17" w:rsidRDefault="00CC67B6" w:rsidP="00CC67B6">
      <w:pPr>
        <w:pStyle w:val="NormalWeb"/>
        <w:spacing w:before="0" w:beforeAutospacing="0" w:after="0" w:afterAutospacing="0"/>
        <w:ind w:left="720"/>
        <w:rPr>
          <w:rFonts w:ascii="Arial" w:hAnsi="Arial" w:cs="Arial"/>
        </w:rPr>
      </w:pPr>
    </w:p>
    <w:p w14:paraId="0D453C79" w14:textId="77777777" w:rsidR="00CC67B6" w:rsidRPr="00767A17" w:rsidRDefault="00CC67B6" w:rsidP="00CC67B6">
      <w:pPr>
        <w:pStyle w:val="NormalWeb"/>
        <w:spacing w:before="0" w:beforeAutospacing="0" w:after="0" w:afterAutospacing="0"/>
        <w:ind w:left="720"/>
        <w:rPr>
          <w:rFonts w:ascii="Arial" w:hAnsi="Arial" w:cs="Arial"/>
        </w:rPr>
      </w:pPr>
      <w:r w:rsidRPr="00767A17">
        <w:rPr>
          <w:rFonts w:ascii="Arial" w:hAnsi="Arial" w:cs="Arial"/>
        </w:rPr>
        <w:t>Commentaire et interprétation</w:t>
      </w:r>
    </w:p>
    <w:p w14:paraId="78AFFF54" w14:textId="7771E8BC" w:rsidR="002415DE" w:rsidRPr="00767A17" w:rsidRDefault="002415DE" w:rsidP="00E70B95">
      <w:pPr>
        <w:pStyle w:val="NormalWeb"/>
        <w:ind w:left="720"/>
        <w:rPr>
          <w:rFonts w:ascii="Arial" w:hAnsi="Arial" w:cs="Arial"/>
          <w:color w:val="0070C0"/>
        </w:rPr>
      </w:pPr>
      <w:r w:rsidRPr="00767A17">
        <w:rPr>
          <w:rFonts w:ascii="Arial" w:hAnsi="Arial" w:cs="Arial"/>
          <w:color w:val="0070C0"/>
        </w:rPr>
        <w:t>Caryotype</w:t>
      </w:r>
      <w:r w:rsidR="00E70B95" w:rsidRPr="00767A17">
        <w:rPr>
          <w:rFonts w:ascii="Arial" w:hAnsi="Arial" w:cs="Arial"/>
          <w:color w:val="0070C0"/>
        </w:rPr>
        <w:t> ……</w:t>
      </w:r>
      <w:r w:rsidRPr="00767A17">
        <w:rPr>
          <w:rFonts w:ascii="Arial" w:hAnsi="Arial" w:cs="Arial"/>
          <w:color w:val="0070C0"/>
        </w:rPr>
        <w:t>présentant un remaniement</w:t>
      </w:r>
      <w:r w:rsidR="00094DA0" w:rsidRPr="00767A17">
        <w:rPr>
          <w:rFonts w:ascii="Arial" w:hAnsi="Arial" w:cs="Arial"/>
          <w:color w:val="0070C0"/>
        </w:rPr>
        <w:t xml:space="preserve">  de structure</w:t>
      </w:r>
      <w:r w:rsidRPr="00767A17">
        <w:rPr>
          <w:rFonts w:ascii="Arial" w:hAnsi="Arial" w:cs="Arial"/>
          <w:color w:val="0070C0"/>
        </w:rPr>
        <w:t xml:space="preserve"> </w:t>
      </w:r>
      <w:r w:rsidR="00807A86" w:rsidRPr="00767A17">
        <w:rPr>
          <w:rFonts w:ascii="Arial" w:hAnsi="Arial" w:cs="Arial"/>
          <w:color w:val="0070C0"/>
        </w:rPr>
        <w:t xml:space="preserve">du chromosome </w:t>
      </w:r>
      <w:r w:rsidR="00767A17" w:rsidRPr="00767A17">
        <w:rPr>
          <w:rFonts w:ascii="Arial" w:hAnsi="Arial" w:cs="Arial"/>
          <w:color w:val="0070C0"/>
        </w:rPr>
        <w:t>X</w:t>
      </w:r>
      <w:r w:rsidRPr="00767A17">
        <w:rPr>
          <w:rFonts w:ascii="Arial" w:hAnsi="Arial" w:cs="Arial"/>
          <w:color w:val="0070C0"/>
        </w:rPr>
        <w:t xml:space="preserve"> homogène, sur toutes les métaphases analysées</w:t>
      </w:r>
      <w:r w:rsidR="00E70B95" w:rsidRPr="00767A17">
        <w:rPr>
          <w:rFonts w:ascii="Arial" w:hAnsi="Arial" w:cs="Arial"/>
          <w:color w:val="0070C0"/>
        </w:rPr>
        <w:t>.</w:t>
      </w:r>
    </w:p>
    <w:p w14:paraId="6FC2E554" w14:textId="3F8335BD" w:rsidR="00094DA0" w:rsidRPr="00767A17" w:rsidRDefault="00094DA0" w:rsidP="00094DA0">
      <w:pPr>
        <w:pStyle w:val="NormalWeb"/>
        <w:ind w:left="720"/>
        <w:rPr>
          <w:rFonts w:ascii="Arial" w:hAnsi="Arial" w:cs="Arial"/>
          <w:color w:val="0070C0"/>
        </w:rPr>
      </w:pPr>
      <w:r w:rsidRPr="00767A17">
        <w:rPr>
          <w:rFonts w:ascii="Arial" w:hAnsi="Arial" w:cs="Arial"/>
          <w:color w:val="0070C0"/>
        </w:rPr>
        <w:t xml:space="preserve">L'étude en FISH confirme à l'aide </w:t>
      </w:r>
      <w:r w:rsidR="00807A86" w:rsidRPr="00767A17">
        <w:rPr>
          <w:rFonts w:ascii="Arial" w:hAnsi="Arial" w:cs="Arial"/>
          <w:color w:val="0070C0"/>
        </w:rPr>
        <w:t>…………</w:t>
      </w:r>
      <w:r w:rsidRPr="00767A17">
        <w:rPr>
          <w:rFonts w:ascii="Arial" w:hAnsi="Arial" w:cs="Arial"/>
          <w:color w:val="0070C0"/>
        </w:rPr>
        <w:t xml:space="preserve"> le remaniement de structure à type </w:t>
      </w:r>
      <w:r w:rsidR="00767A17" w:rsidRPr="00767A17">
        <w:rPr>
          <w:rFonts w:ascii="Arial" w:hAnsi="Arial" w:cs="Arial"/>
          <w:color w:val="0070C0"/>
        </w:rPr>
        <w:t>de translocation t(X ;Y)….</w:t>
      </w:r>
      <w:r w:rsidR="00807A86" w:rsidRPr="00767A17">
        <w:rPr>
          <w:rFonts w:ascii="Arial" w:hAnsi="Arial" w:cs="Arial"/>
          <w:color w:val="0070C0"/>
        </w:rPr>
        <w:t>……</w:t>
      </w:r>
      <w:r w:rsidRPr="00767A17">
        <w:rPr>
          <w:rFonts w:ascii="Arial" w:hAnsi="Arial" w:cs="Arial"/>
          <w:color w:val="0070C0"/>
        </w:rPr>
        <w:t>.</w:t>
      </w:r>
    </w:p>
    <w:p w14:paraId="7FB1FAC6" w14:textId="6F821CD3" w:rsidR="00737A9D" w:rsidRDefault="00094DA0" w:rsidP="0025321A">
      <w:pPr>
        <w:pStyle w:val="NormalWeb"/>
        <w:spacing w:before="0" w:beforeAutospacing="0" w:after="0" w:afterAutospacing="0"/>
        <w:ind w:left="720"/>
        <w:rPr>
          <w:rFonts w:ascii="Arial" w:hAnsi="Arial" w:cs="Arial"/>
          <w:color w:val="0070C0"/>
        </w:rPr>
      </w:pPr>
      <w:r w:rsidRPr="00767A17">
        <w:rPr>
          <w:rFonts w:ascii="Arial" w:hAnsi="Arial" w:cs="Arial"/>
          <w:color w:val="0070C0"/>
        </w:rPr>
        <w:t>I</w:t>
      </w:r>
      <w:r w:rsidR="00AA0A43" w:rsidRPr="00767A17">
        <w:rPr>
          <w:rFonts w:ascii="Arial" w:hAnsi="Arial" w:cs="Arial"/>
          <w:color w:val="0070C0"/>
        </w:rPr>
        <w:t>ndication de conseil génétique,</w:t>
      </w:r>
      <w:r w:rsidRPr="00767A17">
        <w:rPr>
          <w:rFonts w:ascii="Arial" w:hAnsi="Arial" w:cs="Arial"/>
          <w:color w:val="0070C0"/>
        </w:rPr>
        <w:t xml:space="preserve"> et d'étude du caryotype chez les apparentés, en premier lieu les parents de la patiente</w:t>
      </w:r>
      <w:r w:rsidR="00AA0A43" w:rsidRPr="00767A17">
        <w:rPr>
          <w:rFonts w:ascii="Arial" w:hAnsi="Arial" w:cs="Arial"/>
          <w:color w:val="0070C0"/>
        </w:rPr>
        <w:t xml:space="preserve">. Un conseil génétique est recommandé pour l'interprétation de ce résultat </w:t>
      </w:r>
    </w:p>
    <w:p w14:paraId="6D98AFCE" w14:textId="2A549A5D" w:rsidR="0010301D" w:rsidRDefault="0010301D" w:rsidP="0025321A">
      <w:pPr>
        <w:pStyle w:val="NormalWeb"/>
        <w:spacing w:before="0" w:beforeAutospacing="0" w:after="0" w:afterAutospacing="0"/>
        <w:ind w:left="720"/>
        <w:rPr>
          <w:rFonts w:ascii="Arial" w:hAnsi="Arial" w:cs="Arial"/>
          <w:color w:val="0070C0"/>
        </w:rPr>
      </w:pPr>
    </w:p>
    <w:p w14:paraId="79F01F6E" w14:textId="77777777" w:rsidR="00434872" w:rsidRDefault="00434872" w:rsidP="0010301D">
      <w:pPr>
        <w:rPr>
          <w:rFonts w:ascii="Arial" w:hAnsi="Arial" w:cs="Arial"/>
        </w:rPr>
      </w:pPr>
    </w:p>
    <w:p w14:paraId="64C415C9" w14:textId="77777777" w:rsidR="0010301D" w:rsidRPr="00767A17" w:rsidRDefault="0010301D" w:rsidP="0010301D">
      <w:pPr>
        <w:rPr>
          <w:rFonts w:ascii="Arial" w:hAnsi="Arial" w:cs="Arial"/>
        </w:rPr>
      </w:pPr>
      <w:r w:rsidRPr="00767A17">
        <w:rPr>
          <w:rFonts w:ascii="Arial" w:hAnsi="Arial" w:cs="Arial"/>
        </w:rPr>
        <w:t xml:space="preserve">Bon dossier pour exemple : </w:t>
      </w:r>
    </w:p>
    <w:p w14:paraId="33F23487" w14:textId="77777777" w:rsidR="0010301D" w:rsidRDefault="0010301D" w:rsidP="0010301D">
      <w:pPr>
        <w:rPr>
          <w:rFonts w:ascii="Arial" w:hAnsi="Arial" w:cs="Arial"/>
        </w:rPr>
      </w:pPr>
    </w:p>
    <w:p w14:paraId="5184AAB7" w14:textId="74386E73" w:rsidR="0010301D" w:rsidRPr="00767A17" w:rsidRDefault="0010301D" w:rsidP="0010301D">
      <w:pPr>
        <w:rPr>
          <w:rFonts w:ascii="Arial" w:hAnsi="Arial" w:cs="Arial"/>
        </w:rPr>
      </w:pPr>
      <w:r w:rsidRPr="00767A17">
        <w:rPr>
          <w:rFonts w:ascii="Arial" w:hAnsi="Arial" w:cs="Arial"/>
        </w:rPr>
        <w:t xml:space="preserve">CARYOTYPE CONSTITUTIONNEL' </w:t>
      </w:r>
    </w:p>
    <w:p w14:paraId="6232197D" w14:textId="77777777" w:rsidR="0010301D" w:rsidRDefault="0010301D" w:rsidP="0010301D">
      <w:pPr>
        <w:rPr>
          <w:rFonts w:ascii="Arial" w:hAnsi="Arial" w:cs="Arial"/>
        </w:rPr>
      </w:pPr>
    </w:p>
    <w:p w14:paraId="6996217E" w14:textId="600069BF" w:rsidR="0010301D" w:rsidRPr="00767A17" w:rsidRDefault="0010301D" w:rsidP="0010301D">
      <w:pPr>
        <w:rPr>
          <w:rFonts w:ascii="Arial" w:hAnsi="Arial" w:cs="Arial"/>
        </w:rPr>
      </w:pPr>
      <w:r>
        <w:rPr>
          <w:rFonts w:ascii="Arial" w:hAnsi="Arial" w:cs="Arial"/>
        </w:rPr>
        <w:t>Commentaire</w:t>
      </w:r>
      <w:r w:rsidRPr="00767A17">
        <w:rPr>
          <w:rFonts w:ascii="Arial" w:hAnsi="Arial" w:cs="Arial"/>
        </w:rPr>
        <w:t xml:space="preserve"> </w:t>
      </w:r>
    </w:p>
    <w:p w14:paraId="3F8FD802" w14:textId="77777777" w:rsidR="0010301D" w:rsidRDefault="0010301D" w:rsidP="0010301D">
      <w:pPr>
        <w:rPr>
          <w:rFonts w:ascii="Arial" w:hAnsi="Arial" w:cs="Arial"/>
        </w:rPr>
      </w:pPr>
      <w:r w:rsidRPr="00767A17">
        <w:rPr>
          <w:rFonts w:ascii="Arial" w:hAnsi="Arial" w:cs="Arial"/>
        </w:rPr>
        <w:t xml:space="preserve">Caryotype à 46 chromosomes avec une formule gonosomique XX dans toutes les cellules examinées; on n'observe pas de chromosome Y. </w:t>
      </w:r>
    </w:p>
    <w:p w14:paraId="0C5E9A86" w14:textId="77777777" w:rsidR="0010301D" w:rsidRDefault="0010301D" w:rsidP="0010301D">
      <w:pPr>
        <w:rPr>
          <w:rFonts w:ascii="Arial" w:hAnsi="Arial" w:cs="Arial"/>
        </w:rPr>
      </w:pPr>
      <w:r w:rsidRPr="00767A17">
        <w:rPr>
          <w:rFonts w:ascii="Arial" w:hAnsi="Arial" w:cs="Arial"/>
        </w:rPr>
        <w:t xml:space="preserve">Les techniques d’hybridation in situ fluorescente (FISH) avec les sondes utilisées ont confirmé dans I'ensemble des métaphases analysées la présence de deux chromosomes X et I'absence de chromosome Y, et mis en évidence un signal spécifique du locus SRY en Yp11.31 à I'extrémité distale du bras court d'un des chromosomes X : celui-ci est dérivé d'une translocation réciproque cryptique entre le bras court d'un chromosome X et le bras court d'un chromosome Y, survenue par recombinaison aberrante entre le chromosome X et le chromosome Y à la méïose paternelle. </w:t>
      </w:r>
    </w:p>
    <w:p w14:paraId="245AB955" w14:textId="77777777" w:rsidR="0010301D" w:rsidRPr="00767A17" w:rsidRDefault="0010301D" w:rsidP="0010301D">
      <w:pPr>
        <w:rPr>
          <w:rFonts w:ascii="Arial" w:hAnsi="Arial" w:cs="Arial"/>
        </w:rPr>
      </w:pPr>
      <w:r w:rsidRPr="00767A17">
        <w:rPr>
          <w:rFonts w:ascii="Arial" w:hAnsi="Arial" w:cs="Arial"/>
        </w:rPr>
        <w:t xml:space="preserve">Il en résulte un déséquilibre avec perte de la partie terminale du bras court du chromosome X (Xp22.3- &gt;Xpter), et gain de la partie terminale du bras court du chromosome Y (Yp11.2-&gt;Ypter) inctuant le gène de différenciation sexuelle SRY, dont la présence explique le phénotype masculin du.patient et le tableau clinique qu’il présente, et qui correspond à I'anomalie testiculaire du développement sexuel « 46,XX », associée à un déficit en testostérone (Orphanet : ORPHA 393). La petite taille chez le patient pourrait être liée à la délétion du gène ARSE s’il est inclus dans la région Xp délétée (Capron et al, Andrology 2022; 10 (8) : 1625 -1631). </w:t>
      </w:r>
    </w:p>
    <w:p w14:paraId="4784C3A0" w14:textId="77777777" w:rsidR="0010301D" w:rsidRPr="00767A17" w:rsidRDefault="0010301D" w:rsidP="0010301D">
      <w:pPr>
        <w:rPr>
          <w:rFonts w:ascii="Arial" w:hAnsi="Arial" w:cs="Arial"/>
        </w:rPr>
      </w:pPr>
      <w:r w:rsidRPr="00767A17">
        <w:rPr>
          <w:rFonts w:ascii="Arial" w:hAnsi="Arial" w:cs="Arial"/>
        </w:rPr>
        <w:t>Ce résultat est à rendre au cours d'une consultation de conseil génétique. Une analyse chromosomique sur puce à ADN (ACPA) est recommandée, afin de préciser la localisation des points de cassure et la taille du déséquilibre génomique, en particulier la taille de la délétion du bras court du chromosome X.</w:t>
      </w:r>
    </w:p>
    <w:p w14:paraId="292548D5" w14:textId="2FF38AC0" w:rsidR="00737A9D" w:rsidRPr="00767A17" w:rsidRDefault="00737A9D" w:rsidP="001D6043">
      <w:pPr>
        <w:spacing w:before="100" w:beforeAutospacing="1"/>
        <w:rPr>
          <w:rFonts w:ascii="Arial" w:hAnsi="Arial" w:cs="Arial"/>
          <w:szCs w:val="22"/>
        </w:rPr>
      </w:pPr>
    </w:p>
    <w:p w14:paraId="37AECAA3" w14:textId="0836999B" w:rsidR="00904EC1" w:rsidRPr="00767A17" w:rsidRDefault="00904EC1" w:rsidP="00DA3C19">
      <w:pPr>
        <w:pStyle w:val="Titreniveau1"/>
        <w:numPr>
          <w:ilvl w:val="0"/>
          <w:numId w:val="27"/>
        </w:numPr>
        <w:rPr>
          <w:rFonts w:ascii="Arial" w:hAnsi="Arial" w:cs="Arial"/>
          <w:sz w:val="22"/>
          <w:szCs w:val="22"/>
        </w:rPr>
      </w:pPr>
      <w:r w:rsidRPr="00767A17">
        <w:rPr>
          <w:rFonts w:ascii="Arial" w:hAnsi="Arial" w:cs="Arial"/>
          <w:sz w:val="22"/>
          <w:szCs w:val="22"/>
        </w:rPr>
        <w:t xml:space="preserve">EEQ de cytogénétique </w:t>
      </w:r>
      <w:r w:rsidRPr="00767A17">
        <w:rPr>
          <w:rFonts w:ascii="Arial" w:hAnsi="Arial" w:cs="Arial"/>
          <w:sz w:val="22"/>
        </w:rPr>
        <w:t>Rétrospe</w:t>
      </w:r>
      <w:r w:rsidRPr="00767A17">
        <w:rPr>
          <w:rFonts w:ascii="Arial" w:hAnsi="Arial" w:cs="Arial"/>
          <w:sz w:val="22"/>
          <w:szCs w:val="22"/>
        </w:rPr>
        <w:t>ctif sur sang constitutionnel</w:t>
      </w:r>
    </w:p>
    <w:p w14:paraId="61F81239" w14:textId="77777777" w:rsidR="00F6610C" w:rsidRPr="00767A17" w:rsidRDefault="00F6610C" w:rsidP="00A951F6">
      <w:pPr>
        <w:spacing w:before="100" w:beforeAutospacing="1"/>
        <w:rPr>
          <w:rFonts w:ascii="Arial" w:hAnsi="Arial" w:cs="Arial"/>
          <w:szCs w:val="22"/>
        </w:rPr>
      </w:pPr>
    </w:p>
    <w:p w14:paraId="383FC4E1" w14:textId="7D69D8CB" w:rsidR="00F6610C" w:rsidRPr="00767A17" w:rsidRDefault="00F6610C" w:rsidP="00F6610C">
      <w:pPr>
        <w:pStyle w:val="NormalWeb"/>
        <w:shd w:val="clear" w:color="auto" w:fill="FFFFFF"/>
        <w:spacing w:before="0" w:beforeAutospacing="0" w:after="0" w:afterAutospacing="0"/>
        <w:rPr>
          <w:rFonts w:ascii="Arial" w:hAnsi="Arial" w:cs="Arial"/>
          <w:color w:val="0000FF"/>
          <w:szCs w:val="27"/>
        </w:rPr>
      </w:pPr>
      <w:r w:rsidRPr="00767A17">
        <w:rPr>
          <w:rFonts w:ascii="Arial" w:hAnsi="Arial" w:cs="Arial"/>
          <w:color w:val="0000FF"/>
          <w:szCs w:val="27"/>
        </w:rPr>
        <w:t>Type de dossier: "remaniement chromosomique de structure équilibré visible au caryotype avec étude en FISH"</w:t>
      </w:r>
    </w:p>
    <w:p w14:paraId="60AEEF43" w14:textId="77777777" w:rsidR="00F6610C" w:rsidRPr="00767A17" w:rsidRDefault="00F6610C" w:rsidP="00F6610C">
      <w:pPr>
        <w:pStyle w:val="NormalWeb"/>
        <w:shd w:val="clear" w:color="auto" w:fill="FFFFFF"/>
        <w:spacing w:before="0" w:beforeAutospacing="0" w:after="0" w:afterAutospacing="0"/>
        <w:rPr>
          <w:rFonts w:ascii="Arial" w:hAnsi="Arial" w:cs="Arial"/>
          <w:color w:val="000000"/>
          <w:sz w:val="16"/>
          <w:szCs w:val="17"/>
        </w:rPr>
      </w:pPr>
    </w:p>
    <w:p w14:paraId="3392EC66" w14:textId="0E1EA591" w:rsidR="00680287" w:rsidRPr="001E2D99" w:rsidRDefault="00F6610C" w:rsidP="001E2D99">
      <w:pPr>
        <w:pStyle w:val="NormalWeb"/>
        <w:shd w:val="clear" w:color="auto" w:fill="FFFFFF"/>
        <w:spacing w:before="0" w:beforeAutospacing="0" w:after="0" w:afterAutospacing="0"/>
        <w:rPr>
          <w:rFonts w:ascii="Arial" w:hAnsi="Arial" w:cs="Arial"/>
          <w:color w:val="000000"/>
          <w:sz w:val="17"/>
          <w:szCs w:val="17"/>
        </w:rPr>
      </w:pPr>
      <w:r w:rsidRPr="00767A17">
        <w:rPr>
          <w:rFonts w:ascii="Arial" w:hAnsi="Arial" w:cs="Arial"/>
          <w:color w:val="000000"/>
          <w:sz w:val="22"/>
          <w:szCs w:val="22"/>
        </w:rPr>
        <w:t>Dossier à partir du </w:t>
      </w:r>
      <w:r w:rsidRPr="00767A17">
        <w:rPr>
          <w:rStyle w:val="lev"/>
          <w:rFonts w:ascii="Arial" w:hAnsi="Arial" w:cs="Arial"/>
          <w:color w:val="000000"/>
          <w:sz w:val="22"/>
          <w:szCs w:val="22"/>
        </w:rPr>
        <w:t>01 Février 2022, </w:t>
      </w:r>
      <w:r w:rsidRPr="00767A17">
        <w:rPr>
          <w:rFonts w:ascii="Arial" w:hAnsi="Arial" w:cs="Arial"/>
          <w:color w:val="000000"/>
          <w:sz w:val="22"/>
          <w:szCs w:val="22"/>
        </w:rPr>
        <w:t>si vous ne trouvez pas de dossiers vous pouvez remonter dans le temps en le précisant sur les formulaires</w:t>
      </w:r>
    </w:p>
    <w:p w14:paraId="4C2C51BC" w14:textId="77777777" w:rsidR="0006467D" w:rsidRPr="00767A17" w:rsidRDefault="0006467D" w:rsidP="00055947">
      <w:pPr>
        <w:spacing w:after="160" w:line="259" w:lineRule="auto"/>
        <w:rPr>
          <w:rFonts w:ascii="Arial" w:hAnsi="Arial" w:cs="Arial"/>
          <w:b/>
          <w:color w:val="000000"/>
          <w:sz w:val="24"/>
        </w:rPr>
      </w:pPr>
    </w:p>
    <w:p w14:paraId="60ACC7D9" w14:textId="469D03B3" w:rsidR="001D6043" w:rsidRPr="00767A17" w:rsidRDefault="0006467D" w:rsidP="00055947">
      <w:pPr>
        <w:spacing w:after="160" w:line="259" w:lineRule="auto"/>
        <w:rPr>
          <w:rFonts w:ascii="Arial" w:hAnsi="Arial" w:cs="Arial"/>
          <w:b/>
          <w:bCs/>
          <w:sz w:val="20"/>
        </w:rPr>
      </w:pPr>
      <w:r w:rsidRPr="00767A17">
        <w:rPr>
          <w:rFonts w:ascii="Arial" w:hAnsi="Arial" w:cs="Arial"/>
          <w:b/>
          <w:color w:val="000000"/>
          <w:sz w:val="24"/>
        </w:rPr>
        <w:t xml:space="preserve">C RESULTATS GLOBAUX : </w:t>
      </w:r>
      <w:r w:rsidR="0073338D" w:rsidRPr="00767A17">
        <w:rPr>
          <w:rFonts w:ascii="Arial" w:hAnsi="Arial" w:cs="Arial"/>
          <w:b/>
          <w:color w:val="000000"/>
          <w:sz w:val="24"/>
        </w:rPr>
        <w:t xml:space="preserve">Etude des notes par </w:t>
      </w:r>
      <w:r w:rsidR="00680287" w:rsidRPr="00767A17">
        <w:rPr>
          <w:rFonts w:ascii="Arial" w:hAnsi="Arial" w:cs="Arial"/>
          <w:b/>
          <w:color w:val="000000"/>
          <w:sz w:val="24"/>
        </w:rPr>
        <w:t>tissus</w:t>
      </w:r>
    </w:p>
    <w:p w14:paraId="7790AB40" w14:textId="77777777" w:rsidR="00680287" w:rsidRPr="00767A17" w:rsidRDefault="00680287" w:rsidP="009246C3">
      <w:pPr>
        <w:rPr>
          <w:rFonts w:ascii="Arial" w:hAnsi="Arial" w:cs="Arial"/>
          <w:color w:val="000000"/>
        </w:rPr>
      </w:pPr>
    </w:p>
    <w:p w14:paraId="0FCBFABD" w14:textId="06610548" w:rsidR="00680287" w:rsidRPr="00767A17" w:rsidRDefault="00680287" w:rsidP="00680287">
      <w:pPr>
        <w:rPr>
          <w:rFonts w:ascii="Arial" w:hAnsi="Arial" w:cs="Arial"/>
          <w:b/>
        </w:rPr>
      </w:pPr>
      <w:r w:rsidRPr="00767A17">
        <w:rPr>
          <w:rFonts w:ascii="Arial" w:hAnsi="Arial" w:cs="Arial"/>
          <w:b/>
          <w:highlight w:val="cyan"/>
        </w:rPr>
        <w:t>1 BILAN EEQ</w:t>
      </w:r>
      <w:r w:rsidRPr="00767A17">
        <w:rPr>
          <w:rFonts w:ascii="Arial" w:hAnsi="Arial" w:cs="Arial"/>
          <w:b/>
          <w:color w:val="0070C0"/>
          <w:highlight w:val="cyan"/>
        </w:rPr>
        <w:t xml:space="preserve"> </w:t>
      </w:r>
      <w:r w:rsidRPr="00767A17">
        <w:rPr>
          <w:rFonts w:ascii="Arial" w:hAnsi="Arial" w:cs="Arial"/>
          <w:b/>
          <w:highlight w:val="cyan"/>
        </w:rPr>
        <w:t>Villosités choriales Session de septembre 20</w:t>
      </w:r>
      <w:r w:rsidR="00E20531" w:rsidRPr="00767A17">
        <w:rPr>
          <w:rFonts w:ascii="Arial" w:hAnsi="Arial" w:cs="Arial"/>
          <w:b/>
          <w:highlight w:val="cyan"/>
        </w:rPr>
        <w:t>2</w:t>
      </w:r>
      <w:r w:rsidR="00F6610C" w:rsidRPr="00767A17">
        <w:rPr>
          <w:rFonts w:ascii="Arial" w:hAnsi="Arial" w:cs="Arial"/>
          <w:b/>
          <w:highlight w:val="cyan"/>
        </w:rPr>
        <w:t>2</w:t>
      </w:r>
      <w:r w:rsidRPr="00767A17">
        <w:rPr>
          <w:rFonts w:ascii="Arial" w:hAnsi="Arial" w:cs="Arial"/>
          <w:b/>
          <w:highlight w:val="cyan"/>
        </w:rPr>
        <w:t xml:space="preserve"> </w:t>
      </w:r>
    </w:p>
    <w:p w14:paraId="416BE46A" w14:textId="77777777" w:rsidR="003B629A" w:rsidRPr="00767A17" w:rsidRDefault="003B629A" w:rsidP="00680287">
      <w:pPr>
        <w:rPr>
          <w:rFonts w:ascii="Arial" w:hAnsi="Arial" w:cs="Arial"/>
        </w:rPr>
      </w:pPr>
    </w:p>
    <w:p w14:paraId="1F5EE780" w14:textId="6DF695B2" w:rsidR="00680287" w:rsidRPr="00767A17" w:rsidRDefault="00680287" w:rsidP="00680287">
      <w:pPr>
        <w:rPr>
          <w:rFonts w:ascii="Arial" w:hAnsi="Arial" w:cs="Arial"/>
          <w:color w:val="7030A0"/>
        </w:rPr>
      </w:pPr>
      <w:r w:rsidRPr="00767A17">
        <w:rPr>
          <w:rFonts w:ascii="Arial" w:hAnsi="Arial" w:cs="Arial"/>
          <w:color w:val="7030A0"/>
        </w:rPr>
        <w:t xml:space="preserve">Programmation : </w:t>
      </w:r>
      <w:r w:rsidR="002F5BB8" w:rsidRPr="00767A17">
        <w:rPr>
          <w:rFonts w:ascii="Arial" w:hAnsi="Arial" w:cs="Arial"/>
          <w:color w:val="7030A0"/>
        </w:rPr>
        <w:t>C Missirian</w:t>
      </w:r>
    </w:p>
    <w:p w14:paraId="3734FF12" w14:textId="77777777" w:rsidR="00737A9D" w:rsidRPr="00767A17" w:rsidRDefault="00737A9D" w:rsidP="00680287">
      <w:pPr>
        <w:rPr>
          <w:rFonts w:ascii="Arial" w:hAnsi="Arial" w:cs="Arial"/>
          <w:color w:val="7030A0"/>
        </w:rPr>
      </w:pPr>
    </w:p>
    <w:p w14:paraId="16E3CDE1" w14:textId="4CA48415" w:rsidR="00680287" w:rsidRPr="00767A17" w:rsidRDefault="001C258A" w:rsidP="00680287">
      <w:pPr>
        <w:rPr>
          <w:rFonts w:ascii="Arial" w:hAnsi="Arial" w:cs="Arial"/>
          <w:color w:val="7030A0"/>
        </w:rPr>
      </w:pPr>
      <w:r w:rsidRPr="00767A17">
        <w:rPr>
          <w:rFonts w:ascii="Arial" w:hAnsi="Arial" w:cs="Arial"/>
          <w:color w:val="7030A0"/>
        </w:rPr>
        <w:t>Jury :</w:t>
      </w:r>
      <w:r w:rsidR="00680287" w:rsidRPr="00767A17">
        <w:rPr>
          <w:rFonts w:ascii="Arial" w:hAnsi="Arial" w:cs="Arial"/>
          <w:color w:val="7030A0"/>
        </w:rPr>
        <w:t xml:space="preserve"> </w:t>
      </w:r>
      <w:r w:rsidR="00F6610C" w:rsidRPr="00767A17">
        <w:rPr>
          <w:rFonts w:ascii="Arial" w:hAnsi="Arial" w:cs="Arial"/>
          <w:color w:val="7030A0"/>
        </w:rPr>
        <w:t>2</w:t>
      </w:r>
      <w:r w:rsidR="00680287" w:rsidRPr="00767A17">
        <w:rPr>
          <w:rFonts w:ascii="Arial" w:hAnsi="Arial" w:cs="Arial"/>
          <w:color w:val="7030A0"/>
        </w:rPr>
        <w:t xml:space="preserve"> groupes de 2 experts et </w:t>
      </w:r>
      <w:r w:rsidR="00852CFE" w:rsidRPr="00767A17">
        <w:rPr>
          <w:rFonts w:ascii="Arial" w:hAnsi="Arial" w:cs="Arial"/>
          <w:color w:val="7030A0"/>
        </w:rPr>
        <w:t>2</w:t>
      </w:r>
      <w:r w:rsidR="00680287" w:rsidRPr="00767A17">
        <w:rPr>
          <w:rFonts w:ascii="Arial" w:hAnsi="Arial" w:cs="Arial"/>
          <w:color w:val="7030A0"/>
        </w:rPr>
        <w:t xml:space="preserve"> superviseur</w:t>
      </w:r>
      <w:r w:rsidR="00852CFE" w:rsidRPr="00767A17">
        <w:rPr>
          <w:rFonts w:ascii="Arial" w:hAnsi="Arial" w:cs="Arial"/>
          <w:color w:val="7030A0"/>
        </w:rPr>
        <w:t>s</w:t>
      </w:r>
      <w:r w:rsidR="00680287" w:rsidRPr="00767A17">
        <w:rPr>
          <w:rFonts w:ascii="Arial" w:hAnsi="Arial" w:cs="Arial"/>
          <w:color w:val="7030A0"/>
        </w:rPr>
        <w:t xml:space="preserve"> pour le tissu.</w:t>
      </w:r>
    </w:p>
    <w:p w14:paraId="62B57BD2" w14:textId="77777777" w:rsidR="00680287" w:rsidRPr="00767A17" w:rsidRDefault="00680287" w:rsidP="00680287">
      <w:pPr>
        <w:rPr>
          <w:rFonts w:ascii="Arial" w:hAnsi="Arial" w:cs="Arial"/>
          <w:color w:val="7030A0"/>
        </w:rPr>
      </w:pPr>
    </w:p>
    <w:p w14:paraId="2677DD5D" w14:textId="60466112" w:rsidR="00616161" w:rsidRPr="00767A17" w:rsidRDefault="00680287" w:rsidP="00680287">
      <w:pPr>
        <w:rPr>
          <w:rFonts w:ascii="Arial" w:hAnsi="Arial" w:cs="Arial"/>
          <w:color w:val="7030A0"/>
        </w:rPr>
      </w:pPr>
      <w:r w:rsidRPr="00767A17">
        <w:rPr>
          <w:rFonts w:ascii="Arial" w:hAnsi="Arial" w:cs="Arial"/>
          <w:b/>
          <w:color w:val="7030A0"/>
        </w:rPr>
        <w:t>Nombre de laboratoires</w:t>
      </w:r>
      <w:r w:rsidR="0006467D" w:rsidRPr="00767A17">
        <w:rPr>
          <w:rFonts w:ascii="Arial" w:hAnsi="Arial" w:cs="Arial"/>
          <w:color w:val="7030A0"/>
        </w:rPr>
        <w:t xml:space="preserve"> : </w:t>
      </w:r>
      <w:r w:rsidR="00852CFE" w:rsidRPr="00767A17">
        <w:rPr>
          <w:rFonts w:ascii="Arial" w:hAnsi="Arial" w:cs="Arial"/>
          <w:b/>
          <w:color w:val="7030A0"/>
        </w:rPr>
        <w:t>4</w:t>
      </w:r>
      <w:r w:rsidR="0025321A">
        <w:rPr>
          <w:rFonts w:ascii="Arial" w:hAnsi="Arial" w:cs="Arial"/>
          <w:b/>
          <w:color w:val="7030A0"/>
        </w:rPr>
        <w:t>1</w:t>
      </w:r>
    </w:p>
    <w:p w14:paraId="7C6EC268" w14:textId="458FE94A" w:rsidR="00601756" w:rsidRPr="00767A17" w:rsidRDefault="00F51DCB" w:rsidP="00680287">
      <w:pPr>
        <w:rPr>
          <w:rFonts w:ascii="Arial" w:hAnsi="Arial" w:cs="Arial"/>
          <w:color w:val="7030A0"/>
        </w:rPr>
      </w:pPr>
      <w:r w:rsidRPr="00767A17">
        <w:rPr>
          <w:rFonts w:ascii="Arial" w:hAnsi="Arial" w:cs="Arial"/>
          <w:color w:val="7030A0"/>
        </w:rPr>
        <w:t>4</w:t>
      </w:r>
      <w:r w:rsidR="0025321A">
        <w:rPr>
          <w:rFonts w:ascii="Arial" w:hAnsi="Arial" w:cs="Arial"/>
          <w:color w:val="7030A0"/>
        </w:rPr>
        <w:t>1</w:t>
      </w:r>
      <w:r w:rsidR="00852CFE" w:rsidRPr="00767A17">
        <w:rPr>
          <w:rFonts w:ascii="Arial" w:hAnsi="Arial" w:cs="Arial"/>
          <w:color w:val="7030A0"/>
        </w:rPr>
        <w:t xml:space="preserve"> dossiers prospectifs</w:t>
      </w:r>
    </w:p>
    <w:p w14:paraId="3301DB6F" w14:textId="77777777" w:rsidR="00F51DCB" w:rsidRPr="00767A17" w:rsidRDefault="00F51DCB" w:rsidP="00680287">
      <w:pPr>
        <w:rPr>
          <w:rFonts w:ascii="Arial" w:hAnsi="Arial" w:cs="Arial"/>
        </w:rPr>
      </w:pPr>
    </w:p>
    <w:p w14:paraId="1F421D07" w14:textId="0E4A57E8" w:rsidR="00680287" w:rsidRPr="00767A17" w:rsidRDefault="00680287" w:rsidP="00833A8D">
      <w:pPr>
        <w:rPr>
          <w:rFonts w:ascii="Arial" w:hAnsi="Arial" w:cs="Arial"/>
          <w:color w:val="000000"/>
          <w:sz w:val="18"/>
        </w:rPr>
      </w:pPr>
    </w:p>
    <w:tbl>
      <w:tblPr>
        <w:tblW w:w="7126" w:type="dxa"/>
        <w:tblInd w:w="-5" w:type="dxa"/>
        <w:tblCellMar>
          <w:left w:w="70" w:type="dxa"/>
          <w:right w:w="70" w:type="dxa"/>
        </w:tblCellMar>
        <w:tblLook w:val="04A0" w:firstRow="1" w:lastRow="0" w:firstColumn="1" w:lastColumn="0" w:noHBand="0" w:noVBand="1"/>
      </w:tblPr>
      <w:tblGrid>
        <w:gridCol w:w="2694"/>
        <w:gridCol w:w="1701"/>
        <w:gridCol w:w="1701"/>
        <w:gridCol w:w="1030"/>
      </w:tblGrid>
      <w:tr w:rsidR="002F5BB8" w:rsidRPr="00767A17" w14:paraId="540E6FB2" w14:textId="77777777" w:rsidTr="00C56A7C">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EEB9E" w14:textId="4BEA6BA7" w:rsidR="002F5BB8" w:rsidRPr="00E27DCC" w:rsidRDefault="002F5BB8">
            <w:pPr>
              <w:rPr>
                <w:rFonts w:ascii="Arial" w:hAnsi="Arial" w:cs="Arial"/>
                <w:color w:val="000000"/>
                <w:sz w:val="20"/>
                <w:szCs w:val="22"/>
              </w:rPr>
            </w:pPr>
            <w:r w:rsidRPr="00E27DCC">
              <w:rPr>
                <w:rFonts w:ascii="Arial" w:hAnsi="Arial" w:cs="Arial"/>
                <w:color w:val="000000"/>
                <w:sz w:val="20"/>
                <w:szCs w:val="22"/>
              </w:rPr>
              <w:t>Nombre de Dossiers / Groupes PVC</w:t>
            </w:r>
          </w:p>
        </w:tc>
        <w:tc>
          <w:tcPr>
            <w:tcW w:w="1701" w:type="dxa"/>
            <w:tcBorders>
              <w:top w:val="single" w:sz="4" w:space="0" w:color="auto"/>
              <w:left w:val="nil"/>
              <w:bottom w:val="single" w:sz="4" w:space="0" w:color="auto"/>
              <w:right w:val="single" w:sz="4" w:space="0" w:color="auto"/>
            </w:tcBorders>
            <w:shd w:val="clear" w:color="000000" w:fill="9CC2E5"/>
            <w:noWrap/>
            <w:vAlign w:val="center"/>
            <w:hideMark/>
          </w:tcPr>
          <w:p w14:paraId="0691D35C" w14:textId="77777777" w:rsidR="002F5BB8" w:rsidRPr="00E27DCC" w:rsidRDefault="002F5BB8">
            <w:pPr>
              <w:jc w:val="center"/>
              <w:rPr>
                <w:rFonts w:ascii="Arial" w:hAnsi="Arial" w:cs="Arial"/>
                <w:color w:val="000000"/>
                <w:sz w:val="20"/>
                <w:szCs w:val="22"/>
              </w:rPr>
            </w:pPr>
            <w:r w:rsidRPr="00E27DCC">
              <w:rPr>
                <w:rFonts w:ascii="Arial" w:hAnsi="Arial" w:cs="Arial"/>
                <w:color w:val="000000"/>
                <w:sz w:val="20"/>
                <w:szCs w:val="22"/>
              </w:rPr>
              <w:t>G1</w:t>
            </w:r>
          </w:p>
        </w:tc>
        <w:tc>
          <w:tcPr>
            <w:tcW w:w="1701" w:type="dxa"/>
            <w:tcBorders>
              <w:top w:val="single" w:sz="4" w:space="0" w:color="auto"/>
              <w:left w:val="nil"/>
              <w:bottom w:val="single" w:sz="4" w:space="0" w:color="auto"/>
              <w:right w:val="single" w:sz="4" w:space="0" w:color="auto"/>
            </w:tcBorders>
            <w:shd w:val="clear" w:color="000000" w:fill="F4B083"/>
            <w:noWrap/>
            <w:vAlign w:val="center"/>
            <w:hideMark/>
          </w:tcPr>
          <w:p w14:paraId="2366246D" w14:textId="77777777" w:rsidR="002F5BB8" w:rsidRPr="00E27DCC" w:rsidRDefault="002F5BB8">
            <w:pPr>
              <w:jc w:val="center"/>
              <w:rPr>
                <w:rFonts w:ascii="Arial" w:hAnsi="Arial" w:cs="Arial"/>
                <w:color w:val="000000"/>
                <w:sz w:val="20"/>
                <w:szCs w:val="22"/>
              </w:rPr>
            </w:pPr>
            <w:r w:rsidRPr="00E27DCC">
              <w:rPr>
                <w:rFonts w:ascii="Arial" w:hAnsi="Arial" w:cs="Arial"/>
                <w:color w:val="000000"/>
                <w:sz w:val="20"/>
                <w:szCs w:val="22"/>
              </w:rPr>
              <w:t>G2</w:t>
            </w:r>
          </w:p>
        </w:tc>
        <w:tc>
          <w:tcPr>
            <w:tcW w:w="1030" w:type="dxa"/>
            <w:tcBorders>
              <w:top w:val="nil"/>
              <w:left w:val="nil"/>
              <w:bottom w:val="nil"/>
              <w:right w:val="nil"/>
            </w:tcBorders>
            <w:shd w:val="clear" w:color="auto" w:fill="auto"/>
            <w:noWrap/>
            <w:vAlign w:val="bottom"/>
            <w:hideMark/>
          </w:tcPr>
          <w:p w14:paraId="20901F53" w14:textId="77777777" w:rsidR="002F5BB8" w:rsidRPr="00E27DCC" w:rsidRDefault="002F5BB8">
            <w:pPr>
              <w:jc w:val="center"/>
              <w:rPr>
                <w:rFonts w:ascii="Arial" w:hAnsi="Arial" w:cs="Arial"/>
                <w:color w:val="000000"/>
                <w:sz w:val="20"/>
                <w:szCs w:val="22"/>
              </w:rPr>
            </w:pPr>
          </w:p>
        </w:tc>
      </w:tr>
      <w:tr w:rsidR="002F5BB8" w:rsidRPr="00767A17" w14:paraId="1CD2D3BD" w14:textId="77777777" w:rsidTr="00C56A7C">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48DFD083" w14:textId="77777777" w:rsidR="002F5BB8" w:rsidRPr="00E27DCC" w:rsidRDefault="002F5BB8">
            <w:pPr>
              <w:rPr>
                <w:rFonts w:ascii="Arial" w:hAnsi="Arial" w:cs="Arial"/>
                <w:color w:val="000000"/>
                <w:sz w:val="20"/>
                <w:szCs w:val="22"/>
              </w:rPr>
            </w:pPr>
            <w:r w:rsidRPr="00E27DCC">
              <w:rPr>
                <w:rFonts w:ascii="Arial" w:hAnsi="Arial" w:cs="Arial"/>
                <w:color w:val="000000"/>
                <w:sz w:val="20"/>
                <w:szCs w:val="22"/>
              </w:rPr>
              <w:t xml:space="preserve">Total </w:t>
            </w:r>
          </w:p>
        </w:tc>
        <w:tc>
          <w:tcPr>
            <w:tcW w:w="1701" w:type="dxa"/>
            <w:tcBorders>
              <w:top w:val="nil"/>
              <w:left w:val="nil"/>
              <w:bottom w:val="single" w:sz="4" w:space="0" w:color="auto"/>
              <w:right w:val="single" w:sz="4" w:space="0" w:color="auto"/>
            </w:tcBorders>
            <w:shd w:val="clear" w:color="auto" w:fill="auto"/>
            <w:noWrap/>
            <w:vAlign w:val="bottom"/>
            <w:hideMark/>
          </w:tcPr>
          <w:p w14:paraId="4D4F0B0E" w14:textId="7B31D2EB" w:rsidR="002F5BB8" w:rsidRPr="00E27DCC" w:rsidRDefault="002F5BB8">
            <w:pPr>
              <w:rPr>
                <w:rFonts w:ascii="Arial" w:hAnsi="Arial" w:cs="Arial"/>
                <w:color w:val="000000"/>
                <w:sz w:val="20"/>
                <w:szCs w:val="22"/>
              </w:rPr>
            </w:pPr>
            <w:r w:rsidRPr="00E27DCC">
              <w:rPr>
                <w:rFonts w:ascii="Arial" w:hAnsi="Arial" w:cs="Arial"/>
                <w:color w:val="000000"/>
                <w:sz w:val="20"/>
                <w:szCs w:val="22"/>
              </w:rPr>
              <w:t> 20</w:t>
            </w:r>
          </w:p>
        </w:tc>
        <w:tc>
          <w:tcPr>
            <w:tcW w:w="1701" w:type="dxa"/>
            <w:tcBorders>
              <w:top w:val="nil"/>
              <w:left w:val="nil"/>
              <w:bottom w:val="single" w:sz="4" w:space="0" w:color="auto"/>
              <w:right w:val="single" w:sz="4" w:space="0" w:color="auto"/>
            </w:tcBorders>
            <w:shd w:val="clear" w:color="auto" w:fill="auto"/>
            <w:noWrap/>
            <w:vAlign w:val="bottom"/>
            <w:hideMark/>
          </w:tcPr>
          <w:p w14:paraId="6C67ED47" w14:textId="4A2F54C3" w:rsidR="002F5BB8" w:rsidRPr="00E27DCC" w:rsidRDefault="002F5BB8">
            <w:pPr>
              <w:rPr>
                <w:rFonts w:ascii="Arial" w:hAnsi="Arial" w:cs="Arial"/>
                <w:color w:val="000000"/>
                <w:sz w:val="20"/>
                <w:szCs w:val="22"/>
              </w:rPr>
            </w:pPr>
            <w:r w:rsidRPr="00E27DCC">
              <w:rPr>
                <w:rFonts w:ascii="Arial" w:hAnsi="Arial" w:cs="Arial"/>
                <w:color w:val="000000"/>
                <w:sz w:val="20"/>
                <w:szCs w:val="22"/>
              </w:rPr>
              <w:t> 21</w:t>
            </w:r>
          </w:p>
        </w:tc>
        <w:tc>
          <w:tcPr>
            <w:tcW w:w="1030" w:type="dxa"/>
            <w:tcBorders>
              <w:top w:val="nil"/>
              <w:left w:val="nil"/>
              <w:bottom w:val="nil"/>
              <w:right w:val="nil"/>
            </w:tcBorders>
            <w:shd w:val="clear" w:color="auto" w:fill="auto"/>
            <w:noWrap/>
            <w:vAlign w:val="bottom"/>
            <w:hideMark/>
          </w:tcPr>
          <w:p w14:paraId="6A06AAC9" w14:textId="77777777" w:rsidR="002F5BB8" w:rsidRPr="00E27DCC" w:rsidRDefault="002F5BB8">
            <w:pPr>
              <w:rPr>
                <w:rFonts w:ascii="Arial" w:hAnsi="Arial" w:cs="Arial"/>
                <w:color w:val="000000"/>
                <w:sz w:val="20"/>
                <w:szCs w:val="22"/>
              </w:rPr>
            </w:pPr>
          </w:p>
        </w:tc>
      </w:tr>
      <w:tr w:rsidR="002F5BB8" w:rsidRPr="00767A17" w14:paraId="0FD3479E" w14:textId="77777777" w:rsidTr="00C56A7C">
        <w:trPr>
          <w:trHeight w:val="300"/>
        </w:trPr>
        <w:tc>
          <w:tcPr>
            <w:tcW w:w="2694" w:type="dxa"/>
            <w:tcBorders>
              <w:top w:val="nil"/>
              <w:left w:val="nil"/>
              <w:bottom w:val="nil"/>
              <w:right w:val="nil"/>
            </w:tcBorders>
            <w:shd w:val="clear" w:color="auto" w:fill="auto"/>
            <w:noWrap/>
            <w:vAlign w:val="bottom"/>
            <w:hideMark/>
          </w:tcPr>
          <w:p w14:paraId="5F11B0A8" w14:textId="77777777" w:rsidR="002F5BB8" w:rsidRPr="00E27DCC" w:rsidRDefault="002F5BB8">
            <w:pPr>
              <w:rPr>
                <w:rFonts w:ascii="Arial" w:hAnsi="Arial" w:cs="Arial"/>
                <w:sz w:val="20"/>
                <w:szCs w:val="20"/>
              </w:rPr>
            </w:pPr>
          </w:p>
        </w:tc>
        <w:tc>
          <w:tcPr>
            <w:tcW w:w="1701" w:type="dxa"/>
            <w:tcBorders>
              <w:top w:val="nil"/>
              <w:left w:val="nil"/>
              <w:bottom w:val="nil"/>
              <w:right w:val="nil"/>
            </w:tcBorders>
            <w:shd w:val="clear" w:color="auto" w:fill="auto"/>
            <w:noWrap/>
            <w:vAlign w:val="bottom"/>
            <w:hideMark/>
          </w:tcPr>
          <w:p w14:paraId="44B3034F" w14:textId="77777777" w:rsidR="002F5BB8" w:rsidRPr="00E27DCC" w:rsidRDefault="002F5BB8">
            <w:pPr>
              <w:rPr>
                <w:rFonts w:ascii="Arial" w:hAnsi="Arial" w:cs="Arial"/>
                <w:sz w:val="20"/>
                <w:szCs w:val="20"/>
              </w:rPr>
            </w:pPr>
          </w:p>
        </w:tc>
        <w:tc>
          <w:tcPr>
            <w:tcW w:w="1701" w:type="dxa"/>
            <w:tcBorders>
              <w:top w:val="nil"/>
              <w:left w:val="nil"/>
              <w:bottom w:val="nil"/>
              <w:right w:val="nil"/>
            </w:tcBorders>
            <w:shd w:val="clear" w:color="auto" w:fill="auto"/>
            <w:noWrap/>
            <w:vAlign w:val="bottom"/>
            <w:hideMark/>
          </w:tcPr>
          <w:p w14:paraId="2292C538" w14:textId="77777777" w:rsidR="002F5BB8" w:rsidRPr="00E27DCC" w:rsidRDefault="002F5BB8">
            <w:pPr>
              <w:rPr>
                <w:rFonts w:ascii="Arial" w:hAnsi="Arial" w:cs="Arial"/>
                <w:sz w:val="20"/>
                <w:szCs w:val="20"/>
              </w:rPr>
            </w:pPr>
          </w:p>
        </w:tc>
        <w:tc>
          <w:tcPr>
            <w:tcW w:w="1030" w:type="dxa"/>
            <w:tcBorders>
              <w:top w:val="nil"/>
              <w:left w:val="nil"/>
              <w:bottom w:val="nil"/>
              <w:right w:val="nil"/>
            </w:tcBorders>
            <w:shd w:val="clear" w:color="auto" w:fill="auto"/>
            <w:noWrap/>
            <w:vAlign w:val="bottom"/>
            <w:hideMark/>
          </w:tcPr>
          <w:p w14:paraId="73A4AED0" w14:textId="77777777" w:rsidR="002F5BB8" w:rsidRPr="00E27DCC" w:rsidRDefault="002F5BB8">
            <w:pPr>
              <w:rPr>
                <w:rFonts w:ascii="Arial" w:hAnsi="Arial" w:cs="Arial"/>
                <w:sz w:val="20"/>
                <w:szCs w:val="20"/>
              </w:rPr>
            </w:pPr>
          </w:p>
        </w:tc>
      </w:tr>
      <w:tr w:rsidR="002F5BB8" w:rsidRPr="00767A17" w14:paraId="50E9DFD9" w14:textId="77777777" w:rsidTr="00C56A7C">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F3B29" w14:textId="6E9A7B49" w:rsidR="002F5BB8" w:rsidRPr="00E27DCC" w:rsidRDefault="00FC2C1A">
            <w:pPr>
              <w:rPr>
                <w:rFonts w:ascii="Arial" w:hAnsi="Arial" w:cs="Arial"/>
                <w:color w:val="000000"/>
                <w:sz w:val="20"/>
                <w:szCs w:val="22"/>
              </w:rPr>
            </w:pPr>
            <w:r w:rsidRPr="00E27DCC">
              <w:rPr>
                <w:rFonts w:ascii="Arial" w:hAnsi="Arial" w:cs="Arial"/>
                <w:color w:val="000000"/>
                <w:sz w:val="20"/>
                <w:szCs w:val="22"/>
              </w:rPr>
              <w:t>M</w:t>
            </w:r>
            <w:r w:rsidR="002F5BB8" w:rsidRPr="00E27DCC">
              <w:rPr>
                <w:rFonts w:ascii="Arial" w:hAnsi="Arial" w:cs="Arial"/>
                <w:color w:val="000000"/>
                <w:sz w:val="20"/>
                <w:szCs w:val="22"/>
              </w:rPr>
              <w:t>oyenne</w:t>
            </w:r>
            <w:r w:rsidRPr="00E27DCC">
              <w:rPr>
                <w:rFonts w:ascii="Arial" w:hAnsi="Arial" w:cs="Arial"/>
                <w:color w:val="000000"/>
                <w:sz w:val="20"/>
                <w:szCs w:val="22"/>
              </w:rPr>
              <w:t xml:space="preserve"> le 27/02/2023</w:t>
            </w:r>
            <w:r w:rsidR="0025321A" w:rsidRPr="00E27DCC">
              <w:rPr>
                <w:rFonts w:ascii="Arial" w:hAnsi="Arial" w:cs="Arial"/>
                <w:color w:val="000000"/>
                <w:sz w:val="20"/>
                <w:szCs w:val="22"/>
              </w:rPr>
              <w:t xml:space="preserve"> identique le 23/07/2023</w:t>
            </w:r>
          </w:p>
        </w:tc>
        <w:tc>
          <w:tcPr>
            <w:tcW w:w="1701" w:type="dxa"/>
            <w:tcBorders>
              <w:top w:val="single" w:sz="4" w:space="0" w:color="auto"/>
              <w:left w:val="nil"/>
              <w:bottom w:val="single" w:sz="4" w:space="0" w:color="auto"/>
              <w:right w:val="single" w:sz="4" w:space="0" w:color="auto"/>
            </w:tcBorders>
            <w:shd w:val="clear" w:color="000000" w:fill="9CC2E5"/>
            <w:noWrap/>
            <w:vAlign w:val="center"/>
            <w:hideMark/>
          </w:tcPr>
          <w:p w14:paraId="413D67AA" w14:textId="77777777" w:rsidR="002F5BB8" w:rsidRPr="00E27DCC" w:rsidRDefault="002F5BB8">
            <w:pPr>
              <w:jc w:val="center"/>
              <w:rPr>
                <w:rFonts w:ascii="Arial" w:hAnsi="Arial" w:cs="Arial"/>
                <w:color w:val="000000"/>
                <w:sz w:val="20"/>
                <w:szCs w:val="22"/>
              </w:rPr>
            </w:pPr>
            <w:r w:rsidRPr="00E27DCC">
              <w:rPr>
                <w:rFonts w:ascii="Arial" w:hAnsi="Arial" w:cs="Arial"/>
                <w:color w:val="000000"/>
                <w:sz w:val="20"/>
                <w:szCs w:val="22"/>
              </w:rPr>
              <w:t>G1</w:t>
            </w:r>
          </w:p>
        </w:tc>
        <w:tc>
          <w:tcPr>
            <w:tcW w:w="1701" w:type="dxa"/>
            <w:tcBorders>
              <w:top w:val="single" w:sz="4" w:space="0" w:color="auto"/>
              <w:left w:val="nil"/>
              <w:bottom w:val="single" w:sz="4" w:space="0" w:color="auto"/>
              <w:right w:val="single" w:sz="4" w:space="0" w:color="auto"/>
            </w:tcBorders>
            <w:shd w:val="clear" w:color="000000" w:fill="F4B083"/>
            <w:noWrap/>
            <w:vAlign w:val="center"/>
            <w:hideMark/>
          </w:tcPr>
          <w:p w14:paraId="6BBEC171" w14:textId="77777777" w:rsidR="002F5BB8" w:rsidRPr="00E27DCC" w:rsidRDefault="002F5BB8">
            <w:pPr>
              <w:jc w:val="center"/>
              <w:rPr>
                <w:rFonts w:ascii="Arial" w:hAnsi="Arial" w:cs="Arial"/>
                <w:color w:val="000000"/>
                <w:sz w:val="20"/>
                <w:szCs w:val="22"/>
              </w:rPr>
            </w:pPr>
            <w:r w:rsidRPr="00E27DCC">
              <w:rPr>
                <w:rFonts w:ascii="Arial" w:hAnsi="Arial" w:cs="Arial"/>
                <w:color w:val="000000"/>
                <w:sz w:val="20"/>
                <w:szCs w:val="22"/>
              </w:rPr>
              <w:t>G2</w:t>
            </w:r>
          </w:p>
        </w:tc>
        <w:tc>
          <w:tcPr>
            <w:tcW w:w="1030" w:type="dxa"/>
            <w:tcBorders>
              <w:top w:val="single" w:sz="4" w:space="0" w:color="auto"/>
              <w:left w:val="nil"/>
              <w:bottom w:val="single" w:sz="4" w:space="0" w:color="auto"/>
              <w:right w:val="single" w:sz="4" w:space="0" w:color="auto"/>
            </w:tcBorders>
            <w:shd w:val="clear" w:color="auto" w:fill="auto"/>
            <w:noWrap/>
            <w:vAlign w:val="bottom"/>
            <w:hideMark/>
          </w:tcPr>
          <w:p w14:paraId="10100058" w14:textId="77777777" w:rsidR="002F5BB8" w:rsidRPr="00E27DCC" w:rsidRDefault="002F5BB8">
            <w:pPr>
              <w:rPr>
                <w:rFonts w:ascii="Arial" w:hAnsi="Arial" w:cs="Arial"/>
                <w:color w:val="000000"/>
                <w:sz w:val="20"/>
                <w:szCs w:val="22"/>
              </w:rPr>
            </w:pPr>
            <w:r w:rsidRPr="00E27DCC">
              <w:rPr>
                <w:rFonts w:ascii="Arial" w:hAnsi="Arial" w:cs="Arial"/>
                <w:color w:val="000000"/>
                <w:sz w:val="20"/>
                <w:szCs w:val="22"/>
              </w:rPr>
              <w:t>nationale</w:t>
            </w:r>
          </w:p>
        </w:tc>
      </w:tr>
      <w:tr w:rsidR="002F5BB8" w:rsidRPr="00767A17" w14:paraId="7F3AB208" w14:textId="77777777" w:rsidTr="0025321A">
        <w:trPr>
          <w:trHeight w:val="300"/>
        </w:trPr>
        <w:tc>
          <w:tcPr>
            <w:tcW w:w="2694" w:type="dxa"/>
            <w:tcBorders>
              <w:top w:val="nil"/>
              <w:left w:val="single" w:sz="4" w:space="0" w:color="auto"/>
              <w:bottom w:val="nil"/>
              <w:right w:val="single" w:sz="4" w:space="0" w:color="auto"/>
            </w:tcBorders>
            <w:shd w:val="clear" w:color="auto" w:fill="auto"/>
            <w:noWrap/>
            <w:vAlign w:val="bottom"/>
            <w:hideMark/>
          </w:tcPr>
          <w:p w14:paraId="373D644B" w14:textId="2C781DA0" w:rsidR="002F5BB8" w:rsidRPr="00E27DCC" w:rsidRDefault="002F5BB8" w:rsidP="0025321A">
            <w:pPr>
              <w:rPr>
                <w:rFonts w:ascii="Arial" w:hAnsi="Arial" w:cs="Arial"/>
                <w:color w:val="000000"/>
                <w:sz w:val="20"/>
                <w:szCs w:val="22"/>
              </w:rPr>
            </w:pPr>
            <w:r w:rsidRPr="00E27DCC">
              <w:rPr>
                <w:rFonts w:ascii="Arial" w:hAnsi="Arial" w:cs="Arial"/>
                <w:color w:val="000000"/>
                <w:sz w:val="20"/>
                <w:szCs w:val="22"/>
              </w:rPr>
              <w:t> </w:t>
            </w:r>
            <w:r w:rsidR="0025321A" w:rsidRPr="00E27DCC">
              <w:rPr>
                <w:rFonts w:ascii="Arial" w:hAnsi="Arial" w:cs="Arial"/>
                <w:color w:val="000000"/>
                <w:sz w:val="20"/>
                <w:szCs w:val="22"/>
              </w:rPr>
              <w:t>PRO</w:t>
            </w:r>
          </w:p>
        </w:tc>
        <w:tc>
          <w:tcPr>
            <w:tcW w:w="1701" w:type="dxa"/>
            <w:tcBorders>
              <w:top w:val="nil"/>
              <w:left w:val="nil"/>
              <w:bottom w:val="nil"/>
              <w:right w:val="single" w:sz="4" w:space="0" w:color="auto"/>
            </w:tcBorders>
            <w:shd w:val="clear" w:color="auto" w:fill="auto"/>
            <w:noWrap/>
            <w:vAlign w:val="bottom"/>
            <w:hideMark/>
          </w:tcPr>
          <w:p w14:paraId="493D70A1" w14:textId="21B67637" w:rsidR="002F5BB8" w:rsidRPr="00E27DCC" w:rsidRDefault="002F5BB8">
            <w:pPr>
              <w:rPr>
                <w:rFonts w:ascii="Arial" w:hAnsi="Arial" w:cs="Arial"/>
                <w:color w:val="000000"/>
                <w:sz w:val="20"/>
                <w:szCs w:val="22"/>
              </w:rPr>
            </w:pPr>
            <w:r w:rsidRPr="00E27DCC">
              <w:rPr>
                <w:rFonts w:ascii="Arial" w:hAnsi="Arial" w:cs="Arial"/>
                <w:color w:val="000000"/>
                <w:sz w:val="20"/>
                <w:szCs w:val="22"/>
              </w:rPr>
              <w:t> </w:t>
            </w:r>
            <w:r w:rsidR="00C36DB0" w:rsidRPr="00E27DCC">
              <w:rPr>
                <w:rFonts w:ascii="Arial" w:hAnsi="Arial" w:cs="Arial"/>
                <w:color w:val="000000"/>
                <w:sz w:val="20"/>
                <w:szCs w:val="22"/>
              </w:rPr>
              <w:t>18,07</w:t>
            </w:r>
            <w:r w:rsidR="00C56A7C" w:rsidRPr="00E27DCC">
              <w:rPr>
                <w:rFonts w:ascii="Arial" w:hAnsi="Arial" w:cs="Arial"/>
                <w:color w:val="000000"/>
                <w:sz w:val="20"/>
                <w:szCs w:val="22"/>
              </w:rPr>
              <w:t>(15,56-20)</w:t>
            </w:r>
          </w:p>
        </w:tc>
        <w:tc>
          <w:tcPr>
            <w:tcW w:w="1701" w:type="dxa"/>
            <w:tcBorders>
              <w:top w:val="nil"/>
              <w:left w:val="nil"/>
              <w:bottom w:val="nil"/>
              <w:right w:val="single" w:sz="4" w:space="0" w:color="auto"/>
            </w:tcBorders>
            <w:shd w:val="clear" w:color="auto" w:fill="auto"/>
            <w:noWrap/>
            <w:vAlign w:val="bottom"/>
            <w:hideMark/>
          </w:tcPr>
          <w:p w14:paraId="5516B318" w14:textId="74AFA12F" w:rsidR="002F5BB8" w:rsidRPr="00E27DCC" w:rsidRDefault="002F5BB8">
            <w:pPr>
              <w:rPr>
                <w:rFonts w:ascii="Arial" w:hAnsi="Arial" w:cs="Arial"/>
                <w:color w:val="000000"/>
                <w:sz w:val="20"/>
                <w:szCs w:val="22"/>
              </w:rPr>
            </w:pPr>
            <w:r w:rsidRPr="00E27DCC">
              <w:rPr>
                <w:rFonts w:ascii="Arial" w:hAnsi="Arial" w:cs="Arial"/>
                <w:color w:val="000000"/>
                <w:sz w:val="20"/>
                <w:szCs w:val="22"/>
              </w:rPr>
              <w:t> </w:t>
            </w:r>
            <w:r w:rsidR="00C36DB0" w:rsidRPr="00E27DCC">
              <w:rPr>
                <w:rFonts w:ascii="Arial" w:hAnsi="Arial" w:cs="Arial"/>
                <w:color w:val="000000"/>
                <w:sz w:val="20"/>
                <w:szCs w:val="22"/>
              </w:rPr>
              <w:t>18,07</w:t>
            </w:r>
            <w:r w:rsidR="00C56A7C" w:rsidRPr="00E27DCC">
              <w:rPr>
                <w:rFonts w:ascii="Arial" w:hAnsi="Arial" w:cs="Arial"/>
                <w:color w:val="000000"/>
                <w:sz w:val="20"/>
                <w:szCs w:val="22"/>
              </w:rPr>
              <w:t xml:space="preserve"> (12,5-20)</w:t>
            </w:r>
          </w:p>
        </w:tc>
        <w:tc>
          <w:tcPr>
            <w:tcW w:w="1030" w:type="dxa"/>
            <w:tcBorders>
              <w:top w:val="nil"/>
              <w:left w:val="nil"/>
              <w:bottom w:val="nil"/>
              <w:right w:val="single" w:sz="4" w:space="0" w:color="auto"/>
            </w:tcBorders>
            <w:shd w:val="clear" w:color="auto" w:fill="auto"/>
            <w:noWrap/>
            <w:vAlign w:val="bottom"/>
            <w:hideMark/>
          </w:tcPr>
          <w:p w14:paraId="62E17B0E" w14:textId="492A972C" w:rsidR="002F5BB8" w:rsidRPr="00E27DCC" w:rsidRDefault="002F5BB8">
            <w:pPr>
              <w:rPr>
                <w:rFonts w:ascii="Arial" w:hAnsi="Arial" w:cs="Arial"/>
                <w:color w:val="000000"/>
                <w:sz w:val="20"/>
                <w:szCs w:val="22"/>
              </w:rPr>
            </w:pPr>
            <w:r w:rsidRPr="00E27DCC">
              <w:rPr>
                <w:rFonts w:ascii="Arial" w:hAnsi="Arial" w:cs="Arial"/>
                <w:color w:val="000000"/>
                <w:sz w:val="20"/>
                <w:szCs w:val="22"/>
              </w:rPr>
              <w:t> </w:t>
            </w:r>
            <w:r w:rsidR="00C36DB0" w:rsidRPr="00E27DCC">
              <w:rPr>
                <w:rFonts w:ascii="Arial" w:hAnsi="Arial" w:cs="Arial"/>
                <w:color w:val="000000"/>
                <w:sz w:val="20"/>
                <w:szCs w:val="22"/>
              </w:rPr>
              <w:t>18,07</w:t>
            </w:r>
          </w:p>
        </w:tc>
      </w:tr>
      <w:tr w:rsidR="0025321A" w:rsidRPr="00767A17" w14:paraId="21229DFE" w14:textId="77777777" w:rsidTr="0025321A">
        <w:trPr>
          <w:trHeight w:val="80"/>
        </w:trPr>
        <w:tc>
          <w:tcPr>
            <w:tcW w:w="2694" w:type="dxa"/>
            <w:tcBorders>
              <w:top w:val="nil"/>
              <w:left w:val="single" w:sz="4" w:space="0" w:color="auto"/>
              <w:bottom w:val="single" w:sz="4" w:space="0" w:color="auto"/>
              <w:right w:val="single" w:sz="4" w:space="0" w:color="auto"/>
            </w:tcBorders>
            <w:shd w:val="clear" w:color="auto" w:fill="auto"/>
            <w:noWrap/>
            <w:vAlign w:val="bottom"/>
          </w:tcPr>
          <w:p w14:paraId="62DC1715" w14:textId="77777777" w:rsidR="0025321A" w:rsidRPr="00767A17" w:rsidRDefault="0025321A">
            <w:pPr>
              <w:rPr>
                <w:rFonts w:ascii="Arial" w:hAnsi="Arial" w:cs="Arial"/>
                <w:color w:val="000000"/>
                <w:szCs w:val="22"/>
              </w:rPr>
            </w:pPr>
          </w:p>
        </w:tc>
        <w:tc>
          <w:tcPr>
            <w:tcW w:w="1701" w:type="dxa"/>
            <w:tcBorders>
              <w:top w:val="nil"/>
              <w:left w:val="nil"/>
              <w:bottom w:val="single" w:sz="4" w:space="0" w:color="auto"/>
              <w:right w:val="single" w:sz="4" w:space="0" w:color="auto"/>
            </w:tcBorders>
            <w:shd w:val="clear" w:color="auto" w:fill="auto"/>
            <w:noWrap/>
            <w:vAlign w:val="bottom"/>
          </w:tcPr>
          <w:p w14:paraId="306E7166" w14:textId="77777777" w:rsidR="0025321A" w:rsidRPr="00767A17" w:rsidRDefault="0025321A">
            <w:pPr>
              <w:rPr>
                <w:rFonts w:ascii="Arial" w:hAnsi="Arial" w:cs="Arial"/>
                <w:color w:val="000000"/>
                <w:szCs w:val="22"/>
              </w:rPr>
            </w:pPr>
          </w:p>
        </w:tc>
        <w:tc>
          <w:tcPr>
            <w:tcW w:w="1701" w:type="dxa"/>
            <w:tcBorders>
              <w:top w:val="nil"/>
              <w:left w:val="nil"/>
              <w:bottom w:val="single" w:sz="4" w:space="0" w:color="auto"/>
              <w:right w:val="single" w:sz="4" w:space="0" w:color="auto"/>
            </w:tcBorders>
            <w:shd w:val="clear" w:color="auto" w:fill="auto"/>
            <w:noWrap/>
            <w:vAlign w:val="bottom"/>
          </w:tcPr>
          <w:p w14:paraId="180117B2" w14:textId="77777777" w:rsidR="0025321A" w:rsidRPr="00767A17" w:rsidRDefault="0025321A">
            <w:pPr>
              <w:rPr>
                <w:rFonts w:ascii="Arial" w:hAnsi="Arial" w:cs="Arial"/>
                <w:color w:val="000000"/>
                <w:szCs w:val="22"/>
              </w:rPr>
            </w:pPr>
          </w:p>
        </w:tc>
        <w:tc>
          <w:tcPr>
            <w:tcW w:w="1030" w:type="dxa"/>
            <w:tcBorders>
              <w:top w:val="nil"/>
              <w:left w:val="nil"/>
              <w:bottom w:val="single" w:sz="4" w:space="0" w:color="auto"/>
              <w:right w:val="single" w:sz="4" w:space="0" w:color="auto"/>
            </w:tcBorders>
            <w:shd w:val="clear" w:color="auto" w:fill="auto"/>
            <w:noWrap/>
            <w:vAlign w:val="bottom"/>
          </w:tcPr>
          <w:p w14:paraId="7CF6BFA2" w14:textId="77777777" w:rsidR="0025321A" w:rsidRPr="00767A17" w:rsidRDefault="0025321A">
            <w:pPr>
              <w:rPr>
                <w:rFonts w:ascii="Arial" w:hAnsi="Arial" w:cs="Arial"/>
                <w:color w:val="000000"/>
                <w:szCs w:val="22"/>
              </w:rPr>
            </w:pPr>
          </w:p>
        </w:tc>
      </w:tr>
    </w:tbl>
    <w:p w14:paraId="3C7C59FF" w14:textId="77777777" w:rsidR="00127DD4" w:rsidRPr="00767A17" w:rsidRDefault="00127DD4" w:rsidP="00680287">
      <w:pPr>
        <w:rPr>
          <w:rFonts w:ascii="Arial" w:hAnsi="Arial" w:cs="Arial"/>
          <w:b/>
          <w:sz w:val="18"/>
        </w:rPr>
      </w:pPr>
    </w:p>
    <w:p w14:paraId="114CC8AD" w14:textId="6584B8C3" w:rsidR="00521448" w:rsidRPr="00767A17" w:rsidRDefault="00521448" w:rsidP="00680287">
      <w:pPr>
        <w:rPr>
          <w:rFonts w:ascii="Arial" w:hAnsi="Arial" w:cs="Arial"/>
          <w:b/>
          <w:sz w:val="18"/>
        </w:rPr>
      </w:pPr>
      <w:r w:rsidRPr="00767A17">
        <w:rPr>
          <w:rFonts w:ascii="Arial" w:hAnsi="Arial" w:cs="Arial"/>
          <w:b/>
          <w:sz w:val="18"/>
        </w:rPr>
        <w:t>DOSSIERS non noté :</w:t>
      </w:r>
      <w:r w:rsidR="0025321A">
        <w:rPr>
          <w:rFonts w:ascii="Arial" w:hAnsi="Arial" w:cs="Arial"/>
          <w:b/>
          <w:sz w:val="18"/>
        </w:rPr>
        <w:t xml:space="preserve"> 1 labo inscrit sans participation </w:t>
      </w:r>
    </w:p>
    <w:p w14:paraId="0458548F" w14:textId="586B9942" w:rsidR="0075359A" w:rsidRPr="00767A17" w:rsidRDefault="0075359A" w:rsidP="00680287">
      <w:pPr>
        <w:rPr>
          <w:rFonts w:ascii="Arial" w:hAnsi="Arial" w:cs="Arial"/>
          <w:b/>
        </w:rPr>
      </w:pPr>
    </w:p>
    <w:p w14:paraId="0ED91C1A" w14:textId="078542F4" w:rsidR="00680287" w:rsidRPr="00767A17" w:rsidRDefault="00680287" w:rsidP="00680287">
      <w:pPr>
        <w:rPr>
          <w:rFonts w:ascii="Arial" w:hAnsi="Arial" w:cs="Arial"/>
        </w:rPr>
      </w:pPr>
      <w:r w:rsidRPr="00767A17">
        <w:rPr>
          <w:rFonts w:ascii="Arial" w:hAnsi="Arial" w:cs="Arial"/>
        </w:rPr>
        <w:t xml:space="preserve">Mauvaise performance :  </w:t>
      </w:r>
      <w:r w:rsidR="00497BC2" w:rsidRPr="00767A17">
        <w:rPr>
          <w:rFonts w:ascii="Arial" w:hAnsi="Arial" w:cs="Arial"/>
        </w:rPr>
        <w:t xml:space="preserve">1 dossier </w:t>
      </w:r>
      <w:r w:rsidR="00C36DB0" w:rsidRPr="00767A17">
        <w:rPr>
          <w:rFonts w:ascii="Arial" w:hAnsi="Arial" w:cs="Arial"/>
        </w:rPr>
        <w:t>avec 12,5 </w:t>
      </w:r>
      <w:r w:rsidR="00497BC2" w:rsidRPr="00767A17">
        <w:rPr>
          <w:rFonts w:ascii="Arial" w:hAnsi="Arial" w:cs="Arial"/>
        </w:rPr>
        <w:t xml:space="preserve"> </w:t>
      </w:r>
    </w:p>
    <w:p w14:paraId="3A709156" w14:textId="7620F99A" w:rsidR="0006467D" w:rsidRPr="00767A17" w:rsidRDefault="0006467D" w:rsidP="009246C3">
      <w:pPr>
        <w:rPr>
          <w:rFonts w:ascii="Arial" w:hAnsi="Arial" w:cs="Arial"/>
          <w:color w:val="000000"/>
        </w:rPr>
      </w:pPr>
    </w:p>
    <w:p w14:paraId="52D911D7" w14:textId="5761A5E3" w:rsidR="00F16905" w:rsidRDefault="00F16905" w:rsidP="00F16905">
      <w:pPr>
        <w:rPr>
          <w:rFonts w:ascii="Arial" w:hAnsi="Arial" w:cs="Arial"/>
          <w:color w:val="000000"/>
        </w:rPr>
      </w:pPr>
      <w:r w:rsidRPr="00767A17">
        <w:rPr>
          <w:rFonts w:ascii="Arial" w:hAnsi="Arial" w:cs="Arial"/>
          <w:color w:val="000000"/>
        </w:rPr>
        <w:t>Les dossiers discordants ont été rediscutés</w:t>
      </w:r>
    </w:p>
    <w:p w14:paraId="5825E3FC" w14:textId="44F7220B" w:rsidR="00E27DCC" w:rsidRDefault="00E27DCC" w:rsidP="00F16905">
      <w:pPr>
        <w:rPr>
          <w:rFonts w:ascii="Arial" w:hAnsi="Arial" w:cs="Arial"/>
          <w:color w:val="000000"/>
        </w:rPr>
      </w:pPr>
    </w:p>
    <w:p w14:paraId="57E1EA78" w14:textId="5E048618" w:rsidR="00E27DCC" w:rsidRPr="00767A17" w:rsidRDefault="00E27DCC" w:rsidP="00F16905">
      <w:pPr>
        <w:rPr>
          <w:rFonts w:ascii="Arial" w:hAnsi="Arial" w:cs="Arial"/>
          <w:color w:val="000000"/>
        </w:rPr>
      </w:pPr>
      <w:r w:rsidRPr="00E27DCC">
        <w:rPr>
          <w:rFonts w:ascii="Arial" w:hAnsi="Arial" w:cs="Arial"/>
          <w:b/>
          <w:color w:val="000000"/>
        </w:rPr>
        <w:t>DDR</w:t>
      </w:r>
      <w:r>
        <w:rPr>
          <w:rFonts w:ascii="Arial" w:hAnsi="Arial" w:cs="Arial"/>
          <w:color w:val="000000"/>
        </w:rPr>
        <w:t> : 1 dossier, pas de modification de note</w:t>
      </w:r>
    </w:p>
    <w:p w14:paraId="63AB172A" w14:textId="1BBA23DE" w:rsidR="0006467D" w:rsidRPr="00767A17" w:rsidRDefault="0006467D" w:rsidP="009246C3">
      <w:pPr>
        <w:rPr>
          <w:rFonts w:ascii="Arial" w:hAnsi="Arial" w:cs="Arial"/>
          <w:color w:val="000000"/>
        </w:rPr>
      </w:pPr>
    </w:p>
    <w:tbl>
      <w:tblPr>
        <w:tblW w:w="10041" w:type="dxa"/>
        <w:tblCellMar>
          <w:left w:w="70" w:type="dxa"/>
          <w:right w:w="70" w:type="dxa"/>
        </w:tblCellMar>
        <w:tblLook w:val="04A0" w:firstRow="1" w:lastRow="0" w:firstColumn="1" w:lastColumn="0" w:noHBand="0" w:noVBand="1"/>
      </w:tblPr>
      <w:tblGrid>
        <w:gridCol w:w="10041"/>
      </w:tblGrid>
      <w:tr w:rsidR="0007201A" w:rsidRPr="00767A17" w14:paraId="6DF18ED6" w14:textId="77777777" w:rsidTr="00FE695F">
        <w:trPr>
          <w:trHeight w:val="300"/>
        </w:trPr>
        <w:tc>
          <w:tcPr>
            <w:tcW w:w="10041" w:type="dxa"/>
            <w:tcBorders>
              <w:top w:val="nil"/>
              <w:left w:val="nil"/>
              <w:bottom w:val="nil"/>
              <w:right w:val="nil"/>
            </w:tcBorders>
            <w:shd w:val="clear" w:color="auto" w:fill="auto"/>
            <w:noWrap/>
            <w:vAlign w:val="bottom"/>
          </w:tcPr>
          <w:p w14:paraId="084FFE7C" w14:textId="77777777" w:rsidR="00127DD4" w:rsidRPr="00767A17" w:rsidRDefault="00127DD4" w:rsidP="009A3387">
            <w:pPr>
              <w:rPr>
                <w:rFonts w:ascii="Arial" w:hAnsi="Arial" w:cs="Arial"/>
                <w:color w:val="000000"/>
              </w:rPr>
            </w:pPr>
          </w:p>
          <w:p w14:paraId="6CDE7E61" w14:textId="3D0CCA28" w:rsidR="00680287" w:rsidRPr="00767A17" w:rsidRDefault="00680287" w:rsidP="00680287">
            <w:pPr>
              <w:rPr>
                <w:rFonts w:ascii="Arial" w:hAnsi="Arial" w:cs="Arial"/>
                <w:b/>
                <w:highlight w:val="cyan"/>
              </w:rPr>
            </w:pPr>
            <w:r w:rsidRPr="00767A17">
              <w:rPr>
                <w:rFonts w:ascii="Arial" w:hAnsi="Arial" w:cs="Arial"/>
                <w:b/>
                <w:highlight w:val="cyan"/>
              </w:rPr>
              <w:t xml:space="preserve">2 BILAN EEQ Liquide amniotique Session de septembre </w:t>
            </w:r>
            <w:r w:rsidR="00852CFE" w:rsidRPr="00767A17">
              <w:rPr>
                <w:rFonts w:ascii="Arial" w:hAnsi="Arial" w:cs="Arial"/>
                <w:b/>
                <w:highlight w:val="cyan"/>
              </w:rPr>
              <w:t>2022</w:t>
            </w:r>
          </w:p>
          <w:p w14:paraId="4E55A4B6" w14:textId="77777777" w:rsidR="00680287" w:rsidRPr="00767A17" w:rsidRDefault="00680287" w:rsidP="00680287">
            <w:pPr>
              <w:rPr>
                <w:rFonts w:ascii="Arial" w:hAnsi="Arial" w:cs="Arial"/>
                <w:b/>
                <w:highlight w:val="cyan"/>
              </w:rPr>
            </w:pPr>
          </w:p>
          <w:p w14:paraId="1A9B5205" w14:textId="5464C3D6" w:rsidR="00737A9D" w:rsidRPr="00767A17" w:rsidRDefault="00680287" w:rsidP="00680287">
            <w:pPr>
              <w:rPr>
                <w:rFonts w:ascii="Arial" w:hAnsi="Arial" w:cs="Arial"/>
                <w:color w:val="7030A0"/>
              </w:rPr>
            </w:pPr>
            <w:r w:rsidRPr="00767A17">
              <w:rPr>
                <w:rFonts w:ascii="Arial" w:hAnsi="Arial" w:cs="Arial"/>
                <w:color w:val="7030A0"/>
              </w:rPr>
              <w:t>Programmation :</w:t>
            </w:r>
            <w:r w:rsidR="00852CFE" w:rsidRPr="00767A17">
              <w:rPr>
                <w:rFonts w:ascii="Arial" w:hAnsi="Arial" w:cs="Arial"/>
                <w:color w:val="7030A0"/>
              </w:rPr>
              <w:t xml:space="preserve"> </w:t>
            </w:r>
            <w:r w:rsidR="002F5BB8" w:rsidRPr="00767A17">
              <w:rPr>
                <w:rFonts w:ascii="Arial" w:hAnsi="Arial" w:cs="Arial"/>
                <w:color w:val="7030A0"/>
              </w:rPr>
              <w:t>M Doco-Fenzy</w:t>
            </w:r>
            <w:r w:rsidR="00737A9D" w:rsidRPr="00767A17">
              <w:rPr>
                <w:rFonts w:ascii="Arial" w:hAnsi="Arial" w:cs="Arial"/>
                <w:color w:val="7030A0"/>
              </w:rPr>
              <w:t xml:space="preserve">, </w:t>
            </w:r>
          </w:p>
          <w:p w14:paraId="2EA3943A" w14:textId="77777777" w:rsidR="00737A9D" w:rsidRPr="00767A17" w:rsidRDefault="00737A9D" w:rsidP="00680287">
            <w:pPr>
              <w:rPr>
                <w:rFonts w:ascii="Arial" w:hAnsi="Arial" w:cs="Arial"/>
                <w:color w:val="7030A0"/>
              </w:rPr>
            </w:pPr>
          </w:p>
          <w:p w14:paraId="46ECB919" w14:textId="2B46D7DF" w:rsidR="00680287" w:rsidRPr="00767A17" w:rsidRDefault="001C258A" w:rsidP="00680287">
            <w:pPr>
              <w:rPr>
                <w:rFonts w:ascii="Arial" w:hAnsi="Arial" w:cs="Arial"/>
                <w:color w:val="7030A0"/>
              </w:rPr>
            </w:pPr>
            <w:r w:rsidRPr="00767A17">
              <w:rPr>
                <w:rFonts w:ascii="Arial" w:hAnsi="Arial" w:cs="Arial"/>
                <w:color w:val="7030A0"/>
              </w:rPr>
              <w:t xml:space="preserve">Jury : </w:t>
            </w:r>
            <w:r w:rsidR="00852CFE" w:rsidRPr="00767A17">
              <w:rPr>
                <w:rFonts w:ascii="Arial" w:hAnsi="Arial" w:cs="Arial"/>
                <w:color w:val="7030A0"/>
              </w:rPr>
              <w:t>2</w:t>
            </w:r>
            <w:r w:rsidR="00680287" w:rsidRPr="00767A17">
              <w:rPr>
                <w:rFonts w:ascii="Arial" w:hAnsi="Arial" w:cs="Arial"/>
                <w:color w:val="7030A0"/>
              </w:rPr>
              <w:t xml:space="preserve"> groupes de 2 experts</w:t>
            </w:r>
            <w:r w:rsidR="002656E9">
              <w:rPr>
                <w:rFonts w:ascii="Arial" w:hAnsi="Arial" w:cs="Arial"/>
                <w:color w:val="7030A0"/>
              </w:rPr>
              <w:t>, 1 expert junior</w:t>
            </w:r>
            <w:r w:rsidR="00680287" w:rsidRPr="00767A17">
              <w:rPr>
                <w:rFonts w:ascii="Arial" w:hAnsi="Arial" w:cs="Arial"/>
                <w:color w:val="7030A0"/>
              </w:rPr>
              <w:t xml:space="preserve"> et </w:t>
            </w:r>
            <w:r w:rsidR="00852CFE" w:rsidRPr="00767A17">
              <w:rPr>
                <w:rFonts w:ascii="Arial" w:hAnsi="Arial" w:cs="Arial"/>
                <w:color w:val="7030A0"/>
              </w:rPr>
              <w:t>2 superviseurs</w:t>
            </w:r>
          </w:p>
          <w:p w14:paraId="40FFB12A" w14:textId="77777777" w:rsidR="00680287" w:rsidRPr="00767A17" w:rsidRDefault="00680287" w:rsidP="00680287">
            <w:pPr>
              <w:rPr>
                <w:rFonts w:ascii="Arial" w:hAnsi="Arial" w:cs="Arial"/>
                <w:color w:val="7030A0"/>
              </w:rPr>
            </w:pPr>
          </w:p>
          <w:p w14:paraId="06438152" w14:textId="77777777" w:rsidR="00852CFE" w:rsidRPr="00767A17" w:rsidRDefault="00852CFE" w:rsidP="00852CFE">
            <w:pPr>
              <w:rPr>
                <w:rFonts w:ascii="Arial" w:hAnsi="Arial" w:cs="Arial"/>
                <w:color w:val="7030A0"/>
              </w:rPr>
            </w:pPr>
            <w:r w:rsidRPr="00767A17">
              <w:rPr>
                <w:rFonts w:ascii="Arial" w:hAnsi="Arial" w:cs="Arial"/>
                <w:b/>
                <w:color w:val="7030A0"/>
              </w:rPr>
              <w:t>Nombre de laboratoires</w:t>
            </w:r>
            <w:r w:rsidRPr="00767A17">
              <w:rPr>
                <w:rFonts w:ascii="Arial" w:hAnsi="Arial" w:cs="Arial"/>
                <w:color w:val="7030A0"/>
              </w:rPr>
              <w:t xml:space="preserve"> : </w:t>
            </w:r>
            <w:r w:rsidRPr="00767A17">
              <w:rPr>
                <w:rFonts w:ascii="Arial" w:hAnsi="Arial" w:cs="Arial"/>
                <w:b/>
                <w:color w:val="7030A0"/>
              </w:rPr>
              <w:t>42</w:t>
            </w:r>
          </w:p>
          <w:p w14:paraId="66C4D6BE" w14:textId="77777777" w:rsidR="00852CFE" w:rsidRPr="00767A17" w:rsidRDefault="00852CFE" w:rsidP="00852CFE">
            <w:pPr>
              <w:rPr>
                <w:rFonts w:ascii="Arial" w:hAnsi="Arial" w:cs="Arial"/>
                <w:color w:val="7030A0"/>
              </w:rPr>
            </w:pPr>
            <w:r w:rsidRPr="00767A17">
              <w:rPr>
                <w:rFonts w:ascii="Arial" w:hAnsi="Arial" w:cs="Arial"/>
                <w:color w:val="7030A0"/>
              </w:rPr>
              <w:t>42 rétrospectifs</w:t>
            </w:r>
          </w:p>
          <w:p w14:paraId="286F1A74" w14:textId="5AEADD01" w:rsidR="00852CFE" w:rsidRPr="00767A17" w:rsidRDefault="00852CFE" w:rsidP="00852CFE">
            <w:pPr>
              <w:rPr>
                <w:rFonts w:ascii="Arial" w:hAnsi="Arial" w:cs="Arial"/>
                <w:color w:val="7030A0"/>
              </w:rPr>
            </w:pPr>
            <w:r w:rsidRPr="00767A17">
              <w:rPr>
                <w:rFonts w:ascii="Arial" w:hAnsi="Arial" w:cs="Arial"/>
                <w:color w:val="7030A0"/>
              </w:rPr>
              <w:t>1 laboratoire non noté</w:t>
            </w:r>
          </w:p>
          <w:p w14:paraId="7F2D54E3" w14:textId="0D4BE86B" w:rsidR="002F5BB8" w:rsidRPr="00767A17" w:rsidRDefault="002F5BB8" w:rsidP="00852CFE">
            <w:pPr>
              <w:rPr>
                <w:rFonts w:ascii="Arial" w:hAnsi="Arial" w:cs="Arial"/>
                <w:color w:val="7030A0"/>
              </w:rPr>
            </w:pPr>
          </w:p>
          <w:tbl>
            <w:tblPr>
              <w:tblW w:w="7000" w:type="dxa"/>
              <w:tblCellMar>
                <w:left w:w="70" w:type="dxa"/>
                <w:right w:w="70" w:type="dxa"/>
              </w:tblCellMar>
              <w:tblLook w:val="04A0" w:firstRow="1" w:lastRow="0" w:firstColumn="1" w:lastColumn="0" w:noHBand="0" w:noVBand="1"/>
            </w:tblPr>
            <w:tblGrid>
              <w:gridCol w:w="2052"/>
              <w:gridCol w:w="1987"/>
              <w:gridCol w:w="1761"/>
              <w:gridCol w:w="1200"/>
            </w:tblGrid>
            <w:tr w:rsidR="002F5BB8" w:rsidRPr="00767A17" w14:paraId="220D87D8" w14:textId="77777777" w:rsidTr="00C56A7C">
              <w:trPr>
                <w:trHeight w:val="300"/>
              </w:trPr>
              <w:tc>
                <w:tcPr>
                  <w:tcW w:w="20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606BF" w14:textId="7FD14DFD" w:rsidR="002F5BB8" w:rsidRPr="00767A17" w:rsidRDefault="002F5BB8" w:rsidP="0025321A">
                  <w:pPr>
                    <w:rPr>
                      <w:rFonts w:ascii="Arial" w:hAnsi="Arial" w:cs="Arial"/>
                      <w:color w:val="000000"/>
                      <w:szCs w:val="22"/>
                    </w:rPr>
                  </w:pPr>
                  <w:r w:rsidRPr="00767A17">
                    <w:rPr>
                      <w:rFonts w:ascii="Arial" w:hAnsi="Arial" w:cs="Arial"/>
                      <w:color w:val="000000"/>
                      <w:szCs w:val="22"/>
                    </w:rPr>
                    <w:t xml:space="preserve">Nombre de Dossiers / Groupes </w:t>
                  </w:r>
                  <w:r w:rsidR="0025321A">
                    <w:rPr>
                      <w:rFonts w:ascii="Arial" w:hAnsi="Arial" w:cs="Arial"/>
                      <w:color w:val="000000"/>
                      <w:szCs w:val="22"/>
                    </w:rPr>
                    <w:t>LA</w:t>
                  </w:r>
                </w:p>
              </w:tc>
              <w:tc>
                <w:tcPr>
                  <w:tcW w:w="1987" w:type="dxa"/>
                  <w:tcBorders>
                    <w:top w:val="single" w:sz="4" w:space="0" w:color="auto"/>
                    <w:left w:val="nil"/>
                    <w:bottom w:val="single" w:sz="4" w:space="0" w:color="auto"/>
                    <w:right w:val="single" w:sz="4" w:space="0" w:color="auto"/>
                  </w:tcBorders>
                  <w:shd w:val="clear" w:color="000000" w:fill="9CC2E5"/>
                  <w:noWrap/>
                  <w:vAlign w:val="center"/>
                  <w:hideMark/>
                </w:tcPr>
                <w:p w14:paraId="6CAD929E" w14:textId="77777777" w:rsidR="002F5BB8" w:rsidRPr="00767A17" w:rsidRDefault="002F5BB8" w:rsidP="002F5BB8">
                  <w:pPr>
                    <w:jc w:val="center"/>
                    <w:rPr>
                      <w:rFonts w:ascii="Arial" w:hAnsi="Arial" w:cs="Arial"/>
                      <w:color w:val="000000"/>
                      <w:szCs w:val="22"/>
                    </w:rPr>
                  </w:pPr>
                  <w:r w:rsidRPr="00767A17">
                    <w:rPr>
                      <w:rFonts w:ascii="Arial" w:hAnsi="Arial" w:cs="Arial"/>
                      <w:color w:val="000000"/>
                      <w:szCs w:val="22"/>
                    </w:rPr>
                    <w:t>G1</w:t>
                  </w:r>
                </w:p>
              </w:tc>
              <w:tc>
                <w:tcPr>
                  <w:tcW w:w="1761" w:type="dxa"/>
                  <w:tcBorders>
                    <w:top w:val="single" w:sz="4" w:space="0" w:color="auto"/>
                    <w:left w:val="nil"/>
                    <w:bottom w:val="single" w:sz="4" w:space="0" w:color="auto"/>
                    <w:right w:val="single" w:sz="4" w:space="0" w:color="auto"/>
                  </w:tcBorders>
                  <w:shd w:val="clear" w:color="000000" w:fill="F4B083"/>
                  <w:noWrap/>
                  <w:vAlign w:val="center"/>
                  <w:hideMark/>
                </w:tcPr>
                <w:p w14:paraId="59DEB14E" w14:textId="77777777" w:rsidR="002F5BB8" w:rsidRPr="00767A17" w:rsidRDefault="002F5BB8" w:rsidP="002F5BB8">
                  <w:pPr>
                    <w:jc w:val="center"/>
                    <w:rPr>
                      <w:rFonts w:ascii="Arial" w:hAnsi="Arial" w:cs="Arial"/>
                      <w:color w:val="000000"/>
                      <w:szCs w:val="22"/>
                    </w:rPr>
                  </w:pPr>
                  <w:r w:rsidRPr="00767A17">
                    <w:rPr>
                      <w:rFonts w:ascii="Arial" w:hAnsi="Arial" w:cs="Arial"/>
                      <w:color w:val="000000"/>
                      <w:szCs w:val="22"/>
                    </w:rPr>
                    <w:t>G2</w:t>
                  </w:r>
                </w:p>
              </w:tc>
              <w:tc>
                <w:tcPr>
                  <w:tcW w:w="1200" w:type="dxa"/>
                  <w:tcBorders>
                    <w:top w:val="nil"/>
                    <w:left w:val="nil"/>
                    <w:bottom w:val="nil"/>
                    <w:right w:val="nil"/>
                  </w:tcBorders>
                  <w:shd w:val="clear" w:color="auto" w:fill="auto"/>
                  <w:noWrap/>
                  <w:vAlign w:val="bottom"/>
                  <w:hideMark/>
                </w:tcPr>
                <w:p w14:paraId="4F44EB8E" w14:textId="77777777" w:rsidR="002F5BB8" w:rsidRPr="00767A17" w:rsidRDefault="002F5BB8" w:rsidP="002F5BB8">
                  <w:pPr>
                    <w:jc w:val="center"/>
                    <w:rPr>
                      <w:rFonts w:ascii="Arial" w:hAnsi="Arial" w:cs="Arial"/>
                      <w:color w:val="000000"/>
                      <w:szCs w:val="22"/>
                    </w:rPr>
                  </w:pPr>
                </w:p>
              </w:tc>
            </w:tr>
            <w:tr w:rsidR="002F5BB8" w:rsidRPr="00767A17" w14:paraId="44CDC5A7" w14:textId="77777777" w:rsidTr="00C56A7C">
              <w:trPr>
                <w:trHeight w:val="300"/>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14:paraId="7C213A76" w14:textId="77777777" w:rsidR="002F5BB8" w:rsidRPr="00767A17" w:rsidRDefault="002F5BB8" w:rsidP="002F5BB8">
                  <w:pPr>
                    <w:rPr>
                      <w:rFonts w:ascii="Arial" w:hAnsi="Arial" w:cs="Arial"/>
                      <w:color w:val="000000"/>
                      <w:szCs w:val="22"/>
                    </w:rPr>
                  </w:pPr>
                  <w:r w:rsidRPr="00767A17">
                    <w:rPr>
                      <w:rFonts w:ascii="Arial" w:hAnsi="Arial" w:cs="Arial"/>
                      <w:color w:val="000000"/>
                      <w:szCs w:val="22"/>
                    </w:rPr>
                    <w:t xml:space="preserve">Total </w:t>
                  </w:r>
                </w:p>
              </w:tc>
              <w:tc>
                <w:tcPr>
                  <w:tcW w:w="1987" w:type="dxa"/>
                  <w:tcBorders>
                    <w:top w:val="nil"/>
                    <w:left w:val="nil"/>
                    <w:bottom w:val="single" w:sz="4" w:space="0" w:color="auto"/>
                    <w:right w:val="single" w:sz="4" w:space="0" w:color="auto"/>
                  </w:tcBorders>
                  <w:shd w:val="clear" w:color="auto" w:fill="auto"/>
                  <w:noWrap/>
                  <w:vAlign w:val="bottom"/>
                  <w:hideMark/>
                </w:tcPr>
                <w:p w14:paraId="21CCCEA2" w14:textId="62763EFA" w:rsidR="002F5BB8" w:rsidRPr="00767A17" w:rsidRDefault="002F5BB8" w:rsidP="002F5BB8">
                  <w:pPr>
                    <w:rPr>
                      <w:rFonts w:ascii="Arial" w:hAnsi="Arial" w:cs="Arial"/>
                      <w:color w:val="000000"/>
                      <w:szCs w:val="22"/>
                    </w:rPr>
                  </w:pPr>
                  <w:r w:rsidRPr="00767A17">
                    <w:rPr>
                      <w:rFonts w:ascii="Arial" w:hAnsi="Arial" w:cs="Arial"/>
                      <w:color w:val="000000"/>
                      <w:szCs w:val="22"/>
                    </w:rPr>
                    <w:t> 21</w:t>
                  </w:r>
                </w:p>
              </w:tc>
              <w:tc>
                <w:tcPr>
                  <w:tcW w:w="1761" w:type="dxa"/>
                  <w:tcBorders>
                    <w:top w:val="nil"/>
                    <w:left w:val="nil"/>
                    <w:bottom w:val="single" w:sz="4" w:space="0" w:color="auto"/>
                    <w:right w:val="single" w:sz="4" w:space="0" w:color="auto"/>
                  </w:tcBorders>
                  <w:shd w:val="clear" w:color="auto" w:fill="auto"/>
                  <w:noWrap/>
                  <w:vAlign w:val="bottom"/>
                  <w:hideMark/>
                </w:tcPr>
                <w:p w14:paraId="491FE9CD" w14:textId="0F1D8E11" w:rsidR="002F5BB8" w:rsidRPr="00767A17" w:rsidRDefault="002F5BB8" w:rsidP="002F5BB8">
                  <w:pPr>
                    <w:rPr>
                      <w:rFonts w:ascii="Arial" w:hAnsi="Arial" w:cs="Arial"/>
                      <w:color w:val="000000"/>
                      <w:szCs w:val="22"/>
                    </w:rPr>
                  </w:pPr>
                  <w:r w:rsidRPr="00767A17">
                    <w:rPr>
                      <w:rFonts w:ascii="Arial" w:hAnsi="Arial" w:cs="Arial"/>
                      <w:color w:val="000000"/>
                      <w:szCs w:val="22"/>
                    </w:rPr>
                    <w:t> 20</w:t>
                  </w:r>
                </w:p>
              </w:tc>
              <w:tc>
                <w:tcPr>
                  <w:tcW w:w="1200" w:type="dxa"/>
                  <w:tcBorders>
                    <w:top w:val="nil"/>
                    <w:left w:val="nil"/>
                    <w:bottom w:val="nil"/>
                    <w:right w:val="nil"/>
                  </w:tcBorders>
                  <w:shd w:val="clear" w:color="auto" w:fill="auto"/>
                  <w:noWrap/>
                  <w:vAlign w:val="bottom"/>
                  <w:hideMark/>
                </w:tcPr>
                <w:p w14:paraId="68594C37" w14:textId="77777777" w:rsidR="002F5BB8" w:rsidRPr="00767A17" w:rsidRDefault="002F5BB8" w:rsidP="002F5BB8">
                  <w:pPr>
                    <w:rPr>
                      <w:rFonts w:ascii="Arial" w:hAnsi="Arial" w:cs="Arial"/>
                      <w:color w:val="000000"/>
                      <w:szCs w:val="22"/>
                    </w:rPr>
                  </w:pPr>
                </w:p>
              </w:tc>
            </w:tr>
            <w:tr w:rsidR="002F5BB8" w:rsidRPr="00767A17" w14:paraId="79A7F126" w14:textId="77777777" w:rsidTr="00C56A7C">
              <w:trPr>
                <w:trHeight w:val="300"/>
              </w:trPr>
              <w:tc>
                <w:tcPr>
                  <w:tcW w:w="2052" w:type="dxa"/>
                  <w:tcBorders>
                    <w:top w:val="nil"/>
                    <w:left w:val="nil"/>
                    <w:bottom w:val="nil"/>
                    <w:right w:val="nil"/>
                  </w:tcBorders>
                  <w:shd w:val="clear" w:color="auto" w:fill="auto"/>
                  <w:noWrap/>
                  <w:vAlign w:val="bottom"/>
                  <w:hideMark/>
                </w:tcPr>
                <w:p w14:paraId="2524722F" w14:textId="77777777" w:rsidR="002F5BB8" w:rsidRPr="00767A17" w:rsidRDefault="002F5BB8" w:rsidP="002F5BB8">
                  <w:pPr>
                    <w:rPr>
                      <w:rFonts w:ascii="Arial" w:hAnsi="Arial" w:cs="Arial"/>
                      <w:sz w:val="20"/>
                      <w:szCs w:val="20"/>
                    </w:rPr>
                  </w:pPr>
                </w:p>
              </w:tc>
              <w:tc>
                <w:tcPr>
                  <w:tcW w:w="1987" w:type="dxa"/>
                  <w:tcBorders>
                    <w:top w:val="nil"/>
                    <w:left w:val="nil"/>
                    <w:bottom w:val="nil"/>
                    <w:right w:val="nil"/>
                  </w:tcBorders>
                  <w:shd w:val="clear" w:color="auto" w:fill="auto"/>
                  <w:noWrap/>
                  <w:vAlign w:val="bottom"/>
                  <w:hideMark/>
                </w:tcPr>
                <w:p w14:paraId="023D38BD" w14:textId="77777777" w:rsidR="002F5BB8" w:rsidRPr="00767A17" w:rsidRDefault="002F5BB8" w:rsidP="002F5BB8">
                  <w:pPr>
                    <w:rPr>
                      <w:rFonts w:ascii="Arial" w:hAnsi="Arial" w:cs="Arial"/>
                      <w:sz w:val="20"/>
                      <w:szCs w:val="20"/>
                    </w:rPr>
                  </w:pPr>
                </w:p>
              </w:tc>
              <w:tc>
                <w:tcPr>
                  <w:tcW w:w="1761" w:type="dxa"/>
                  <w:tcBorders>
                    <w:top w:val="nil"/>
                    <w:left w:val="nil"/>
                    <w:bottom w:val="nil"/>
                    <w:right w:val="nil"/>
                  </w:tcBorders>
                  <w:shd w:val="clear" w:color="auto" w:fill="auto"/>
                  <w:noWrap/>
                  <w:vAlign w:val="bottom"/>
                  <w:hideMark/>
                </w:tcPr>
                <w:p w14:paraId="01B65EF7" w14:textId="77777777" w:rsidR="002F5BB8" w:rsidRPr="00767A17" w:rsidRDefault="002F5BB8" w:rsidP="002F5BB8">
                  <w:pPr>
                    <w:rPr>
                      <w:rFonts w:ascii="Arial" w:hAnsi="Arial" w:cs="Arial"/>
                      <w:sz w:val="20"/>
                      <w:szCs w:val="20"/>
                    </w:rPr>
                  </w:pPr>
                </w:p>
              </w:tc>
              <w:tc>
                <w:tcPr>
                  <w:tcW w:w="1200" w:type="dxa"/>
                  <w:tcBorders>
                    <w:top w:val="nil"/>
                    <w:left w:val="nil"/>
                    <w:bottom w:val="nil"/>
                    <w:right w:val="nil"/>
                  </w:tcBorders>
                  <w:shd w:val="clear" w:color="auto" w:fill="auto"/>
                  <w:noWrap/>
                  <w:vAlign w:val="bottom"/>
                  <w:hideMark/>
                </w:tcPr>
                <w:p w14:paraId="4C65D4F7" w14:textId="77777777" w:rsidR="002F5BB8" w:rsidRPr="00767A17" w:rsidRDefault="002F5BB8" w:rsidP="002F5BB8">
                  <w:pPr>
                    <w:rPr>
                      <w:rFonts w:ascii="Arial" w:hAnsi="Arial" w:cs="Arial"/>
                      <w:sz w:val="20"/>
                      <w:szCs w:val="20"/>
                    </w:rPr>
                  </w:pPr>
                </w:p>
              </w:tc>
            </w:tr>
            <w:tr w:rsidR="002F5BB8" w:rsidRPr="00767A17" w14:paraId="17FCD126" w14:textId="77777777" w:rsidTr="00C56A7C">
              <w:trPr>
                <w:trHeight w:val="300"/>
              </w:trPr>
              <w:tc>
                <w:tcPr>
                  <w:tcW w:w="2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DB26CE" w14:textId="1C0F220C" w:rsidR="002F5BB8" w:rsidRPr="00767A17" w:rsidRDefault="00FC2C1A" w:rsidP="002F5BB8">
                  <w:pPr>
                    <w:rPr>
                      <w:rFonts w:ascii="Arial" w:hAnsi="Arial" w:cs="Arial"/>
                      <w:color w:val="000000"/>
                      <w:szCs w:val="22"/>
                    </w:rPr>
                  </w:pPr>
                  <w:r w:rsidRPr="00767A17">
                    <w:rPr>
                      <w:rFonts w:ascii="Arial" w:hAnsi="Arial" w:cs="Arial"/>
                      <w:color w:val="000000"/>
                      <w:szCs w:val="22"/>
                    </w:rPr>
                    <w:t>M</w:t>
                  </w:r>
                  <w:r w:rsidR="002F5BB8" w:rsidRPr="00767A17">
                    <w:rPr>
                      <w:rFonts w:ascii="Arial" w:hAnsi="Arial" w:cs="Arial"/>
                      <w:color w:val="000000"/>
                      <w:szCs w:val="22"/>
                    </w:rPr>
                    <w:t>oyenne</w:t>
                  </w:r>
                  <w:r w:rsidRPr="00767A17">
                    <w:rPr>
                      <w:rFonts w:ascii="Arial" w:hAnsi="Arial" w:cs="Arial"/>
                      <w:color w:val="000000"/>
                      <w:szCs w:val="22"/>
                    </w:rPr>
                    <w:t xml:space="preserve"> le 27/02/2023</w:t>
                  </w:r>
                </w:p>
              </w:tc>
              <w:tc>
                <w:tcPr>
                  <w:tcW w:w="1987" w:type="dxa"/>
                  <w:tcBorders>
                    <w:top w:val="single" w:sz="4" w:space="0" w:color="auto"/>
                    <w:left w:val="nil"/>
                    <w:bottom w:val="single" w:sz="4" w:space="0" w:color="auto"/>
                    <w:right w:val="single" w:sz="4" w:space="0" w:color="auto"/>
                  </w:tcBorders>
                  <w:shd w:val="clear" w:color="000000" w:fill="9CC2E5"/>
                  <w:noWrap/>
                  <w:vAlign w:val="center"/>
                  <w:hideMark/>
                </w:tcPr>
                <w:p w14:paraId="046C8B2D" w14:textId="77777777" w:rsidR="002F5BB8" w:rsidRPr="00767A17" w:rsidRDefault="002F5BB8" w:rsidP="002F5BB8">
                  <w:pPr>
                    <w:jc w:val="center"/>
                    <w:rPr>
                      <w:rFonts w:ascii="Arial" w:hAnsi="Arial" w:cs="Arial"/>
                      <w:color w:val="000000"/>
                      <w:szCs w:val="22"/>
                    </w:rPr>
                  </w:pPr>
                  <w:r w:rsidRPr="00767A17">
                    <w:rPr>
                      <w:rFonts w:ascii="Arial" w:hAnsi="Arial" w:cs="Arial"/>
                      <w:color w:val="000000"/>
                      <w:szCs w:val="22"/>
                    </w:rPr>
                    <w:t>G1</w:t>
                  </w:r>
                </w:p>
              </w:tc>
              <w:tc>
                <w:tcPr>
                  <w:tcW w:w="1761" w:type="dxa"/>
                  <w:tcBorders>
                    <w:top w:val="single" w:sz="4" w:space="0" w:color="auto"/>
                    <w:left w:val="nil"/>
                    <w:bottom w:val="single" w:sz="4" w:space="0" w:color="auto"/>
                    <w:right w:val="single" w:sz="4" w:space="0" w:color="auto"/>
                  </w:tcBorders>
                  <w:shd w:val="clear" w:color="000000" w:fill="F4B083"/>
                  <w:noWrap/>
                  <w:vAlign w:val="center"/>
                  <w:hideMark/>
                </w:tcPr>
                <w:p w14:paraId="5323E4C2" w14:textId="77777777" w:rsidR="002F5BB8" w:rsidRPr="00767A17" w:rsidRDefault="002F5BB8" w:rsidP="002F5BB8">
                  <w:pPr>
                    <w:jc w:val="center"/>
                    <w:rPr>
                      <w:rFonts w:ascii="Arial" w:hAnsi="Arial" w:cs="Arial"/>
                      <w:color w:val="000000"/>
                      <w:szCs w:val="22"/>
                    </w:rPr>
                  </w:pPr>
                  <w:r w:rsidRPr="00767A17">
                    <w:rPr>
                      <w:rFonts w:ascii="Arial" w:hAnsi="Arial" w:cs="Arial"/>
                      <w:color w:val="000000"/>
                      <w:szCs w:val="22"/>
                    </w:rPr>
                    <w:t>G2</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230BD526" w14:textId="77777777" w:rsidR="002F5BB8" w:rsidRPr="00767A17" w:rsidRDefault="002F5BB8" w:rsidP="002F5BB8">
                  <w:pPr>
                    <w:rPr>
                      <w:rFonts w:ascii="Arial" w:hAnsi="Arial" w:cs="Arial"/>
                      <w:color w:val="000000"/>
                      <w:szCs w:val="22"/>
                    </w:rPr>
                  </w:pPr>
                  <w:r w:rsidRPr="00767A17">
                    <w:rPr>
                      <w:rFonts w:ascii="Arial" w:hAnsi="Arial" w:cs="Arial"/>
                      <w:color w:val="000000"/>
                      <w:szCs w:val="22"/>
                    </w:rPr>
                    <w:t>nationale</w:t>
                  </w:r>
                </w:p>
              </w:tc>
            </w:tr>
            <w:tr w:rsidR="006B324C" w:rsidRPr="00767A17" w14:paraId="4894601C" w14:textId="77777777" w:rsidTr="00434872">
              <w:trPr>
                <w:trHeight w:val="300"/>
              </w:trPr>
              <w:tc>
                <w:tcPr>
                  <w:tcW w:w="20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6C59E" w14:textId="3B6E94BB" w:rsidR="006B324C" w:rsidRPr="00767A17" w:rsidRDefault="006B324C" w:rsidP="006B324C">
                  <w:pPr>
                    <w:rPr>
                      <w:rFonts w:ascii="Arial" w:hAnsi="Arial" w:cs="Arial"/>
                      <w:color w:val="000000"/>
                      <w:szCs w:val="22"/>
                    </w:rPr>
                  </w:pPr>
                  <w:r w:rsidRPr="00767A17">
                    <w:rPr>
                      <w:rFonts w:ascii="Arial" w:hAnsi="Arial" w:cs="Arial"/>
                      <w:color w:val="000000"/>
                      <w:szCs w:val="22"/>
                    </w:rPr>
                    <w:t> rétro</w:t>
                  </w:r>
                </w:p>
              </w:tc>
              <w:tc>
                <w:tcPr>
                  <w:tcW w:w="1987" w:type="dxa"/>
                  <w:tcBorders>
                    <w:top w:val="single" w:sz="4" w:space="0" w:color="auto"/>
                    <w:left w:val="nil"/>
                    <w:bottom w:val="single" w:sz="4" w:space="0" w:color="auto"/>
                    <w:right w:val="single" w:sz="4" w:space="0" w:color="auto"/>
                  </w:tcBorders>
                  <w:shd w:val="clear" w:color="auto" w:fill="FFFFFF" w:themeFill="background1"/>
                  <w:noWrap/>
                  <w:vAlign w:val="bottom"/>
                </w:tcPr>
                <w:p w14:paraId="66D8311D" w14:textId="1C4CAEB7" w:rsidR="006B324C" w:rsidRPr="00767A17" w:rsidRDefault="006B324C" w:rsidP="006B324C">
                  <w:pPr>
                    <w:jc w:val="center"/>
                    <w:rPr>
                      <w:rFonts w:ascii="Arial" w:hAnsi="Arial" w:cs="Arial"/>
                      <w:color w:val="000000"/>
                      <w:szCs w:val="22"/>
                    </w:rPr>
                  </w:pPr>
                  <w:r w:rsidRPr="00767A17">
                    <w:rPr>
                      <w:rFonts w:ascii="Arial" w:hAnsi="Arial" w:cs="Arial"/>
                      <w:color w:val="000000"/>
                      <w:szCs w:val="22"/>
                    </w:rPr>
                    <w:t> 17,49 (14,74-19,57)</w:t>
                  </w:r>
                </w:p>
              </w:tc>
              <w:tc>
                <w:tcPr>
                  <w:tcW w:w="1761" w:type="dxa"/>
                  <w:tcBorders>
                    <w:top w:val="single" w:sz="4" w:space="0" w:color="auto"/>
                    <w:left w:val="nil"/>
                    <w:bottom w:val="single" w:sz="4" w:space="0" w:color="auto"/>
                    <w:right w:val="single" w:sz="4" w:space="0" w:color="auto"/>
                  </w:tcBorders>
                  <w:shd w:val="clear" w:color="auto" w:fill="FFFFFF" w:themeFill="background1"/>
                  <w:noWrap/>
                  <w:vAlign w:val="bottom"/>
                </w:tcPr>
                <w:p w14:paraId="0EE102E6" w14:textId="44D761B8" w:rsidR="006B324C" w:rsidRPr="00767A17" w:rsidRDefault="006B324C" w:rsidP="006B324C">
                  <w:pPr>
                    <w:jc w:val="center"/>
                    <w:rPr>
                      <w:rFonts w:ascii="Arial" w:hAnsi="Arial" w:cs="Arial"/>
                      <w:color w:val="000000"/>
                      <w:szCs w:val="22"/>
                    </w:rPr>
                  </w:pPr>
                  <w:r w:rsidRPr="00767A17">
                    <w:rPr>
                      <w:rFonts w:ascii="Arial" w:hAnsi="Arial" w:cs="Arial"/>
                      <w:color w:val="000000"/>
                      <w:szCs w:val="22"/>
                    </w:rPr>
                    <w:t> 18,08 (16,19-20)</w:t>
                  </w:r>
                </w:p>
              </w:tc>
              <w:tc>
                <w:tcPr>
                  <w:tcW w:w="1200" w:type="dxa"/>
                  <w:tcBorders>
                    <w:top w:val="single" w:sz="4" w:space="0" w:color="auto"/>
                    <w:left w:val="nil"/>
                    <w:bottom w:val="single" w:sz="4" w:space="0" w:color="auto"/>
                    <w:right w:val="single" w:sz="4" w:space="0" w:color="auto"/>
                  </w:tcBorders>
                  <w:shd w:val="clear" w:color="auto" w:fill="auto"/>
                  <w:noWrap/>
                  <w:vAlign w:val="bottom"/>
                </w:tcPr>
                <w:p w14:paraId="6938F177" w14:textId="15CCB560" w:rsidR="006B324C" w:rsidRPr="00767A17" w:rsidRDefault="006B324C" w:rsidP="006B324C">
                  <w:pPr>
                    <w:rPr>
                      <w:rFonts w:ascii="Arial" w:hAnsi="Arial" w:cs="Arial"/>
                      <w:color w:val="000000"/>
                      <w:szCs w:val="22"/>
                    </w:rPr>
                  </w:pPr>
                  <w:r w:rsidRPr="00767A17">
                    <w:rPr>
                      <w:rFonts w:ascii="Arial" w:hAnsi="Arial" w:cs="Arial"/>
                      <w:color w:val="000000"/>
                      <w:szCs w:val="22"/>
                    </w:rPr>
                    <w:t> 17,78</w:t>
                  </w:r>
                </w:p>
              </w:tc>
            </w:tr>
            <w:tr w:rsidR="006B324C" w:rsidRPr="00767A17" w14:paraId="174E309C" w14:textId="77777777" w:rsidTr="00434872">
              <w:trPr>
                <w:trHeight w:val="300"/>
              </w:trPr>
              <w:tc>
                <w:tcPr>
                  <w:tcW w:w="20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BBC0D" w14:textId="4471161E" w:rsidR="006B324C" w:rsidRPr="00767A17" w:rsidRDefault="006B324C" w:rsidP="006B324C">
                  <w:pPr>
                    <w:rPr>
                      <w:rFonts w:ascii="Arial" w:hAnsi="Arial" w:cs="Arial"/>
                      <w:color w:val="000000"/>
                      <w:szCs w:val="22"/>
                    </w:rPr>
                  </w:pPr>
                  <w:r>
                    <w:rPr>
                      <w:rFonts w:ascii="Arial" w:hAnsi="Arial" w:cs="Arial"/>
                      <w:color w:val="000000"/>
                      <w:szCs w:val="22"/>
                    </w:rPr>
                    <w:t>Moyenne le 23/07/2023</w:t>
                  </w:r>
                </w:p>
              </w:tc>
              <w:tc>
                <w:tcPr>
                  <w:tcW w:w="1987" w:type="dxa"/>
                  <w:tcBorders>
                    <w:top w:val="single" w:sz="4" w:space="0" w:color="auto"/>
                    <w:left w:val="nil"/>
                    <w:bottom w:val="single" w:sz="4" w:space="0" w:color="auto"/>
                    <w:right w:val="single" w:sz="4" w:space="0" w:color="auto"/>
                  </w:tcBorders>
                  <w:shd w:val="clear" w:color="auto" w:fill="FFFFFF" w:themeFill="background1"/>
                  <w:noWrap/>
                  <w:vAlign w:val="bottom"/>
                </w:tcPr>
                <w:p w14:paraId="1249ED08" w14:textId="77777777" w:rsidR="006B324C" w:rsidRPr="00767A17" w:rsidRDefault="006B324C" w:rsidP="006B324C">
                  <w:pPr>
                    <w:jc w:val="center"/>
                    <w:rPr>
                      <w:rFonts w:ascii="Arial" w:hAnsi="Arial" w:cs="Arial"/>
                      <w:color w:val="000000"/>
                      <w:szCs w:val="22"/>
                    </w:rPr>
                  </w:pPr>
                </w:p>
              </w:tc>
              <w:tc>
                <w:tcPr>
                  <w:tcW w:w="1761" w:type="dxa"/>
                  <w:tcBorders>
                    <w:top w:val="single" w:sz="4" w:space="0" w:color="auto"/>
                    <w:left w:val="nil"/>
                    <w:bottom w:val="single" w:sz="4" w:space="0" w:color="auto"/>
                    <w:right w:val="single" w:sz="4" w:space="0" w:color="auto"/>
                  </w:tcBorders>
                  <w:shd w:val="clear" w:color="auto" w:fill="FFFFFF" w:themeFill="background1"/>
                  <w:noWrap/>
                  <w:vAlign w:val="bottom"/>
                </w:tcPr>
                <w:p w14:paraId="39170920" w14:textId="77777777" w:rsidR="006B324C" w:rsidRPr="00767A17" w:rsidRDefault="006B324C" w:rsidP="006B324C">
                  <w:pPr>
                    <w:jc w:val="center"/>
                    <w:rPr>
                      <w:rFonts w:ascii="Arial" w:hAnsi="Arial" w:cs="Arial"/>
                      <w:color w:val="000000"/>
                      <w:szCs w:val="22"/>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14:paraId="43C5D376" w14:textId="77777777" w:rsidR="006B324C" w:rsidRPr="00767A17" w:rsidRDefault="006B324C" w:rsidP="006B324C">
                  <w:pPr>
                    <w:rPr>
                      <w:rFonts w:ascii="Arial" w:hAnsi="Arial" w:cs="Arial"/>
                      <w:color w:val="000000"/>
                      <w:szCs w:val="22"/>
                    </w:rPr>
                  </w:pPr>
                </w:p>
              </w:tc>
            </w:tr>
            <w:tr w:rsidR="006B324C" w:rsidRPr="00767A17" w14:paraId="42D84B18" w14:textId="77777777" w:rsidTr="00C56A7C">
              <w:trPr>
                <w:trHeight w:val="300"/>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14:paraId="58F05713" w14:textId="445B8365" w:rsidR="006B324C" w:rsidRPr="00767A17" w:rsidRDefault="006B324C" w:rsidP="006B324C">
                  <w:pPr>
                    <w:rPr>
                      <w:rFonts w:ascii="Arial" w:hAnsi="Arial" w:cs="Arial"/>
                      <w:color w:val="000000"/>
                      <w:szCs w:val="22"/>
                    </w:rPr>
                  </w:pPr>
                  <w:r w:rsidRPr="00767A17">
                    <w:rPr>
                      <w:rFonts w:ascii="Arial" w:hAnsi="Arial" w:cs="Arial"/>
                      <w:color w:val="000000"/>
                      <w:szCs w:val="22"/>
                    </w:rPr>
                    <w:lastRenderedPageBreak/>
                    <w:t> rétro</w:t>
                  </w:r>
                </w:p>
              </w:tc>
              <w:tc>
                <w:tcPr>
                  <w:tcW w:w="1987" w:type="dxa"/>
                  <w:tcBorders>
                    <w:top w:val="nil"/>
                    <w:left w:val="nil"/>
                    <w:bottom w:val="single" w:sz="4" w:space="0" w:color="auto"/>
                    <w:right w:val="single" w:sz="4" w:space="0" w:color="auto"/>
                  </w:tcBorders>
                  <w:shd w:val="clear" w:color="auto" w:fill="auto"/>
                  <w:noWrap/>
                  <w:vAlign w:val="bottom"/>
                  <w:hideMark/>
                </w:tcPr>
                <w:p w14:paraId="17495D8E" w14:textId="36832BEE" w:rsidR="006B324C" w:rsidRPr="00BE4172" w:rsidRDefault="006B324C" w:rsidP="006B324C">
                  <w:pPr>
                    <w:rPr>
                      <w:rFonts w:ascii="Arial" w:hAnsi="Arial" w:cs="Arial"/>
                      <w:color w:val="0070C0"/>
                      <w:szCs w:val="22"/>
                    </w:rPr>
                  </w:pPr>
                  <w:r w:rsidRPr="00BE4172">
                    <w:rPr>
                      <w:rFonts w:ascii="Arial" w:hAnsi="Arial" w:cs="Arial"/>
                      <w:color w:val="0070C0"/>
                      <w:szCs w:val="22"/>
                    </w:rPr>
                    <w:t> 17,52 (14,74-19,57)</w:t>
                  </w:r>
                </w:p>
              </w:tc>
              <w:tc>
                <w:tcPr>
                  <w:tcW w:w="1761" w:type="dxa"/>
                  <w:tcBorders>
                    <w:top w:val="nil"/>
                    <w:left w:val="nil"/>
                    <w:bottom w:val="single" w:sz="4" w:space="0" w:color="auto"/>
                    <w:right w:val="single" w:sz="4" w:space="0" w:color="auto"/>
                  </w:tcBorders>
                  <w:shd w:val="clear" w:color="auto" w:fill="auto"/>
                  <w:noWrap/>
                  <w:vAlign w:val="bottom"/>
                  <w:hideMark/>
                </w:tcPr>
                <w:p w14:paraId="7496C868" w14:textId="7709B59F" w:rsidR="006B324C" w:rsidRPr="00BE4172" w:rsidRDefault="006B324C" w:rsidP="006B324C">
                  <w:pPr>
                    <w:rPr>
                      <w:rFonts w:ascii="Arial" w:hAnsi="Arial" w:cs="Arial"/>
                      <w:color w:val="0070C0"/>
                      <w:szCs w:val="22"/>
                    </w:rPr>
                  </w:pPr>
                  <w:r w:rsidRPr="00BE4172">
                    <w:rPr>
                      <w:rFonts w:ascii="Arial" w:hAnsi="Arial" w:cs="Arial"/>
                      <w:color w:val="0070C0"/>
                      <w:szCs w:val="22"/>
                    </w:rPr>
                    <w:t> 18,08 (16,19-20)</w:t>
                  </w:r>
                </w:p>
              </w:tc>
              <w:tc>
                <w:tcPr>
                  <w:tcW w:w="1200" w:type="dxa"/>
                  <w:tcBorders>
                    <w:top w:val="nil"/>
                    <w:left w:val="nil"/>
                    <w:bottom w:val="single" w:sz="4" w:space="0" w:color="auto"/>
                    <w:right w:val="single" w:sz="4" w:space="0" w:color="auto"/>
                  </w:tcBorders>
                  <w:shd w:val="clear" w:color="auto" w:fill="auto"/>
                  <w:noWrap/>
                  <w:vAlign w:val="bottom"/>
                  <w:hideMark/>
                </w:tcPr>
                <w:p w14:paraId="579323FB" w14:textId="33A30F3B" w:rsidR="006B324C" w:rsidRPr="00BE4172" w:rsidRDefault="006B324C" w:rsidP="006B324C">
                  <w:pPr>
                    <w:rPr>
                      <w:rFonts w:ascii="Arial" w:hAnsi="Arial" w:cs="Arial"/>
                      <w:color w:val="0070C0"/>
                      <w:szCs w:val="22"/>
                    </w:rPr>
                  </w:pPr>
                  <w:r w:rsidRPr="00BE4172">
                    <w:rPr>
                      <w:rFonts w:ascii="Arial" w:hAnsi="Arial" w:cs="Arial"/>
                      <w:color w:val="0070C0"/>
                      <w:szCs w:val="22"/>
                    </w:rPr>
                    <w:t> 17,79</w:t>
                  </w:r>
                </w:p>
              </w:tc>
            </w:tr>
          </w:tbl>
          <w:p w14:paraId="552D08B5" w14:textId="426D12B1" w:rsidR="0023713E" w:rsidRPr="00767A17" w:rsidRDefault="0023713E" w:rsidP="00680287">
            <w:pPr>
              <w:rPr>
                <w:rFonts w:ascii="Arial" w:hAnsi="Arial" w:cs="Arial"/>
              </w:rPr>
            </w:pPr>
          </w:p>
          <w:p w14:paraId="23D872F1" w14:textId="77777777" w:rsidR="00680287" w:rsidRPr="00767A17" w:rsidRDefault="00680287" w:rsidP="00680287">
            <w:pPr>
              <w:rPr>
                <w:rFonts w:ascii="Arial" w:hAnsi="Arial" w:cs="Arial"/>
                <w:sz w:val="18"/>
              </w:rPr>
            </w:pPr>
          </w:p>
          <w:p w14:paraId="4D65A78D" w14:textId="77777777" w:rsidR="00EB07F9" w:rsidRPr="00767A17" w:rsidRDefault="00EB07F9" w:rsidP="00EB07F9">
            <w:pPr>
              <w:rPr>
                <w:rFonts w:ascii="Arial" w:hAnsi="Arial" w:cs="Arial"/>
                <w:color w:val="000000"/>
              </w:rPr>
            </w:pPr>
            <w:r w:rsidRPr="00767A17">
              <w:rPr>
                <w:rFonts w:ascii="Arial" w:hAnsi="Arial" w:cs="Arial"/>
                <w:color w:val="000000"/>
              </w:rPr>
              <w:t>Les dossiers discordants ont été rediscutés</w:t>
            </w:r>
          </w:p>
          <w:p w14:paraId="33CF3026" w14:textId="2BF9AD6B" w:rsidR="00EB07F9" w:rsidRPr="00767A17" w:rsidRDefault="00EB07F9" w:rsidP="00680287">
            <w:pPr>
              <w:rPr>
                <w:rFonts w:ascii="Arial" w:hAnsi="Arial" w:cs="Arial"/>
                <w:b/>
                <w:sz w:val="18"/>
              </w:rPr>
            </w:pPr>
          </w:p>
          <w:p w14:paraId="016E0216" w14:textId="24A9476B" w:rsidR="00EB07F9" w:rsidRPr="00767A17" w:rsidRDefault="00680287" w:rsidP="00354B90">
            <w:pPr>
              <w:rPr>
                <w:rFonts w:ascii="Arial" w:hAnsi="Arial" w:cs="Arial"/>
              </w:rPr>
            </w:pPr>
            <w:r w:rsidRPr="00767A17">
              <w:rPr>
                <w:rFonts w:ascii="Arial" w:hAnsi="Arial" w:cs="Arial"/>
              </w:rPr>
              <w:t>Mauvai</w:t>
            </w:r>
            <w:r w:rsidR="00B75558" w:rsidRPr="00767A17">
              <w:rPr>
                <w:rFonts w:ascii="Arial" w:hAnsi="Arial" w:cs="Arial"/>
              </w:rPr>
              <w:t>se performance : </w:t>
            </w:r>
            <w:r w:rsidR="00762227" w:rsidRPr="00767A17">
              <w:rPr>
                <w:rFonts w:ascii="Arial" w:hAnsi="Arial" w:cs="Arial"/>
              </w:rPr>
              <w:t>notes inf</w:t>
            </w:r>
            <w:r w:rsidR="004D6584" w:rsidRPr="00767A17">
              <w:rPr>
                <w:rFonts w:ascii="Arial" w:hAnsi="Arial" w:cs="Arial"/>
              </w:rPr>
              <w:t>érieures à</w:t>
            </w:r>
            <w:r w:rsidR="00B75558" w:rsidRPr="00767A17">
              <w:rPr>
                <w:rFonts w:ascii="Arial" w:hAnsi="Arial" w:cs="Arial"/>
              </w:rPr>
              <w:t xml:space="preserve"> </w:t>
            </w:r>
            <w:r w:rsidR="00EB07F9" w:rsidRPr="00767A17">
              <w:rPr>
                <w:rFonts w:ascii="Arial" w:hAnsi="Arial" w:cs="Arial"/>
              </w:rPr>
              <w:t>12</w:t>
            </w:r>
            <w:r w:rsidRPr="00767A17">
              <w:rPr>
                <w:rFonts w:ascii="Arial" w:hAnsi="Arial" w:cs="Arial"/>
              </w:rPr>
              <w:t>/20</w:t>
            </w:r>
            <w:r w:rsidR="006B324C">
              <w:rPr>
                <w:rFonts w:ascii="Arial" w:hAnsi="Arial" w:cs="Arial"/>
              </w:rPr>
              <w:t xml:space="preserve"> : </w:t>
            </w:r>
            <w:r w:rsidR="00A44654" w:rsidRPr="00767A17">
              <w:rPr>
                <w:rFonts w:ascii="Arial" w:hAnsi="Arial" w:cs="Arial"/>
              </w:rPr>
              <w:t xml:space="preserve">pas </w:t>
            </w:r>
            <w:r w:rsidR="006B324C">
              <w:rPr>
                <w:rFonts w:ascii="Arial" w:hAnsi="Arial" w:cs="Arial"/>
              </w:rPr>
              <w:t xml:space="preserve">de MP </w:t>
            </w:r>
          </w:p>
          <w:p w14:paraId="5D14CDB6" w14:textId="3B925D55" w:rsidR="00DC595C" w:rsidRPr="00767A17" w:rsidRDefault="00DC595C" w:rsidP="00354B90">
            <w:pPr>
              <w:rPr>
                <w:rFonts w:ascii="Arial" w:hAnsi="Arial" w:cs="Arial"/>
                <w:highlight w:val="yellow"/>
              </w:rPr>
            </w:pPr>
          </w:p>
          <w:p w14:paraId="3F671A59" w14:textId="0AA191CC" w:rsidR="00DC595C" w:rsidRPr="00767A17" w:rsidRDefault="00F3431E" w:rsidP="00354B90">
            <w:pPr>
              <w:rPr>
                <w:rFonts w:ascii="Arial" w:hAnsi="Arial" w:cs="Arial"/>
              </w:rPr>
            </w:pPr>
            <w:r w:rsidRPr="00767A17">
              <w:rPr>
                <w:rFonts w:ascii="Arial" w:hAnsi="Arial" w:cs="Arial"/>
              </w:rPr>
              <w:t>Un dossier exclu</w:t>
            </w:r>
            <w:r w:rsidR="00A44654" w:rsidRPr="00767A17">
              <w:rPr>
                <w:rFonts w:ascii="Arial" w:hAnsi="Arial" w:cs="Arial"/>
              </w:rPr>
              <w:t xml:space="preserve"> non noté</w:t>
            </w:r>
          </w:p>
          <w:p w14:paraId="31A8CCEE" w14:textId="5B1D6F3F" w:rsidR="0007201A" w:rsidRPr="00767A17" w:rsidRDefault="0007201A" w:rsidP="007E17BB">
            <w:pPr>
              <w:rPr>
                <w:rFonts w:ascii="Arial" w:hAnsi="Arial" w:cs="Arial"/>
                <w:color w:val="000000"/>
                <w:szCs w:val="22"/>
              </w:rPr>
            </w:pPr>
          </w:p>
        </w:tc>
      </w:tr>
      <w:tr w:rsidR="0007201A" w:rsidRPr="00767A17" w14:paraId="2DDFAF7C" w14:textId="77777777" w:rsidTr="00FE695F">
        <w:trPr>
          <w:trHeight w:val="300"/>
        </w:trPr>
        <w:tc>
          <w:tcPr>
            <w:tcW w:w="10041" w:type="dxa"/>
            <w:tcBorders>
              <w:top w:val="nil"/>
              <w:left w:val="nil"/>
              <w:bottom w:val="nil"/>
              <w:right w:val="nil"/>
            </w:tcBorders>
            <w:shd w:val="clear" w:color="auto" w:fill="auto"/>
            <w:noWrap/>
            <w:vAlign w:val="bottom"/>
          </w:tcPr>
          <w:p w14:paraId="6B276077" w14:textId="1EB89048" w:rsidR="00E27DCC" w:rsidRPr="00767A17" w:rsidRDefault="00E27DCC" w:rsidP="00E27DCC">
            <w:pPr>
              <w:rPr>
                <w:rFonts w:ascii="Arial" w:hAnsi="Arial" w:cs="Arial"/>
                <w:color w:val="000000"/>
              </w:rPr>
            </w:pPr>
            <w:r w:rsidRPr="00E27DCC">
              <w:rPr>
                <w:rFonts w:ascii="Arial" w:hAnsi="Arial" w:cs="Arial"/>
                <w:b/>
                <w:color w:val="000000"/>
              </w:rPr>
              <w:lastRenderedPageBreak/>
              <w:t>DDR</w:t>
            </w:r>
            <w:r>
              <w:rPr>
                <w:rFonts w:ascii="Arial" w:hAnsi="Arial" w:cs="Arial"/>
                <w:color w:val="000000"/>
              </w:rPr>
              <w:t> : 2 dossiers, pas de modification de note</w:t>
            </w:r>
          </w:p>
          <w:p w14:paraId="507B8D84" w14:textId="2FEADC24" w:rsidR="00351E81" w:rsidRPr="00767A17" w:rsidRDefault="00351E81" w:rsidP="0087597C">
            <w:pPr>
              <w:rPr>
                <w:rFonts w:ascii="Arial" w:hAnsi="Arial" w:cs="Arial"/>
                <w:color w:val="000000"/>
                <w:szCs w:val="22"/>
              </w:rPr>
            </w:pPr>
          </w:p>
        </w:tc>
      </w:tr>
      <w:tr w:rsidR="0007201A" w:rsidRPr="00767A17" w14:paraId="5444EB63" w14:textId="77777777" w:rsidTr="00FE695F">
        <w:trPr>
          <w:trHeight w:val="300"/>
        </w:trPr>
        <w:tc>
          <w:tcPr>
            <w:tcW w:w="10041" w:type="dxa"/>
            <w:tcBorders>
              <w:top w:val="nil"/>
              <w:left w:val="nil"/>
              <w:bottom w:val="nil"/>
              <w:right w:val="nil"/>
            </w:tcBorders>
            <w:shd w:val="clear" w:color="auto" w:fill="auto"/>
            <w:noWrap/>
            <w:vAlign w:val="bottom"/>
          </w:tcPr>
          <w:p w14:paraId="1372F3E3" w14:textId="5DF2A521" w:rsidR="00680287" w:rsidRPr="00767A17" w:rsidRDefault="00680287" w:rsidP="00354B90">
            <w:pPr>
              <w:rPr>
                <w:rFonts w:ascii="Arial" w:hAnsi="Arial" w:cs="Arial"/>
                <w:color w:val="000000"/>
              </w:rPr>
            </w:pPr>
          </w:p>
          <w:p w14:paraId="341FF162" w14:textId="77777777" w:rsidR="00797EF8" w:rsidRPr="00767A17" w:rsidRDefault="00797EF8" w:rsidP="00354B90">
            <w:pPr>
              <w:rPr>
                <w:rFonts w:ascii="Arial" w:hAnsi="Arial" w:cs="Arial"/>
                <w:color w:val="000000"/>
              </w:rPr>
            </w:pPr>
          </w:p>
          <w:p w14:paraId="5896C542" w14:textId="48D522B2" w:rsidR="00680287" w:rsidRPr="00767A17" w:rsidRDefault="00680287" w:rsidP="00680287">
            <w:pPr>
              <w:rPr>
                <w:rFonts w:ascii="Arial" w:hAnsi="Arial" w:cs="Arial"/>
                <w:b/>
              </w:rPr>
            </w:pPr>
            <w:r w:rsidRPr="00767A17">
              <w:rPr>
                <w:rFonts w:ascii="Arial" w:hAnsi="Arial" w:cs="Arial"/>
                <w:b/>
                <w:highlight w:val="cyan"/>
              </w:rPr>
              <w:t>3 BIL</w:t>
            </w:r>
            <w:r w:rsidR="00A44654" w:rsidRPr="00767A17">
              <w:rPr>
                <w:rFonts w:ascii="Arial" w:hAnsi="Arial" w:cs="Arial"/>
                <w:b/>
                <w:highlight w:val="cyan"/>
              </w:rPr>
              <w:t xml:space="preserve">AN </w:t>
            </w:r>
            <w:r w:rsidRPr="00767A17">
              <w:rPr>
                <w:rFonts w:ascii="Arial" w:hAnsi="Arial" w:cs="Arial"/>
                <w:b/>
                <w:highlight w:val="cyan"/>
              </w:rPr>
              <w:t>EEQ</w:t>
            </w:r>
            <w:r w:rsidRPr="00767A17">
              <w:rPr>
                <w:rFonts w:ascii="Arial" w:hAnsi="Arial" w:cs="Arial"/>
                <w:b/>
                <w:color w:val="0070C0"/>
                <w:highlight w:val="cyan"/>
              </w:rPr>
              <w:t xml:space="preserve"> sang </w:t>
            </w:r>
            <w:r w:rsidRPr="00767A17">
              <w:rPr>
                <w:rFonts w:ascii="Arial" w:hAnsi="Arial" w:cs="Arial"/>
                <w:b/>
                <w:highlight w:val="cyan"/>
              </w:rPr>
              <w:t>Session de septembre 20</w:t>
            </w:r>
            <w:r w:rsidR="004C5240">
              <w:rPr>
                <w:rFonts w:ascii="Arial" w:hAnsi="Arial" w:cs="Arial"/>
                <w:b/>
                <w:highlight w:val="cyan"/>
              </w:rPr>
              <w:t xml:space="preserve">22 </w:t>
            </w:r>
          </w:p>
          <w:p w14:paraId="6DF5E4FF" w14:textId="77777777" w:rsidR="00680287" w:rsidRPr="00767A17" w:rsidRDefault="00680287" w:rsidP="00680287">
            <w:pPr>
              <w:rPr>
                <w:rFonts w:ascii="Arial" w:hAnsi="Arial" w:cs="Arial"/>
              </w:rPr>
            </w:pPr>
          </w:p>
          <w:p w14:paraId="0B4A27D6" w14:textId="4C7A4B82" w:rsidR="00F412F3" w:rsidRPr="00767A17" w:rsidRDefault="00680287" w:rsidP="00680287">
            <w:pPr>
              <w:rPr>
                <w:rFonts w:ascii="Arial" w:hAnsi="Arial" w:cs="Arial"/>
                <w:color w:val="7030A0"/>
              </w:rPr>
            </w:pPr>
            <w:r w:rsidRPr="00767A17">
              <w:rPr>
                <w:rFonts w:ascii="Arial" w:hAnsi="Arial" w:cs="Arial"/>
                <w:color w:val="7030A0"/>
              </w:rPr>
              <w:t xml:space="preserve">Programmation : </w:t>
            </w:r>
            <w:r w:rsidR="00852CFE" w:rsidRPr="00767A17">
              <w:rPr>
                <w:rFonts w:ascii="Arial" w:hAnsi="Arial" w:cs="Arial"/>
                <w:color w:val="7030A0"/>
              </w:rPr>
              <w:t>J.M Dupont</w:t>
            </w:r>
            <w:r w:rsidRPr="00767A17">
              <w:rPr>
                <w:rFonts w:ascii="Arial" w:hAnsi="Arial" w:cs="Arial"/>
                <w:color w:val="7030A0"/>
              </w:rPr>
              <w:t>,</w:t>
            </w:r>
          </w:p>
          <w:p w14:paraId="6F667E07" w14:textId="77777777" w:rsidR="00737A9D" w:rsidRPr="00767A17" w:rsidRDefault="00680287" w:rsidP="00CC00BC">
            <w:pPr>
              <w:rPr>
                <w:rFonts w:ascii="Arial" w:hAnsi="Arial" w:cs="Arial"/>
                <w:color w:val="7030A0"/>
              </w:rPr>
            </w:pPr>
            <w:r w:rsidRPr="00767A17">
              <w:rPr>
                <w:rFonts w:ascii="Arial" w:hAnsi="Arial" w:cs="Arial"/>
                <w:color w:val="7030A0"/>
              </w:rPr>
              <w:t xml:space="preserve"> </w:t>
            </w:r>
          </w:p>
          <w:p w14:paraId="7D94EE1C" w14:textId="52DA7DCF" w:rsidR="00CC00BC" w:rsidRPr="00767A17" w:rsidRDefault="002656E9" w:rsidP="00CC00BC">
            <w:pPr>
              <w:rPr>
                <w:rFonts w:ascii="Arial" w:hAnsi="Arial" w:cs="Arial"/>
                <w:color w:val="7030A0"/>
              </w:rPr>
            </w:pPr>
            <w:r>
              <w:rPr>
                <w:rFonts w:ascii="Arial" w:hAnsi="Arial" w:cs="Arial"/>
                <w:color w:val="7030A0"/>
              </w:rPr>
              <w:t xml:space="preserve">3 groupes de 2 experts, 1 expert junior </w:t>
            </w:r>
            <w:r w:rsidR="00CC00BC" w:rsidRPr="00767A17">
              <w:rPr>
                <w:rFonts w:ascii="Arial" w:hAnsi="Arial" w:cs="Arial"/>
                <w:color w:val="7030A0"/>
              </w:rPr>
              <w:t xml:space="preserve">et </w:t>
            </w:r>
            <w:r w:rsidR="00852CFE" w:rsidRPr="00767A17">
              <w:rPr>
                <w:rFonts w:ascii="Arial" w:hAnsi="Arial" w:cs="Arial"/>
                <w:color w:val="7030A0"/>
              </w:rPr>
              <w:t>3</w:t>
            </w:r>
            <w:r w:rsidR="00CC00BC" w:rsidRPr="00767A17">
              <w:rPr>
                <w:rFonts w:ascii="Arial" w:hAnsi="Arial" w:cs="Arial"/>
                <w:color w:val="7030A0"/>
              </w:rPr>
              <w:t xml:space="preserve"> superviseur</w:t>
            </w:r>
            <w:r w:rsidR="00852CFE" w:rsidRPr="00767A17">
              <w:rPr>
                <w:rFonts w:ascii="Arial" w:hAnsi="Arial" w:cs="Arial"/>
                <w:color w:val="7030A0"/>
              </w:rPr>
              <w:t>s</w:t>
            </w:r>
            <w:r w:rsidR="00CC00BC" w:rsidRPr="00767A17">
              <w:rPr>
                <w:rFonts w:ascii="Arial" w:hAnsi="Arial" w:cs="Arial"/>
                <w:color w:val="7030A0"/>
              </w:rPr>
              <w:t>.</w:t>
            </w:r>
          </w:p>
          <w:p w14:paraId="273084EF" w14:textId="77777777" w:rsidR="00F51DCB" w:rsidRPr="00767A17" w:rsidRDefault="00F51DCB" w:rsidP="00F51DCB">
            <w:pPr>
              <w:rPr>
                <w:rFonts w:ascii="Arial" w:hAnsi="Arial" w:cs="Arial"/>
                <w:color w:val="7030A0"/>
              </w:rPr>
            </w:pPr>
          </w:p>
          <w:p w14:paraId="0B688FFB" w14:textId="042050E9" w:rsidR="00F51DCB" w:rsidRPr="00767A17" w:rsidRDefault="00F51DCB" w:rsidP="00F51DCB">
            <w:pPr>
              <w:rPr>
                <w:rFonts w:ascii="Arial" w:hAnsi="Arial" w:cs="Arial"/>
                <w:b/>
                <w:color w:val="7030A0"/>
              </w:rPr>
            </w:pPr>
            <w:r w:rsidRPr="00767A17">
              <w:rPr>
                <w:rFonts w:ascii="Arial" w:hAnsi="Arial" w:cs="Arial"/>
                <w:b/>
                <w:color w:val="7030A0"/>
              </w:rPr>
              <w:t>Nombre de laboratoires</w:t>
            </w:r>
            <w:r w:rsidRPr="00767A17">
              <w:rPr>
                <w:rFonts w:ascii="Arial" w:hAnsi="Arial" w:cs="Arial"/>
                <w:color w:val="7030A0"/>
              </w:rPr>
              <w:t xml:space="preserve"> : </w:t>
            </w:r>
            <w:r w:rsidRPr="00767A17">
              <w:rPr>
                <w:rFonts w:ascii="Arial" w:hAnsi="Arial" w:cs="Arial"/>
                <w:b/>
                <w:color w:val="7030A0"/>
              </w:rPr>
              <w:t>5</w:t>
            </w:r>
            <w:r w:rsidR="00852CFE" w:rsidRPr="00767A17">
              <w:rPr>
                <w:rFonts w:ascii="Arial" w:hAnsi="Arial" w:cs="Arial"/>
                <w:b/>
                <w:color w:val="7030A0"/>
              </w:rPr>
              <w:t>0</w:t>
            </w:r>
          </w:p>
          <w:p w14:paraId="02DDBD2F" w14:textId="5F53AE13" w:rsidR="00F51DCB" w:rsidRPr="00767A17" w:rsidRDefault="00F51DCB" w:rsidP="00F51DCB">
            <w:pPr>
              <w:rPr>
                <w:rFonts w:ascii="Arial" w:hAnsi="Arial" w:cs="Arial"/>
                <w:color w:val="7030A0"/>
              </w:rPr>
            </w:pPr>
            <w:r w:rsidRPr="00767A17">
              <w:rPr>
                <w:rFonts w:ascii="Arial" w:hAnsi="Arial" w:cs="Arial"/>
                <w:color w:val="7030A0"/>
              </w:rPr>
              <w:t>4</w:t>
            </w:r>
            <w:r w:rsidR="00852CFE" w:rsidRPr="00767A17">
              <w:rPr>
                <w:rFonts w:ascii="Arial" w:hAnsi="Arial" w:cs="Arial"/>
                <w:color w:val="7030A0"/>
              </w:rPr>
              <w:t xml:space="preserve">3 rétrospectifs </w:t>
            </w:r>
          </w:p>
          <w:p w14:paraId="45684AC7" w14:textId="5ABA7694" w:rsidR="00F51DCB" w:rsidRPr="00767A17" w:rsidRDefault="00852CFE" w:rsidP="00F51DCB">
            <w:pPr>
              <w:rPr>
                <w:rFonts w:ascii="Arial" w:hAnsi="Arial" w:cs="Arial"/>
                <w:color w:val="7030A0"/>
              </w:rPr>
            </w:pPr>
            <w:r w:rsidRPr="00767A17">
              <w:rPr>
                <w:rFonts w:ascii="Arial" w:hAnsi="Arial" w:cs="Arial"/>
                <w:color w:val="7030A0"/>
              </w:rPr>
              <w:t xml:space="preserve">49 </w:t>
            </w:r>
            <w:r w:rsidR="00F51DCB" w:rsidRPr="00767A17">
              <w:rPr>
                <w:rFonts w:ascii="Arial" w:hAnsi="Arial" w:cs="Arial"/>
                <w:color w:val="7030A0"/>
              </w:rPr>
              <w:t>prospectif </w:t>
            </w:r>
          </w:p>
          <w:p w14:paraId="63343210" w14:textId="4F0E5EE6" w:rsidR="00CC00BC" w:rsidRPr="00767A17" w:rsidRDefault="00CC00BC" w:rsidP="00F51DCB">
            <w:pPr>
              <w:rPr>
                <w:rFonts w:ascii="Arial" w:hAnsi="Arial" w:cs="Arial"/>
              </w:rPr>
            </w:pPr>
          </w:p>
          <w:tbl>
            <w:tblPr>
              <w:tblW w:w="7000" w:type="dxa"/>
              <w:tblCellMar>
                <w:left w:w="70" w:type="dxa"/>
                <w:right w:w="70" w:type="dxa"/>
              </w:tblCellMar>
              <w:tblLook w:val="04A0" w:firstRow="1" w:lastRow="0" w:firstColumn="1" w:lastColumn="0" w:noHBand="0" w:noVBand="1"/>
            </w:tblPr>
            <w:tblGrid>
              <w:gridCol w:w="3400"/>
              <w:gridCol w:w="1200"/>
              <w:gridCol w:w="1200"/>
              <w:gridCol w:w="1200"/>
            </w:tblGrid>
            <w:tr w:rsidR="001833D7" w:rsidRPr="00767A17" w14:paraId="3D4B9BFB" w14:textId="77777777" w:rsidTr="001833D7">
              <w:trPr>
                <w:trHeight w:val="300"/>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34CD4" w14:textId="1C92F176" w:rsidR="001833D7" w:rsidRPr="00767A17" w:rsidRDefault="001833D7" w:rsidP="0025321A">
                  <w:pPr>
                    <w:rPr>
                      <w:rFonts w:ascii="Arial" w:hAnsi="Arial" w:cs="Arial"/>
                      <w:color w:val="000000"/>
                      <w:szCs w:val="22"/>
                    </w:rPr>
                  </w:pPr>
                  <w:r w:rsidRPr="00767A17">
                    <w:rPr>
                      <w:rFonts w:ascii="Arial" w:hAnsi="Arial" w:cs="Arial"/>
                      <w:color w:val="000000"/>
                      <w:szCs w:val="22"/>
                    </w:rPr>
                    <w:t xml:space="preserve">Nombre de Dossiers / Groupes </w:t>
                  </w:r>
                  <w:r w:rsidR="0025321A">
                    <w:rPr>
                      <w:rFonts w:ascii="Arial" w:hAnsi="Arial" w:cs="Arial"/>
                      <w:color w:val="000000"/>
                      <w:szCs w:val="22"/>
                    </w:rPr>
                    <w:t>Sang</w:t>
                  </w:r>
                </w:p>
              </w:tc>
              <w:tc>
                <w:tcPr>
                  <w:tcW w:w="1200" w:type="dxa"/>
                  <w:tcBorders>
                    <w:top w:val="single" w:sz="4" w:space="0" w:color="auto"/>
                    <w:left w:val="nil"/>
                    <w:bottom w:val="single" w:sz="4" w:space="0" w:color="auto"/>
                    <w:right w:val="single" w:sz="4" w:space="0" w:color="auto"/>
                  </w:tcBorders>
                  <w:shd w:val="clear" w:color="000000" w:fill="9CC2E5"/>
                  <w:noWrap/>
                  <w:vAlign w:val="center"/>
                  <w:hideMark/>
                </w:tcPr>
                <w:p w14:paraId="5B175348" w14:textId="77777777" w:rsidR="001833D7" w:rsidRPr="00767A17" w:rsidRDefault="001833D7" w:rsidP="001833D7">
                  <w:pPr>
                    <w:jc w:val="center"/>
                    <w:rPr>
                      <w:rFonts w:ascii="Arial" w:hAnsi="Arial" w:cs="Arial"/>
                      <w:color w:val="000000"/>
                      <w:szCs w:val="22"/>
                    </w:rPr>
                  </w:pPr>
                  <w:r w:rsidRPr="00767A17">
                    <w:rPr>
                      <w:rFonts w:ascii="Arial" w:hAnsi="Arial" w:cs="Arial"/>
                      <w:color w:val="000000"/>
                      <w:szCs w:val="22"/>
                    </w:rPr>
                    <w:t>G1</w:t>
                  </w:r>
                </w:p>
              </w:tc>
              <w:tc>
                <w:tcPr>
                  <w:tcW w:w="1200" w:type="dxa"/>
                  <w:tcBorders>
                    <w:top w:val="single" w:sz="4" w:space="0" w:color="auto"/>
                    <w:left w:val="nil"/>
                    <w:bottom w:val="single" w:sz="4" w:space="0" w:color="auto"/>
                    <w:right w:val="single" w:sz="4" w:space="0" w:color="auto"/>
                  </w:tcBorders>
                  <w:shd w:val="clear" w:color="000000" w:fill="F4B083"/>
                  <w:noWrap/>
                  <w:vAlign w:val="center"/>
                  <w:hideMark/>
                </w:tcPr>
                <w:p w14:paraId="28E2CB12" w14:textId="77777777" w:rsidR="001833D7" w:rsidRPr="00767A17" w:rsidRDefault="001833D7" w:rsidP="001833D7">
                  <w:pPr>
                    <w:jc w:val="center"/>
                    <w:rPr>
                      <w:rFonts w:ascii="Arial" w:hAnsi="Arial" w:cs="Arial"/>
                      <w:color w:val="000000"/>
                      <w:szCs w:val="22"/>
                    </w:rPr>
                  </w:pPr>
                  <w:r w:rsidRPr="00767A17">
                    <w:rPr>
                      <w:rFonts w:ascii="Arial" w:hAnsi="Arial" w:cs="Arial"/>
                      <w:color w:val="000000"/>
                      <w:szCs w:val="22"/>
                    </w:rPr>
                    <w:t>G2</w:t>
                  </w:r>
                </w:p>
              </w:tc>
              <w:tc>
                <w:tcPr>
                  <w:tcW w:w="1200" w:type="dxa"/>
                  <w:tcBorders>
                    <w:top w:val="single" w:sz="4" w:space="0" w:color="auto"/>
                    <w:left w:val="nil"/>
                    <w:bottom w:val="single" w:sz="4" w:space="0" w:color="auto"/>
                    <w:right w:val="single" w:sz="4" w:space="0" w:color="auto"/>
                  </w:tcBorders>
                  <w:shd w:val="clear" w:color="000000" w:fill="C6E0B4"/>
                  <w:noWrap/>
                  <w:vAlign w:val="bottom"/>
                  <w:hideMark/>
                </w:tcPr>
                <w:p w14:paraId="1F954A2E" w14:textId="77777777" w:rsidR="001833D7" w:rsidRPr="00767A17" w:rsidRDefault="001833D7" w:rsidP="001833D7">
                  <w:pPr>
                    <w:jc w:val="center"/>
                    <w:rPr>
                      <w:rFonts w:ascii="Arial" w:hAnsi="Arial" w:cs="Arial"/>
                      <w:color w:val="000000"/>
                      <w:szCs w:val="22"/>
                    </w:rPr>
                  </w:pPr>
                  <w:r w:rsidRPr="00767A17">
                    <w:rPr>
                      <w:rFonts w:ascii="Arial" w:hAnsi="Arial" w:cs="Arial"/>
                      <w:color w:val="000000"/>
                      <w:szCs w:val="22"/>
                    </w:rPr>
                    <w:t>G3</w:t>
                  </w:r>
                </w:p>
              </w:tc>
            </w:tr>
            <w:tr w:rsidR="001833D7" w:rsidRPr="00E27DCC" w14:paraId="52BF323F" w14:textId="77777777" w:rsidTr="001833D7">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hideMark/>
                </w:tcPr>
                <w:p w14:paraId="18ABBAC9" w14:textId="77777777" w:rsidR="001833D7" w:rsidRPr="00E27DCC" w:rsidRDefault="001833D7" w:rsidP="001833D7">
                  <w:pPr>
                    <w:rPr>
                      <w:rFonts w:ascii="Arial" w:hAnsi="Arial" w:cs="Arial"/>
                      <w:color w:val="000000"/>
                      <w:sz w:val="20"/>
                      <w:szCs w:val="22"/>
                    </w:rPr>
                  </w:pPr>
                  <w:r w:rsidRPr="00E27DCC">
                    <w:rPr>
                      <w:rFonts w:ascii="Arial" w:hAnsi="Arial" w:cs="Arial"/>
                      <w:color w:val="000000"/>
                      <w:sz w:val="20"/>
                      <w:szCs w:val="22"/>
                    </w:rPr>
                    <w:t xml:space="preserve">Total </w:t>
                  </w:r>
                </w:p>
              </w:tc>
              <w:tc>
                <w:tcPr>
                  <w:tcW w:w="1200" w:type="dxa"/>
                  <w:tcBorders>
                    <w:top w:val="nil"/>
                    <w:left w:val="nil"/>
                    <w:bottom w:val="single" w:sz="4" w:space="0" w:color="auto"/>
                    <w:right w:val="single" w:sz="4" w:space="0" w:color="auto"/>
                  </w:tcBorders>
                  <w:shd w:val="clear" w:color="auto" w:fill="auto"/>
                  <w:noWrap/>
                  <w:vAlign w:val="bottom"/>
                  <w:hideMark/>
                </w:tcPr>
                <w:p w14:paraId="0F297941" w14:textId="7BF54DCA" w:rsidR="001833D7" w:rsidRPr="00E27DCC" w:rsidRDefault="001833D7" w:rsidP="001833D7">
                  <w:pPr>
                    <w:rPr>
                      <w:rFonts w:ascii="Arial" w:hAnsi="Arial" w:cs="Arial"/>
                      <w:color w:val="000000"/>
                      <w:sz w:val="20"/>
                      <w:szCs w:val="22"/>
                    </w:rPr>
                  </w:pPr>
                  <w:r w:rsidRPr="00E27DCC">
                    <w:rPr>
                      <w:rFonts w:ascii="Arial" w:hAnsi="Arial" w:cs="Arial"/>
                      <w:color w:val="000000"/>
                      <w:sz w:val="20"/>
                      <w:szCs w:val="22"/>
                    </w:rPr>
                    <w:t> 30</w:t>
                  </w:r>
                </w:p>
              </w:tc>
              <w:tc>
                <w:tcPr>
                  <w:tcW w:w="1200" w:type="dxa"/>
                  <w:tcBorders>
                    <w:top w:val="nil"/>
                    <w:left w:val="nil"/>
                    <w:bottom w:val="single" w:sz="4" w:space="0" w:color="auto"/>
                    <w:right w:val="single" w:sz="4" w:space="0" w:color="auto"/>
                  </w:tcBorders>
                  <w:shd w:val="clear" w:color="auto" w:fill="auto"/>
                  <w:noWrap/>
                  <w:vAlign w:val="bottom"/>
                  <w:hideMark/>
                </w:tcPr>
                <w:p w14:paraId="451D69FC" w14:textId="49B45EE2" w:rsidR="001833D7" w:rsidRPr="00E27DCC" w:rsidRDefault="001833D7" w:rsidP="001833D7">
                  <w:pPr>
                    <w:rPr>
                      <w:rFonts w:ascii="Arial" w:hAnsi="Arial" w:cs="Arial"/>
                      <w:color w:val="000000"/>
                      <w:sz w:val="20"/>
                      <w:szCs w:val="22"/>
                    </w:rPr>
                  </w:pPr>
                  <w:r w:rsidRPr="00E27DCC">
                    <w:rPr>
                      <w:rFonts w:ascii="Arial" w:hAnsi="Arial" w:cs="Arial"/>
                      <w:color w:val="000000"/>
                      <w:sz w:val="20"/>
                      <w:szCs w:val="22"/>
                    </w:rPr>
                    <w:t> 30</w:t>
                  </w:r>
                </w:p>
              </w:tc>
              <w:tc>
                <w:tcPr>
                  <w:tcW w:w="1200" w:type="dxa"/>
                  <w:tcBorders>
                    <w:top w:val="nil"/>
                    <w:left w:val="nil"/>
                    <w:bottom w:val="single" w:sz="4" w:space="0" w:color="auto"/>
                    <w:right w:val="single" w:sz="4" w:space="0" w:color="auto"/>
                  </w:tcBorders>
                  <w:shd w:val="clear" w:color="auto" w:fill="auto"/>
                  <w:noWrap/>
                  <w:vAlign w:val="bottom"/>
                  <w:hideMark/>
                </w:tcPr>
                <w:p w14:paraId="1477CB4E" w14:textId="03D501E1" w:rsidR="001833D7" w:rsidRPr="00E27DCC" w:rsidRDefault="001833D7" w:rsidP="001833D7">
                  <w:pPr>
                    <w:rPr>
                      <w:rFonts w:ascii="Arial" w:hAnsi="Arial" w:cs="Arial"/>
                      <w:color w:val="000000"/>
                      <w:sz w:val="20"/>
                      <w:szCs w:val="22"/>
                    </w:rPr>
                  </w:pPr>
                  <w:r w:rsidRPr="00E27DCC">
                    <w:rPr>
                      <w:rFonts w:ascii="Arial" w:hAnsi="Arial" w:cs="Arial"/>
                      <w:color w:val="000000"/>
                      <w:sz w:val="20"/>
                      <w:szCs w:val="22"/>
                    </w:rPr>
                    <w:t> 31</w:t>
                  </w:r>
                </w:p>
              </w:tc>
            </w:tr>
          </w:tbl>
          <w:p w14:paraId="755B8900" w14:textId="77777777" w:rsidR="001833D7" w:rsidRPr="00E27DCC" w:rsidRDefault="001833D7" w:rsidP="00F51DCB">
            <w:pPr>
              <w:rPr>
                <w:rFonts w:ascii="Arial" w:hAnsi="Arial" w:cs="Arial"/>
                <w:sz w:val="20"/>
              </w:rPr>
            </w:pPr>
          </w:p>
          <w:tbl>
            <w:tblPr>
              <w:tblW w:w="8200" w:type="dxa"/>
              <w:tblCellMar>
                <w:left w:w="70" w:type="dxa"/>
                <w:right w:w="70" w:type="dxa"/>
              </w:tblCellMar>
              <w:tblLook w:val="04A0" w:firstRow="1" w:lastRow="0" w:firstColumn="1" w:lastColumn="0" w:noHBand="0" w:noVBand="1"/>
            </w:tblPr>
            <w:tblGrid>
              <w:gridCol w:w="1488"/>
              <w:gridCol w:w="1842"/>
              <w:gridCol w:w="1843"/>
              <w:gridCol w:w="1827"/>
              <w:gridCol w:w="1200"/>
            </w:tblGrid>
            <w:tr w:rsidR="005456FD" w:rsidRPr="00E27DCC" w14:paraId="3270F5F6" w14:textId="77777777" w:rsidTr="005456FD">
              <w:trPr>
                <w:trHeight w:val="300"/>
              </w:trPr>
              <w:tc>
                <w:tcPr>
                  <w:tcW w:w="14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0D9AEF" w14:textId="1F9AA14A" w:rsidR="00C36DB0" w:rsidRPr="00E27DCC" w:rsidRDefault="00FC2C1A" w:rsidP="00C36DB0">
                  <w:pPr>
                    <w:rPr>
                      <w:rFonts w:ascii="Arial" w:hAnsi="Arial" w:cs="Arial"/>
                      <w:color w:val="000000"/>
                      <w:sz w:val="20"/>
                      <w:szCs w:val="22"/>
                    </w:rPr>
                  </w:pPr>
                  <w:r w:rsidRPr="00E27DCC">
                    <w:rPr>
                      <w:rFonts w:ascii="Arial" w:hAnsi="Arial" w:cs="Arial"/>
                      <w:color w:val="000000"/>
                      <w:sz w:val="20"/>
                      <w:szCs w:val="22"/>
                    </w:rPr>
                    <w:t>M</w:t>
                  </w:r>
                  <w:r w:rsidR="00C36DB0" w:rsidRPr="00E27DCC">
                    <w:rPr>
                      <w:rFonts w:ascii="Arial" w:hAnsi="Arial" w:cs="Arial"/>
                      <w:color w:val="000000"/>
                      <w:sz w:val="20"/>
                      <w:szCs w:val="22"/>
                    </w:rPr>
                    <w:t>oyenne</w:t>
                  </w:r>
                  <w:r w:rsidRPr="00E27DCC">
                    <w:rPr>
                      <w:rFonts w:ascii="Arial" w:hAnsi="Arial" w:cs="Arial"/>
                      <w:color w:val="000000"/>
                      <w:sz w:val="20"/>
                      <w:szCs w:val="22"/>
                    </w:rPr>
                    <w:t xml:space="preserve"> le 27/02/2023</w:t>
                  </w:r>
                </w:p>
              </w:tc>
              <w:tc>
                <w:tcPr>
                  <w:tcW w:w="1842" w:type="dxa"/>
                  <w:tcBorders>
                    <w:top w:val="single" w:sz="4" w:space="0" w:color="auto"/>
                    <w:left w:val="nil"/>
                    <w:bottom w:val="single" w:sz="4" w:space="0" w:color="auto"/>
                    <w:right w:val="single" w:sz="4" w:space="0" w:color="auto"/>
                  </w:tcBorders>
                  <w:shd w:val="clear" w:color="000000" w:fill="9CC2E5"/>
                  <w:noWrap/>
                  <w:vAlign w:val="center"/>
                  <w:hideMark/>
                </w:tcPr>
                <w:p w14:paraId="40FDB145" w14:textId="77777777" w:rsidR="00C36DB0" w:rsidRPr="00E27DCC" w:rsidRDefault="00C36DB0" w:rsidP="00C36DB0">
                  <w:pPr>
                    <w:jc w:val="center"/>
                    <w:rPr>
                      <w:rFonts w:ascii="Arial" w:hAnsi="Arial" w:cs="Arial"/>
                      <w:color w:val="000000"/>
                      <w:sz w:val="20"/>
                      <w:szCs w:val="22"/>
                    </w:rPr>
                  </w:pPr>
                  <w:r w:rsidRPr="00E27DCC">
                    <w:rPr>
                      <w:rFonts w:ascii="Arial" w:hAnsi="Arial" w:cs="Arial"/>
                      <w:color w:val="000000"/>
                      <w:sz w:val="20"/>
                      <w:szCs w:val="22"/>
                    </w:rPr>
                    <w:t>G1</w:t>
                  </w:r>
                </w:p>
              </w:tc>
              <w:tc>
                <w:tcPr>
                  <w:tcW w:w="1843" w:type="dxa"/>
                  <w:tcBorders>
                    <w:top w:val="single" w:sz="4" w:space="0" w:color="auto"/>
                    <w:left w:val="nil"/>
                    <w:bottom w:val="single" w:sz="4" w:space="0" w:color="auto"/>
                    <w:right w:val="single" w:sz="4" w:space="0" w:color="auto"/>
                  </w:tcBorders>
                  <w:shd w:val="clear" w:color="000000" w:fill="F4B083"/>
                  <w:noWrap/>
                  <w:vAlign w:val="center"/>
                  <w:hideMark/>
                </w:tcPr>
                <w:p w14:paraId="5F8673DD" w14:textId="77777777" w:rsidR="00C36DB0" w:rsidRPr="00E27DCC" w:rsidRDefault="00C36DB0" w:rsidP="00C36DB0">
                  <w:pPr>
                    <w:jc w:val="center"/>
                    <w:rPr>
                      <w:rFonts w:ascii="Arial" w:hAnsi="Arial" w:cs="Arial"/>
                      <w:color w:val="000000"/>
                      <w:sz w:val="20"/>
                      <w:szCs w:val="22"/>
                    </w:rPr>
                  </w:pPr>
                  <w:r w:rsidRPr="00E27DCC">
                    <w:rPr>
                      <w:rFonts w:ascii="Arial" w:hAnsi="Arial" w:cs="Arial"/>
                      <w:color w:val="000000"/>
                      <w:sz w:val="20"/>
                      <w:szCs w:val="22"/>
                    </w:rPr>
                    <w:t>G2</w:t>
                  </w:r>
                </w:p>
              </w:tc>
              <w:tc>
                <w:tcPr>
                  <w:tcW w:w="1827" w:type="dxa"/>
                  <w:tcBorders>
                    <w:top w:val="single" w:sz="4" w:space="0" w:color="auto"/>
                    <w:left w:val="nil"/>
                    <w:bottom w:val="single" w:sz="4" w:space="0" w:color="auto"/>
                    <w:right w:val="single" w:sz="4" w:space="0" w:color="auto"/>
                  </w:tcBorders>
                  <w:shd w:val="clear" w:color="000000" w:fill="C6E0B4"/>
                  <w:noWrap/>
                  <w:vAlign w:val="bottom"/>
                  <w:hideMark/>
                </w:tcPr>
                <w:p w14:paraId="4417D048" w14:textId="77777777" w:rsidR="00C36DB0" w:rsidRPr="00E27DCC" w:rsidRDefault="00C36DB0" w:rsidP="00E27DCC">
                  <w:pPr>
                    <w:jc w:val="center"/>
                    <w:rPr>
                      <w:rFonts w:ascii="Arial" w:hAnsi="Arial" w:cs="Arial"/>
                      <w:color w:val="000000"/>
                      <w:sz w:val="20"/>
                      <w:szCs w:val="22"/>
                    </w:rPr>
                  </w:pPr>
                  <w:r w:rsidRPr="00E27DCC">
                    <w:rPr>
                      <w:rFonts w:ascii="Arial" w:hAnsi="Arial" w:cs="Arial"/>
                      <w:color w:val="000000"/>
                      <w:sz w:val="20"/>
                      <w:szCs w:val="22"/>
                    </w:rPr>
                    <w:t>G3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609E42AE" w14:textId="77777777" w:rsidR="00C36DB0" w:rsidRPr="00E27DCC" w:rsidRDefault="00C36DB0" w:rsidP="00C36DB0">
                  <w:pPr>
                    <w:rPr>
                      <w:rFonts w:ascii="Arial" w:hAnsi="Arial" w:cs="Arial"/>
                      <w:color w:val="000000"/>
                      <w:sz w:val="20"/>
                      <w:szCs w:val="22"/>
                    </w:rPr>
                  </w:pPr>
                  <w:r w:rsidRPr="00E27DCC">
                    <w:rPr>
                      <w:rFonts w:ascii="Arial" w:hAnsi="Arial" w:cs="Arial"/>
                      <w:color w:val="000000"/>
                      <w:sz w:val="20"/>
                      <w:szCs w:val="22"/>
                    </w:rPr>
                    <w:t>nationale</w:t>
                  </w:r>
                </w:p>
              </w:tc>
            </w:tr>
            <w:tr w:rsidR="00C36DB0" w:rsidRPr="00E27DCC" w14:paraId="67768741" w14:textId="77777777" w:rsidTr="005456FD">
              <w:trPr>
                <w:trHeight w:val="300"/>
              </w:trPr>
              <w:tc>
                <w:tcPr>
                  <w:tcW w:w="1488" w:type="dxa"/>
                  <w:tcBorders>
                    <w:top w:val="nil"/>
                    <w:left w:val="single" w:sz="4" w:space="0" w:color="auto"/>
                    <w:bottom w:val="single" w:sz="4" w:space="0" w:color="auto"/>
                    <w:right w:val="single" w:sz="4" w:space="0" w:color="auto"/>
                  </w:tcBorders>
                  <w:shd w:val="clear" w:color="auto" w:fill="auto"/>
                  <w:noWrap/>
                  <w:vAlign w:val="bottom"/>
                  <w:hideMark/>
                </w:tcPr>
                <w:p w14:paraId="3298B5A9" w14:textId="77777777" w:rsidR="00C36DB0" w:rsidRPr="00E27DCC" w:rsidRDefault="00C36DB0" w:rsidP="00C36DB0">
                  <w:pPr>
                    <w:rPr>
                      <w:rFonts w:ascii="Arial" w:hAnsi="Arial" w:cs="Arial"/>
                      <w:color w:val="000000"/>
                      <w:sz w:val="20"/>
                      <w:szCs w:val="22"/>
                    </w:rPr>
                  </w:pPr>
                  <w:r w:rsidRPr="00E27DCC">
                    <w:rPr>
                      <w:rFonts w:ascii="Arial" w:hAnsi="Arial" w:cs="Arial"/>
                      <w:color w:val="000000"/>
                      <w:sz w:val="20"/>
                      <w:szCs w:val="22"/>
                    </w:rPr>
                    <w:t>Prospectif</w:t>
                  </w:r>
                </w:p>
              </w:tc>
              <w:tc>
                <w:tcPr>
                  <w:tcW w:w="1842" w:type="dxa"/>
                  <w:tcBorders>
                    <w:top w:val="nil"/>
                    <w:left w:val="nil"/>
                    <w:bottom w:val="single" w:sz="4" w:space="0" w:color="auto"/>
                    <w:right w:val="single" w:sz="4" w:space="0" w:color="auto"/>
                  </w:tcBorders>
                  <w:shd w:val="clear" w:color="auto" w:fill="auto"/>
                  <w:noWrap/>
                  <w:vAlign w:val="bottom"/>
                  <w:hideMark/>
                </w:tcPr>
                <w:p w14:paraId="277DDF53" w14:textId="5FE19C17" w:rsidR="00C36DB0" w:rsidRPr="00E27DCC" w:rsidRDefault="00C36DB0" w:rsidP="00C36DB0">
                  <w:pPr>
                    <w:rPr>
                      <w:rFonts w:ascii="Arial" w:hAnsi="Arial" w:cs="Arial"/>
                      <w:color w:val="000000"/>
                      <w:sz w:val="20"/>
                      <w:szCs w:val="22"/>
                    </w:rPr>
                  </w:pPr>
                  <w:r w:rsidRPr="00E27DCC">
                    <w:rPr>
                      <w:rFonts w:ascii="Arial" w:hAnsi="Arial" w:cs="Arial"/>
                      <w:color w:val="000000"/>
                      <w:sz w:val="20"/>
                      <w:szCs w:val="22"/>
                    </w:rPr>
                    <w:t> 16,25 (8,33-19,44)</w:t>
                  </w:r>
                </w:p>
              </w:tc>
              <w:tc>
                <w:tcPr>
                  <w:tcW w:w="1843" w:type="dxa"/>
                  <w:tcBorders>
                    <w:top w:val="nil"/>
                    <w:left w:val="nil"/>
                    <w:bottom w:val="single" w:sz="4" w:space="0" w:color="auto"/>
                    <w:right w:val="single" w:sz="4" w:space="0" w:color="auto"/>
                  </w:tcBorders>
                  <w:shd w:val="clear" w:color="auto" w:fill="auto"/>
                  <w:noWrap/>
                  <w:vAlign w:val="bottom"/>
                  <w:hideMark/>
                </w:tcPr>
                <w:p w14:paraId="22ED3F35" w14:textId="23299DE1" w:rsidR="00C36DB0" w:rsidRPr="00E27DCC" w:rsidRDefault="00C36DB0" w:rsidP="00C36DB0">
                  <w:pPr>
                    <w:rPr>
                      <w:rFonts w:ascii="Arial" w:hAnsi="Arial" w:cs="Arial"/>
                      <w:color w:val="000000"/>
                      <w:sz w:val="20"/>
                      <w:szCs w:val="22"/>
                    </w:rPr>
                  </w:pPr>
                  <w:r w:rsidRPr="00E27DCC">
                    <w:rPr>
                      <w:rFonts w:ascii="Arial" w:hAnsi="Arial" w:cs="Arial"/>
                      <w:color w:val="000000"/>
                      <w:sz w:val="20"/>
                      <w:szCs w:val="22"/>
                    </w:rPr>
                    <w:t> 17,19 (14,44-20)</w:t>
                  </w:r>
                </w:p>
              </w:tc>
              <w:tc>
                <w:tcPr>
                  <w:tcW w:w="1827" w:type="dxa"/>
                  <w:tcBorders>
                    <w:top w:val="nil"/>
                    <w:left w:val="nil"/>
                    <w:bottom w:val="single" w:sz="4" w:space="0" w:color="auto"/>
                    <w:right w:val="single" w:sz="4" w:space="0" w:color="auto"/>
                  </w:tcBorders>
                  <w:shd w:val="clear" w:color="auto" w:fill="auto"/>
                  <w:noWrap/>
                  <w:vAlign w:val="bottom"/>
                  <w:hideMark/>
                </w:tcPr>
                <w:p w14:paraId="029E95BF" w14:textId="061AA12A" w:rsidR="00C36DB0" w:rsidRPr="00E27DCC" w:rsidRDefault="00C36DB0" w:rsidP="00C36DB0">
                  <w:pPr>
                    <w:rPr>
                      <w:rFonts w:ascii="Arial" w:hAnsi="Arial" w:cs="Arial"/>
                      <w:color w:val="000000"/>
                      <w:sz w:val="20"/>
                      <w:szCs w:val="22"/>
                    </w:rPr>
                  </w:pPr>
                  <w:r w:rsidRPr="00E27DCC">
                    <w:rPr>
                      <w:rFonts w:ascii="Arial" w:hAnsi="Arial" w:cs="Arial"/>
                      <w:color w:val="000000"/>
                      <w:sz w:val="20"/>
                      <w:szCs w:val="22"/>
                    </w:rPr>
                    <w:t> 16,89 (12,22-20)</w:t>
                  </w:r>
                </w:p>
              </w:tc>
              <w:tc>
                <w:tcPr>
                  <w:tcW w:w="1200" w:type="dxa"/>
                  <w:tcBorders>
                    <w:top w:val="nil"/>
                    <w:left w:val="nil"/>
                    <w:bottom w:val="single" w:sz="4" w:space="0" w:color="auto"/>
                    <w:right w:val="single" w:sz="4" w:space="0" w:color="auto"/>
                  </w:tcBorders>
                  <w:shd w:val="clear" w:color="auto" w:fill="auto"/>
                  <w:noWrap/>
                  <w:vAlign w:val="bottom"/>
                  <w:hideMark/>
                </w:tcPr>
                <w:p w14:paraId="18E36A6D" w14:textId="7A194F4C" w:rsidR="00C36DB0" w:rsidRPr="00E27DCC" w:rsidRDefault="00C36DB0" w:rsidP="00C36DB0">
                  <w:pPr>
                    <w:rPr>
                      <w:rFonts w:ascii="Arial" w:hAnsi="Arial" w:cs="Arial"/>
                      <w:color w:val="000000"/>
                      <w:sz w:val="20"/>
                      <w:szCs w:val="22"/>
                    </w:rPr>
                  </w:pPr>
                  <w:r w:rsidRPr="00E27DCC">
                    <w:rPr>
                      <w:rFonts w:ascii="Arial" w:hAnsi="Arial" w:cs="Arial"/>
                      <w:color w:val="000000"/>
                      <w:sz w:val="20"/>
                      <w:szCs w:val="22"/>
                    </w:rPr>
                    <w:t> 16,78</w:t>
                  </w:r>
                </w:p>
              </w:tc>
            </w:tr>
            <w:tr w:rsidR="006B324C" w:rsidRPr="00E27DCC" w14:paraId="00679144" w14:textId="77777777" w:rsidTr="005456FD">
              <w:trPr>
                <w:trHeight w:val="300"/>
              </w:trPr>
              <w:tc>
                <w:tcPr>
                  <w:tcW w:w="1488" w:type="dxa"/>
                  <w:tcBorders>
                    <w:top w:val="nil"/>
                    <w:left w:val="single" w:sz="4" w:space="0" w:color="auto"/>
                    <w:bottom w:val="single" w:sz="4" w:space="0" w:color="auto"/>
                    <w:right w:val="single" w:sz="4" w:space="0" w:color="auto"/>
                  </w:tcBorders>
                  <w:shd w:val="clear" w:color="auto" w:fill="auto"/>
                  <w:noWrap/>
                  <w:vAlign w:val="bottom"/>
                </w:tcPr>
                <w:p w14:paraId="79920857" w14:textId="31398D32"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Moyenne le 23/07/2023</w:t>
                  </w:r>
                </w:p>
              </w:tc>
              <w:tc>
                <w:tcPr>
                  <w:tcW w:w="1842" w:type="dxa"/>
                  <w:tcBorders>
                    <w:top w:val="nil"/>
                    <w:left w:val="nil"/>
                    <w:bottom w:val="single" w:sz="4" w:space="0" w:color="auto"/>
                    <w:right w:val="single" w:sz="4" w:space="0" w:color="auto"/>
                  </w:tcBorders>
                  <w:shd w:val="clear" w:color="auto" w:fill="auto"/>
                  <w:noWrap/>
                  <w:vAlign w:val="bottom"/>
                </w:tcPr>
                <w:p w14:paraId="7256DF26" w14:textId="4FB3B571" w:rsidR="006B324C" w:rsidRPr="00E27DCC" w:rsidRDefault="00E27DCC" w:rsidP="00C36DB0">
                  <w:pPr>
                    <w:rPr>
                      <w:rFonts w:ascii="Arial" w:hAnsi="Arial" w:cs="Arial"/>
                      <w:color w:val="000000"/>
                      <w:sz w:val="20"/>
                      <w:szCs w:val="22"/>
                    </w:rPr>
                  </w:pPr>
                  <w:r>
                    <w:rPr>
                      <w:rFonts w:ascii="Arial" w:hAnsi="Arial" w:cs="Arial"/>
                      <w:color w:val="000000"/>
                      <w:sz w:val="20"/>
                      <w:szCs w:val="22"/>
                    </w:rPr>
                    <w:t>0 DDR</w:t>
                  </w:r>
                </w:p>
              </w:tc>
              <w:tc>
                <w:tcPr>
                  <w:tcW w:w="1843" w:type="dxa"/>
                  <w:tcBorders>
                    <w:top w:val="nil"/>
                    <w:left w:val="nil"/>
                    <w:bottom w:val="single" w:sz="4" w:space="0" w:color="auto"/>
                    <w:right w:val="single" w:sz="4" w:space="0" w:color="auto"/>
                  </w:tcBorders>
                  <w:shd w:val="clear" w:color="auto" w:fill="auto"/>
                  <w:noWrap/>
                  <w:vAlign w:val="bottom"/>
                </w:tcPr>
                <w:p w14:paraId="09BBA43A" w14:textId="1E1937C9" w:rsidR="006B324C" w:rsidRPr="00E27DCC" w:rsidRDefault="00E27DCC" w:rsidP="00C36DB0">
                  <w:pPr>
                    <w:rPr>
                      <w:rFonts w:ascii="Arial" w:hAnsi="Arial" w:cs="Arial"/>
                      <w:color w:val="000000"/>
                      <w:sz w:val="20"/>
                      <w:szCs w:val="22"/>
                    </w:rPr>
                  </w:pPr>
                  <w:r>
                    <w:rPr>
                      <w:rFonts w:ascii="Arial" w:hAnsi="Arial" w:cs="Arial"/>
                      <w:color w:val="000000"/>
                      <w:sz w:val="20"/>
                      <w:szCs w:val="22"/>
                    </w:rPr>
                    <w:t>0 DDR</w:t>
                  </w:r>
                </w:p>
              </w:tc>
              <w:tc>
                <w:tcPr>
                  <w:tcW w:w="1827" w:type="dxa"/>
                  <w:tcBorders>
                    <w:top w:val="nil"/>
                    <w:left w:val="nil"/>
                    <w:bottom w:val="single" w:sz="4" w:space="0" w:color="auto"/>
                    <w:right w:val="single" w:sz="4" w:space="0" w:color="auto"/>
                  </w:tcBorders>
                  <w:shd w:val="clear" w:color="auto" w:fill="auto"/>
                  <w:noWrap/>
                  <w:vAlign w:val="bottom"/>
                </w:tcPr>
                <w:p w14:paraId="7E97FC70" w14:textId="218DDE7D" w:rsidR="006B324C" w:rsidRPr="00E27DCC" w:rsidRDefault="00E27DCC" w:rsidP="00C36DB0">
                  <w:pPr>
                    <w:rPr>
                      <w:rFonts w:ascii="Arial" w:hAnsi="Arial" w:cs="Arial"/>
                      <w:color w:val="000000"/>
                      <w:sz w:val="20"/>
                      <w:szCs w:val="22"/>
                    </w:rPr>
                  </w:pPr>
                  <w:r>
                    <w:rPr>
                      <w:rFonts w:ascii="Arial" w:hAnsi="Arial" w:cs="Arial"/>
                      <w:color w:val="000000"/>
                      <w:sz w:val="20"/>
                      <w:szCs w:val="22"/>
                    </w:rPr>
                    <w:t>1 DDR</w:t>
                  </w:r>
                </w:p>
              </w:tc>
              <w:tc>
                <w:tcPr>
                  <w:tcW w:w="1200" w:type="dxa"/>
                  <w:tcBorders>
                    <w:top w:val="nil"/>
                    <w:left w:val="nil"/>
                    <w:bottom w:val="single" w:sz="4" w:space="0" w:color="auto"/>
                    <w:right w:val="single" w:sz="4" w:space="0" w:color="auto"/>
                  </w:tcBorders>
                  <w:shd w:val="clear" w:color="auto" w:fill="auto"/>
                  <w:noWrap/>
                  <w:vAlign w:val="bottom"/>
                </w:tcPr>
                <w:p w14:paraId="27BC5DCF" w14:textId="77777777" w:rsidR="006B324C" w:rsidRPr="00E27DCC" w:rsidRDefault="006B324C" w:rsidP="00C36DB0">
                  <w:pPr>
                    <w:rPr>
                      <w:rFonts w:ascii="Arial" w:hAnsi="Arial" w:cs="Arial"/>
                      <w:color w:val="000000"/>
                      <w:sz w:val="20"/>
                      <w:szCs w:val="22"/>
                    </w:rPr>
                  </w:pPr>
                </w:p>
              </w:tc>
            </w:tr>
            <w:tr w:rsidR="006B324C" w:rsidRPr="00E27DCC" w14:paraId="5676DDCA" w14:textId="77777777" w:rsidTr="005456FD">
              <w:trPr>
                <w:trHeight w:val="300"/>
              </w:trPr>
              <w:tc>
                <w:tcPr>
                  <w:tcW w:w="1488" w:type="dxa"/>
                  <w:tcBorders>
                    <w:top w:val="nil"/>
                    <w:left w:val="single" w:sz="4" w:space="0" w:color="auto"/>
                    <w:bottom w:val="single" w:sz="4" w:space="0" w:color="auto"/>
                    <w:right w:val="single" w:sz="4" w:space="0" w:color="auto"/>
                  </w:tcBorders>
                  <w:shd w:val="clear" w:color="auto" w:fill="auto"/>
                  <w:noWrap/>
                  <w:vAlign w:val="bottom"/>
                </w:tcPr>
                <w:p w14:paraId="3E9A8DD6" w14:textId="33E04657"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Prospectif</w:t>
                  </w:r>
                </w:p>
              </w:tc>
              <w:tc>
                <w:tcPr>
                  <w:tcW w:w="1842" w:type="dxa"/>
                  <w:tcBorders>
                    <w:top w:val="nil"/>
                    <w:left w:val="nil"/>
                    <w:bottom w:val="single" w:sz="4" w:space="0" w:color="auto"/>
                    <w:right w:val="single" w:sz="4" w:space="0" w:color="auto"/>
                  </w:tcBorders>
                  <w:shd w:val="clear" w:color="auto" w:fill="auto"/>
                  <w:noWrap/>
                  <w:vAlign w:val="bottom"/>
                </w:tcPr>
                <w:p w14:paraId="4A401A51" w14:textId="3DF74801"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16,25 (8,33-19,44)</w:t>
                  </w:r>
                </w:p>
              </w:tc>
              <w:tc>
                <w:tcPr>
                  <w:tcW w:w="1843" w:type="dxa"/>
                  <w:tcBorders>
                    <w:top w:val="nil"/>
                    <w:left w:val="nil"/>
                    <w:bottom w:val="single" w:sz="4" w:space="0" w:color="auto"/>
                    <w:right w:val="single" w:sz="4" w:space="0" w:color="auto"/>
                  </w:tcBorders>
                  <w:shd w:val="clear" w:color="auto" w:fill="auto"/>
                  <w:noWrap/>
                  <w:vAlign w:val="bottom"/>
                </w:tcPr>
                <w:p w14:paraId="183E6B85" w14:textId="52922461"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17,19 (14,44-20)</w:t>
                  </w:r>
                </w:p>
              </w:tc>
              <w:tc>
                <w:tcPr>
                  <w:tcW w:w="1827" w:type="dxa"/>
                  <w:tcBorders>
                    <w:top w:val="nil"/>
                    <w:left w:val="nil"/>
                    <w:bottom w:val="single" w:sz="4" w:space="0" w:color="auto"/>
                    <w:right w:val="single" w:sz="4" w:space="0" w:color="auto"/>
                  </w:tcBorders>
                  <w:shd w:val="clear" w:color="auto" w:fill="auto"/>
                  <w:noWrap/>
                  <w:vAlign w:val="bottom"/>
                </w:tcPr>
                <w:p w14:paraId="2DAF9BD8" w14:textId="01FC93F7"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16,92 (12,22-20)</w:t>
                  </w:r>
                </w:p>
              </w:tc>
              <w:tc>
                <w:tcPr>
                  <w:tcW w:w="1200" w:type="dxa"/>
                  <w:tcBorders>
                    <w:top w:val="nil"/>
                    <w:left w:val="nil"/>
                    <w:bottom w:val="single" w:sz="4" w:space="0" w:color="auto"/>
                    <w:right w:val="single" w:sz="4" w:space="0" w:color="auto"/>
                  </w:tcBorders>
                  <w:shd w:val="clear" w:color="auto" w:fill="auto"/>
                  <w:noWrap/>
                  <w:vAlign w:val="bottom"/>
                </w:tcPr>
                <w:p w14:paraId="44FA6EBB" w14:textId="7FFCCC95"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16,79</w:t>
                  </w:r>
                </w:p>
              </w:tc>
            </w:tr>
            <w:tr w:rsidR="006B324C" w:rsidRPr="00E27DCC" w14:paraId="050EB3ED" w14:textId="77777777" w:rsidTr="005456FD">
              <w:trPr>
                <w:trHeight w:val="300"/>
              </w:trPr>
              <w:tc>
                <w:tcPr>
                  <w:tcW w:w="1488" w:type="dxa"/>
                  <w:tcBorders>
                    <w:top w:val="nil"/>
                    <w:left w:val="single" w:sz="4" w:space="0" w:color="auto"/>
                    <w:bottom w:val="single" w:sz="4" w:space="0" w:color="auto"/>
                    <w:right w:val="single" w:sz="4" w:space="0" w:color="auto"/>
                  </w:tcBorders>
                  <w:shd w:val="clear" w:color="auto" w:fill="auto"/>
                  <w:noWrap/>
                  <w:vAlign w:val="bottom"/>
                </w:tcPr>
                <w:p w14:paraId="2D1D38E1" w14:textId="4B8989A2"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Moyenne le 27/02/2023</w:t>
                  </w:r>
                </w:p>
              </w:tc>
              <w:tc>
                <w:tcPr>
                  <w:tcW w:w="1842" w:type="dxa"/>
                  <w:tcBorders>
                    <w:top w:val="nil"/>
                    <w:left w:val="nil"/>
                    <w:bottom w:val="single" w:sz="4" w:space="0" w:color="auto"/>
                    <w:right w:val="single" w:sz="4" w:space="0" w:color="auto"/>
                  </w:tcBorders>
                  <w:shd w:val="clear" w:color="auto" w:fill="auto"/>
                  <w:noWrap/>
                  <w:vAlign w:val="bottom"/>
                </w:tcPr>
                <w:p w14:paraId="551BD1E6" w14:textId="77777777" w:rsidR="006B324C" w:rsidRPr="00E27DCC" w:rsidRDefault="006B324C" w:rsidP="006B324C">
                  <w:pPr>
                    <w:rPr>
                      <w:rFonts w:ascii="Arial" w:hAnsi="Arial" w:cs="Arial"/>
                      <w:color w:val="000000"/>
                      <w:sz w:val="20"/>
                      <w:szCs w:val="22"/>
                    </w:rPr>
                  </w:pPr>
                </w:p>
              </w:tc>
              <w:tc>
                <w:tcPr>
                  <w:tcW w:w="1843" w:type="dxa"/>
                  <w:tcBorders>
                    <w:top w:val="nil"/>
                    <w:left w:val="nil"/>
                    <w:bottom w:val="single" w:sz="4" w:space="0" w:color="auto"/>
                    <w:right w:val="single" w:sz="4" w:space="0" w:color="auto"/>
                  </w:tcBorders>
                  <w:shd w:val="clear" w:color="auto" w:fill="auto"/>
                  <w:noWrap/>
                  <w:vAlign w:val="bottom"/>
                </w:tcPr>
                <w:p w14:paraId="27504D4E" w14:textId="77777777" w:rsidR="006B324C" w:rsidRPr="00E27DCC" w:rsidRDefault="006B324C" w:rsidP="006B324C">
                  <w:pPr>
                    <w:rPr>
                      <w:rFonts w:ascii="Arial" w:hAnsi="Arial" w:cs="Arial"/>
                      <w:color w:val="000000"/>
                      <w:sz w:val="20"/>
                      <w:szCs w:val="22"/>
                    </w:rPr>
                  </w:pPr>
                </w:p>
              </w:tc>
              <w:tc>
                <w:tcPr>
                  <w:tcW w:w="1827" w:type="dxa"/>
                  <w:tcBorders>
                    <w:top w:val="nil"/>
                    <w:left w:val="nil"/>
                    <w:bottom w:val="single" w:sz="4" w:space="0" w:color="auto"/>
                    <w:right w:val="single" w:sz="4" w:space="0" w:color="auto"/>
                  </w:tcBorders>
                  <w:shd w:val="clear" w:color="auto" w:fill="auto"/>
                  <w:noWrap/>
                  <w:vAlign w:val="bottom"/>
                </w:tcPr>
                <w:p w14:paraId="4EB280A0" w14:textId="77777777" w:rsidR="006B324C" w:rsidRPr="00E27DCC" w:rsidRDefault="006B324C" w:rsidP="006B324C">
                  <w:pPr>
                    <w:rPr>
                      <w:rFonts w:ascii="Arial" w:hAnsi="Arial" w:cs="Arial"/>
                      <w:color w:val="000000"/>
                      <w:sz w:val="20"/>
                      <w:szCs w:val="22"/>
                    </w:rPr>
                  </w:pPr>
                </w:p>
              </w:tc>
              <w:tc>
                <w:tcPr>
                  <w:tcW w:w="1200" w:type="dxa"/>
                  <w:tcBorders>
                    <w:top w:val="nil"/>
                    <w:left w:val="nil"/>
                    <w:bottom w:val="single" w:sz="4" w:space="0" w:color="auto"/>
                    <w:right w:val="single" w:sz="4" w:space="0" w:color="auto"/>
                  </w:tcBorders>
                  <w:shd w:val="clear" w:color="auto" w:fill="auto"/>
                  <w:noWrap/>
                  <w:vAlign w:val="bottom"/>
                </w:tcPr>
                <w:p w14:paraId="30FD6B6B" w14:textId="77777777" w:rsidR="006B324C" w:rsidRPr="00E27DCC" w:rsidRDefault="006B324C" w:rsidP="006B324C">
                  <w:pPr>
                    <w:rPr>
                      <w:rFonts w:ascii="Arial" w:hAnsi="Arial" w:cs="Arial"/>
                      <w:color w:val="000000"/>
                      <w:sz w:val="20"/>
                      <w:szCs w:val="22"/>
                    </w:rPr>
                  </w:pPr>
                </w:p>
              </w:tc>
            </w:tr>
            <w:tr w:rsidR="006B324C" w:rsidRPr="00E27DCC" w14:paraId="28402170" w14:textId="77777777" w:rsidTr="005456FD">
              <w:trPr>
                <w:trHeight w:val="300"/>
              </w:trPr>
              <w:tc>
                <w:tcPr>
                  <w:tcW w:w="1488" w:type="dxa"/>
                  <w:tcBorders>
                    <w:top w:val="nil"/>
                    <w:left w:val="single" w:sz="4" w:space="0" w:color="auto"/>
                    <w:bottom w:val="single" w:sz="4" w:space="0" w:color="auto"/>
                    <w:right w:val="single" w:sz="4" w:space="0" w:color="auto"/>
                  </w:tcBorders>
                  <w:shd w:val="clear" w:color="auto" w:fill="auto"/>
                  <w:noWrap/>
                  <w:vAlign w:val="bottom"/>
                </w:tcPr>
                <w:p w14:paraId="13145699" w14:textId="211B725C"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Rétrospectif</w:t>
                  </w:r>
                </w:p>
              </w:tc>
              <w:tc>
                <w:tcPr>
                  <w:tcW w:w="1842" w:type="dxa"/>
                  <w:tcBorders>
                    <w:top w:val="nil"/>
                    <w:left w:val="nil"/>
                    <w:bottom w:val="single" w:sz="4" w:space="0" w:color="auto"/>
                    <w:right w:val="single" w:sz="4" w:space="0" w:color="auto"/>
                  </w:tcBorders>
                  <w:shd w:val="clear" w:color="auto" w:fill="auto"/>
                  <w:noWrap/>
                  <w:vAlign w:val="bottom"/>
                </w:tcPr>
                <w:p w14:paraId="0E4ADA7E" w14:textId="203D52A2"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 17,64 (11-19)</w:t>
                  </w:r>
                </w:p>
              </w:tc>
              <w:tc>
                <w:tcPr>
                  <w:tcW w:w="1843" w:type="dxa"/>
                  <w:tcBorders>
                    <w:top w:val="nil"/>
                    <w:left w:val="nil"/>
                    <w:bottom w:val="single" w:sz="4" w:space="0" w:color="auto"/>
                    <w:right w:val="single" w:sz="4" w:space="0" w:color="auto"/>
                  </w:tcBorders>
                  <w:shd w:val="clear" w:color="auto" w:fill="auto"/>
                  <w:noWrap/>
                  <w:vAlign w:val="bottom"/>
                </w:tcPr>
                <w:p w14:paraId="68ACBC02" w14:textId="6B97E704"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 17,82 (14,5-20)</w:t>
                  </w:r>
                </w:p>
              </w:tc>
              <w:tc>
                <w:tcPr>
                  <w:tcW w:w="1827" w:type="dxa"/>
                  <w:tcBorders>
                    <w:top w:val="nil"/>
                    <w:left w:val="nil"/>
                    <w:bottom w:val="single" w:sz="4" w:space="0" w:color="auto"/>
                    <w:right w:val="single" w:sz="4" w:space="0" w:color="auto"/>
                  </w:tcBorders>
                  <w:shd w:val="clear" w:color="auto" w:fill="auto"/>
                  <w:noWrap/>
                  <w:vAlign w:val="bottom"/>
                </w:tcPr>
                <w:p w14:paraId="45B58752" w14:textId="3D86804F"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 17,36 (13,5-20)</w:t>
                  </w:r>
                </w:p>
              </w:tc>
              <w:tc>
                <w:tcPr>
                  <w:tcW w:w="1200" w:type="dxa"/>
                  <w:tcBorders>
                    <w:top w:val="nil"/>
                    <w:left w:val="nil"/>
                    <w:bottom w:val="single" w:sz="4" w:space="0" w:color="auto"/>
                    <w:right w:val="single" w:sz="4" w:space="0" w:color="auto"/>
                  </w:tcBorders>
                  <w:shd w:val="clear" w:color="auto" w:fill="auto"/>
                  <w:noWrap/>
                  <w:vAlign w:val="bottom"/>
                </w:tcPr>
                <w:p w14:paraId="60153286" w14:textId="6BF53A47"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 17,61</w:t>
                  </w:r>
                </w:p>
              </w:tc>
            </w:tr>
            <w:tr w:rsidR="006B324C" w:rsidRPr="00E27DCC" w14:paraId="1BFE1381" w14:textId="77777777" w:rsidTr="005456FD">
              <w:trPr>
                <w:trHeight w:val="300"/>
              </w:trPr>
              <w:tc>
                <w:tcPr>
                  <w:tcW w:w="1488" w:type="dxa"/>
                  <w:tcBorders>
                    <w:top w:val="nil"/>
                    <w:left w:val="single" w:sz="4" w:space="0" w:color="auto"/>
                    <w:bottom w:val="single" w:sz="4" w:space="0" w:color="auto"/>
                    <w:right w:val="single" w:sz="4" w:space="0" w:color="auto"/>
                  </w:tcBorders>
                  <w:shd w:val="clear" w:color="auto" w:fill="auto"/>
                  <w:noWrap/>
                  <w:vAlign w:val="bottom"/>
                </w:tcPr>
                <w:p w14:paraId="74252EDD" w14:textId="1FD8EF9D"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Moyenne le 23/07/2023</w:t>
                  </w:r>
                </w:p>
              </w:tc>
              <w:tc>
                <w:tcPr>
                  <w:tcW w:w="1842" w:type="dxa"/>
                  <w:tcBorders>
                    <w:top w:val="nil"/>
                    <w:left w:val="nil"/>
                    <w:bottom w:val="single" w:sz="4" w:space="0" w:color="auto"/>
                    <w:right w:val="single" w:sz="4" w:space="0" w:color="auto"/>
                  </w:tcBorders>
                  <w:shd w:val="clear" w:color="auto" w:fill="auto"/>
                  <w:noWrap/>
                  <w:vAlign w:val="bottom"/>
                </w:tcPr>
                <w:p w14:paraId="5183CFC4" w14:textId="327BB978" w:rsidR="006B324C" w:rsidRPr="00E27DCC" w:rsidRDefault="00E27DCC" w:rsidP="006B324C">
                  <w:pPr>
                    <w:rPr>
                      <w:rFonts w:ascii="Arial" w:hAnsi="Arial" w:cs="Arial"/>
                      <w:color w:val="000000"/>
                      <w:sz w:val="20"/>
                      <w:szCs w:val="22"/>
                    </w:rPr>
                  </w:pPr>
                  <w:r>
                    <w:rPr>
                      <w:rFonts w:ascii="Arial" w:hAnsi="Arial" w:cs="Arial"/>
                      <w:color w:val="000000"/>
                      <w:sz w:val="20"/>
                      <w:szCs w:val="22"/>
                    </w:rPr>
                    <w:t>0 DDR</w:t>
                  </w:r>
                </w:p>
              </w:tc>
              <w:tc>
                <w:tcPr>
                  <w:tcW w:w="1843" w:type="dxa"/>
                  <w:tcBorders>
                    <w:top w:val="nil"/>
                    <w:left w:val="nil"/>
                    <w:bottom w:val="single" w:sz="4" w:space="0" w:color="auto"/>
                    <w:right w:val="single" w:sz="4" w:space="0" w:color="auto"/>
                  </w:tcBorders>
                  <w:shd w:val="clear" w:color="auto" w:fill="auto"/>
                  <w:noWrap/>
                  <w:vAlign w:val="bottom"/>
                </w:tcPr>
                <w:p w14:paraId="48C6793B" w14:textId="2ABF0263" w:rsidR="006B324C" w:rsidRPr="00E27DCC" w:rsidRDefault="00E27DCC" w:rsidP="006B324C">
                  <w:pPr>
                    <w:rPr>
                      <w:rFonts w:ascii="Arial" w:hAnsi="Arial" w:cs="Arial"/>
                      <w:color w:val="000000"/>
                      <w:sz w:val="20"/>
                      <w:szCs w:val="22"/>
                    </w:rPr>
                  </w:pPr>
                  <w:r>
                    <w:rPr>
                      <w:rFonts w:ascii="Arial" w:hAnsi="Arial" w:cs="Arial"/>
                      <w:color w:val="000000"/>
                      <w:sz w:val="20"/>
                      <w:szCs w:val="22"/>
                    </w:rPr>
                    <w:t>1 DDR</w:t>
                  </w:r>
                </w:p>
              </w:tc>
              <w:tc>
                <w:tcPr>
                  <w:tcW w:w="1827" w:type="dxa"/>
                  <w:tcBorders>
                    <w:top w:val="nil"/>
                    <w:left w:val="nil"/>
                    <w:bottom w:val="single" w:sz="4" w:space="0" w:color="auto"/>
                    <w:right w:val="single" w:sz="4" w:space="0" w:color="auto"/>
                  </w:tcBorders>
                  <w:shd w:val="clear" w:color="auto" w:fill="auto"/>
                  <w:noWrap/>
                  <w:vAlign w:val="bottom"/>
                </w:tcPr>
                <w:p w14:paraId="01259CE9" w14:textId="32C7B773" w:rsidR="006B324C" w:rsidRPr="00E27DCC" w:rsidRDefault="00E27DCC" w:rsidP="006B324C">
                  <w:pPr>
                    <w:rPr>
                      <w:rFonts w:ascii="Arial" w:hAnsi="Arial" w:cs="Arial"/>
                      <w:color w:val="000000"/>
                      <w:sz w:val="20"/>
                      <w:szCs w:val="22"/>
                    </w:rPr>
                  </w:pPr>
                  <w:r>
                    <w:rPr>
                      <w:rFonts w:ascii="Arial" w:hAnsi="Arial" w:cs="Arial"/>
                      <w:color w:val="000000"/>
                      <w:sz w:val="20"/>
                      <w:szCs w:val="22"/>
                    </w:rPr>
                    <w:t>3 DDR</w:t>
                  </w:r>
                </w:p>
              </w:tc>
              <w:tc>
                <w:tcPr>
                  <w:tcW w:w="1200" w:type="dxa"/>
                  <w:tcBorders>
                    <w:top w:val="nil"/>
                    <w:left w:val="nil"/>
                    <w:bottom w:val="single" w:sz="4" w:space="0" w:color="auto"/>
                    <w:right w:val="single" w:sz="4" w:space="0" w:color="auto"/>
                  </w:tcBorders>
                  <w:shd w:val="clear" w:color="auto" w:fill="auto"/>
                  <w:noWrap/>
                  <w:vAlign w:val="bottom"/>
                </w:tcPr>
                <w:p w14:paraId="1B014D45" w14:textId="77777777" w:rsidR="006B324C" w:rsidRPr="00E27DCC" w:rsidRDefault="006B324C" w:rsidP="006B324C">
                  <w:pPr>
                    <w:rPr>
                      <w:rFonts w:ascii="Arial" w:hAnsi="Arial" w:cs="Arial"/>
                      <w:color w:val="000000"/>
                      <w:sz w:val="20"/>
                      <w:szCs w:val="22"/>
                    </w:rPr>
                  </w:pPr>
                </w:p>
              </w:tc>
            </w:tr>
            <w:tr w:rsidR="006B324C" w:rsidRPr="00E27DCC" w14:paraId="49C50180" w14:textId="77777777" w:rsidTr="006B324C">
              <w:trPr>
                <w:trHeight w:val="300"/>
              </w:trPr>
              <w:tc>
                <w:tcPr>
                  <w:tcW w:w="1488" w:type="dxa"/>
                  <w:tcBorders>
                    <w:top w:val="nil"/>
                    <w:left w:val="single" w:sz="4" w:space="0" w:color="auto"/>
                    <w:bottom w:val="nil"/>
                    <w:right w:val="single" w:sz="4" w:space="0" w:color="auto"/>
                  </w:tcBorders>
                  <w:shd w:val="clear" w:color="auto" w:fill="auto"/>
                  <w:noWrap/>
                  <w:vAlign w:val="bottom"/>
                  <w:hideMark/>
                </w:tcPr>
                <w:p w14:paraId="492FA72C" w14:textId="77777777" w:rsidR="006B324C" w:rsidRPr="00E27DCC" w:rsidRDefault="006B324C" w:rsidP="006B324C">
                  <w:pPr>
                    <w:rPr>
                      <w:rFonts w:ascii="Arial" w:hAnsi="Arial" w:cs="Arial"/>
                      <w:color w:val="000000"/>
                      <w:sz w:val="20"/>
                      <w:szCs w:val="22"/>
                    </w:rPr>
                  </w:pPr>
                  <w:r w:rsidRPr="00E27DCC">
                    <w:rPr>
                      <w:rFonts w:ascii="Arial" w:hAnsi="Arial" w:cs="Arial"/>
                      <w:color w:val="000000"/>
                      <w:sz w:val="20"/>
                      <w:szCs w:val="22"/>
                    </w:rPr>
                    <w:t>Rétrospectif</w:t>
                  </w:r>
                </w:p>
              </w:tc>
              <w:tc>
                <w:tcPr>
                  <w:tcW w:w="1842" w:type="dxa"/>
                  <w:tcBorders>
                    <w:top w:val="nil"/>
                    <w:left w:val="nil"/>
                    <w:bottom w:val="nil"/>
                    <w:right w:val="single" w:sz="4" w:space="0" w:color="auto"/>
                  </w:tcBorders>
                  <w:shd w:val="clear" w:color="auto" w:fill="auto"/>
                  <w:noWrap/>
                  <w:vAlign w:val="bottom"/>
                  <w:hideMark/>
                </w:tcPr>
                <w:p w14:paraId="442D25AA" w14:textId="3E8BE0A3"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17,64 (11-19)</w:t>
                  </w:r>
                </w:p>
              </w:tc>
              <w:tc>
                <w:tcPr>
                  <w:tcW w:w="1843" w:type="dxa"/>
                  <w:tcBorders>
                    <w:top w:val="nil"/>
                    <w:left w:val="nil"/>
                    <w:bottom w:val="nil"/>
                    <w:right w:val="single" w:sz="4" w:space="0" w:color="auto"/>
                  </w:tcBorders>
                  <w:shd w:val="clear" w:color="auto" w:fill="auto"/>
                  <w:noWrap/>
                  <w:vAlign w:val="bottom"/>
                  <w:hideMark/>
                </w:tcPr>
                <w:p w14:paraId="130ACD11" w14:textId="7948CAF6"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17,89 (14,5-20)</w:t>
                  </w:r>
                </w:p>
              </w:tc>
              <w:tc>
                <w:tcPr>
                  <w:tcW w:w="1827" w:type="dxa"/>
                  <w:tcBorders>
                    <w:top w:val="nil"/>
                    <w:left w:val="nil"/>
                    <w:bottom w:val="nil"/>
                    <w:right w:val="single" w:sz="4" w:space="0" w:color="auto"/>
                  </w:tcBorders>
                  <w:shd w:val="clear" w:color="auto" w:fill="auto"/>
                  <w:noWrap/>
                  <w:vAlign w:val="bottom"/>
                  <w:hideMark/>
                </w:tcPr>
                <w:p w14:paraId="2069C4A4" w14:textId="730DAC35"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17,71 (14-20)</w:t>
                  </w:r>
                </w:p>
              </w:tc>
              <w:tc>
                <w:tcPr>
                  <w:tcW w:w="1200" w:type="dxa"/>
                  <w:tcBorders>
                    <w:top w:val="nil"/>
                    <w:left w:val="nil"/>
                    <w:bottom w:val="nil"/>
                    <w:right w:val="single" w:sz="4" w:space="0" w:color="auto"/>
                  </w:tcBorders>
                  <w:shd w:val="clear" w:color="auto" w:fill="auto"/>
                  <w:noWrap/>
                  <w:vAlign w:val="bottom"/>
                  <w:hideMark/>
                </w:tcPr>
                <w:p w14:paraId="14A99BA7" w14:textId="768D87DD" w:rsidR="006B324C" w:rsidRPr="00E27DCC" w:rsidRDefault="006B324C" w:rsidP="006B324C">
                  <w:pPr>
                    <w:rPr>
                      <w:rFonts w:ascii="Arial" w:hAnsi="Arial" w:cs="Arial"/>
                      <w:color w:val="0070C0"/>
                      <w:sz w:val="20"/>
                      <w:szCs w:val="22"/>
                    </w:rPr>
                  </w:pPr>
                  <w:r w:rsidRPr="00E27DCC">
                    <w:rPr>
                      <w:rFonts w:ascii="Arial" w:hAnsi="Arial" w:cs="Arial"/>
                      <w:color w:val="0070C0"/>
                      <w:sz w:val="20"/>
                      <w:szCs w:val="22"/>
                    </w:rPr>
                    <w:t> 17,75</w:t>
                  </w:r>
                </w:p>
              </w:tc>
            </w:tr>
            <w:tr w:rsidR="006B324C" w:rsidRPr="00E27DCC" w14:paraId="0B49BF0E" w14:textId="77777777" w:rsidTr="005456FD">
              <w:trPr>
                <w:trHeight w:val="300"/>
              </w:trPr>
              <w:tc>
                <w:tcPr>
                  <w:tcW w:w="1488" w:type="dxa"/>
                  <w:tcBorders>
                    <w:top w:val="nil"/>
                    <w:left w:val="single" w:sz="4" w:space="0" w:color="auto"/>
                    <w:bottom w:val="single" w:sz="4" w:space="0" w:color="auto"/>
                    <w:right w:val="single" w:sz="4" w:space="0" w:color="auto"/>
                  </w:tcBorders>
                  <w:shd w:val="clear" w:color="auto" w:fill="auto"/>
                  <w:noWrap/>
                  <w:vAlign w:val="bottom"/>
                </w:tcPr>
                <w:p w14:paraId="5C2DE2FF" w14:textId="102B8F0A" w:rsidR="006B324C" w:rsidRPr="00E27DCC" w:rsidRDefault="006B324C" w:rsidP="006B324C">
                  <w:pPr>
                    <w:rPr>
                      <w:rFonts w:ascii="Arial" w:hAnsi="Arial" w:cs="Arial"/>
                      <w:color w:val="000000"/>
                      <w:sz w:val="20"/>
                      <w:szCs w:val="22"/>
                    </w:rPr>
                  </w:pPr>
                </w:p>
              </w:tc>
              <w:tc>
                <w:tcPr>
                  <w:tcW w:w="1842" w:type="dxa"/>
                  <w:tcBorders>
                    <w:top w:val="nil"/>
                    <w:left w:val="nil"/>
                    <w:bottom w:val="single" w:sz="4" w:space="0" w:color="auto"/>
                    <w:right w:val="single" w:sz="4" w:space="0" w:color="auto"/>
                  </w:tcBorders>
                  <w:shd w:val="clear" w:color="auto" w:fill="auto"/>
                  <w:noWrap/>
                  <w:vAlign w:val="bottom"/>
                </w:tcPr>
                <w:p w14:paraId="676A4B24" w14:textId="77777777" w:rsidR="006B324C" w:rsidRPr="00E27DCC" w:rsidRDefault="006B324C" w:rsidP="006B324C">
                  <w:pPr>
                    <w:rPr>
                      <w:rFonts w:ascii="Arial" w:hAnsi="Arial" w:cs="Arial"/>
                      <w:color w:val="000000"/>
                      <w:sz w:val="20"/>
                      <w:szCs w:val="22"/>
                    </w:rPr>
                  </w:pPr>
                </w:p>
              </w:tc>
              <w:tc>
                <w:tcPr>
                  <w:tcW w:w="1843" w:type="dxa"/>
                  <w:tcBorders>
                    <w:top w:val="nil"/>
                    <w:left w:val="nil"/>
                    <w:bottom w:val="single" w:sz="4" w:space="0" w:color="auto"/>
                    <w:right w:val="single" w:sz="4" w:space="0" w:color="auto"/>
                  </w:tcBorders>
                  <w:shd w:val="clear" w:color="auto" w:fill="auto"/>
                  <w:noWrap/>
                  <w:vAlign w:val="bottom"/>
                </w:tcPr>
                <w:p w14:paraId="73D1A39A" w14:textId="77777777" w:rsidR="006B324C" w:rsidRPr="00E27DCC" w:rsidRDefault="006B324C" w:rsidP="006B324C">
                  <w:pPr>
                    <w:rPr>
                      <w:rFonts w:ascii="Arial" w:hAnsi="Arial" w:cs="Arial"/>
                      <w:color w:val="000000"/>
                      <w:sz w:val="20"/>
                      <w:szCs w:val="22"/>
                    </w:rPr>
                  </w:pPr>
                </w:p>
              </w:tc>
              <w:tc>
                <w:tcPr>
                  <w:tcW w:w="1827" w:type="dxa"/>
                  <w:tcBorders>
                    <w:top w:val="nil"/>
                    <w:left w:val="nil"/>
                    <w:bottom w:val="single" w:sz="4" w:space="0" w:color="auto"/>
                    <w:right w:val="single" w:sz="4" w:space="0" w:color="auto"/>
                  </w:tcBorders>
                  <w:shd w:val="clear" w:color="auto" w:fill="auto"/>
                  <w:noWrap/>
                  <w:vAlign w:val="bottom"/>
                </w:tcPr>
                <w:p w14:paraId="4C7E50FE" w14:textId="77777777" w:rsidR="006B324C" w:rsidRPr="00E27DCC" w:rsidRDefault="006B324C" w:rsidP="006B324C">
                  <w:pPr>
                    <w:rPr>
                      <w:rFonts w:ascii="Arial" w:hAnsi="Arial" w:cs="Arial"/>
                      <w:color w:val="000000"/>
                      <w:sz w:val="20"/>
                      <w:szCs w:val="22"/>
                    </w:rPr>
                  </w:pPr>
                </w:p>
              </w:tc>
              <w:tc>
                <w:tcPr>
                  <w:tcW w:w="1200" w:type="dxa"/>
                  <w:tcBorders>
                    <w:top w:val="nil"/>
                    <w:left w:val="nil"/>
                    <w:bottom w:val="single" w:sz="4" w:space="0" w:color="auto"/>
                    <w:right w:val="single" w:sz="4" w:space="0" w:color="auto"/>
                  </w:tcBorders>
                  <w:shd w:val="clear" w:color="auto" w:fill="auto"/>
                  <w:noWrap/>
                  <w:vAlign w:val="bottom"/>
                </w:tcPr>
                <w:p w14:paraId="24F5F877" w14:textId="77777777" w:rsidR="006B324C" w:rsidRPr="00E27DCC" w:rsidRDefault="006B324C" w:rsidP="006B324C">
                  <w:pPr>
                    <w:rPr>
                      <w:rFonts w:ascii="Arial" w:hAnsi="Arial" w:cs="Arial"/>
                      <w:color w:val="000000"/>
                      <w:sz w:val="20"/>
                      <w:szCs w:val="22"/>
                    </w:rPr>
                  </w:pPr>
                </w:p>
              </w:tc>
            </w:tr>
          </w:tbl>
          <w:p w14:paraId="629AF6AB" w14:textId="03BB0B14" w:rsidR="00680287" w:rsidRPr="00767A17" w:rsidRDefault="00680287" w:rsidP="00680287">
            <w:pPr>
              <w:rPr>
                <w:rFonts w:ascii="Arial" w:hAnsi="Arial" w:cs="Arial"/>
                <w:color w:val="000000"/>
                <w:sz w:val="18"/>
              </w:rPr>
            </w:pPr>
          </w:p>
          <w:p w14:paraId="421C3A9F" w14:textId="452AA6E0" w:rsidR="00A44654" w:rsidRPr="00767A17" w:rsidRDefault="00A44654" w:rsidP="001F5294">
            <w:pPr>
              <w:rPr>
                <w:rFonts w:ascii="Arial" w:hAnsi="Arial" w:cs="Arial"/>
                <w:b/>
                <w:sz w:val="18"/>
              </w:rPr>
            </w:pPr>
            <w:r w:rsidRPr="00767A17">
              <w:rPr>
                <w:rFonts w:ascii="Arial" w:hAnsi="Arial" w:cs="Arial"/>
                <w:b/>
                <w:sz w:val="18"/>
              </w:rPr>
              <w:t>Les dossiers discordants ont été discu</w:t>
            </w:r>
            <w:r w:rsidR="00E27DCC">
              <w:rPr>
                <w:rFonts w:ascii="Arial" w:hAnsi="Arial" w:cs="Arial"/>
                <w:b/>
                <w:sz w:val="18"/>
              </w:rPr>
              <w:t>t</w:t>
            </w:r>
            <w:r w:rsidRPr="00767A17">
              <w:rPr>
                <w:rFonts w:ascii="Arial" w:hAnsi="Arial" w:cs="Arial"/>
                <w:b/>
                <w:sz w:val="18"/>
              </w:rPr>
              <w:t>és</w:t>
            </w:r>
          </w:p>
          <w:p w14:paraId="541D0342" w14:textId="77777777" w:rsidR="00A44654" w:rsidRPr="00767A17" w:rsidRDefault="00A44654" w:rsidP="001F5294">
            <w:pPr>
              <w:rPr>
                <w:rFonts w:ascii="Arial" w:hAnsi="Arial" w:cs="Arial"/>
                <w:b/>
                <w:sz w:val="18"/>
              </w:rPr>
            </w:pPr>
          </w:p>
          <w:p w14:paraId="4CB7AB24" w14:textId="7718FCA4" w:rsidR="00BE4172" w:rsidRDefault="00680287" w:rsidP="005456FD">
            <w:pPr>
              <w:rPr>
                <w:rFonts w:ascii="Arial" w:hAnsi="Arial" w:cs="Arial"/>
              </w:rPr>
            </w:pPr>
            <w:r w:rsidRPr="00767A17">
              <w:rPr>
                <w:rFonts w:ascii="Arial" w:hAnsi="Arial" w:cs="Arial"/>
              </w:rPr>
              <w:t>Mauvaise</w:t>
            </w:r>
            <w:r w:rsidR="00BE4172">
              <w:rPr>
                <w:rFonts w:ascii="Arial" w:hAnsi="Arial" w:cs="Arial"/>
              </w:rPr>
              <w:t>s</w:t>
            </w:r>
            <w:r w:rsidRPr="00767A17">
              <w:rPr>
                <w:rFonts w:ascii="Arial" w:hAnsi="Arial" w:cs="Arial"/>
              </w:rPr>
              <w:t xml:space="preserve"> performance</w:t>
            </w:r>
            <w:r w:rsidR="00BE4172">
              <w:rPr>
                <w:rFonts w:ascii="Arial" w:hAnsi="Arial" w:cs="Arial"/>
              </w:rPr>
              <w:t>s</w:t>
            </w:r>
            <w:r w:rsidRPr="00767A17">
              <w:rPr>
                <w:rFonts w:ascii="Arial" w:hAnsi="Arial" w:cs="Arial"/>
              </w:rPr>
              <w:t xml:space="preserve"> :  </w:t>
            </w:r>
          </w:p>
          <w:p w14:paraId="1F50297D" w14:textId="77777777" w:rsidR="00BE4172" w:rsidRDefault="00BE4172" w:rsidP="005456FD">
            <w:pPr>
              <w:rPr>
                <w:rFonts w:ascii="Arial" w:hAnsi="Arial" w:cs="Arial"/>
              </w:rPr>
            </w:pPr>
            <w:r>
              <w:rPr>
                <w:rFonts w:ascii="Arial" w:hAnsi="Arial" w:cs="Arial"/>
              </w:rPr>
              <w:t xml:space="preserve">-Sang </w:t>
            </w:r>
            <w:r w:rsidR="006E5C18" w:rsidRPr="00767A17">
              <w:rPr>
                <w:rFonts w:ascii="Arial" w:hAnsi="Arial" w:cs="Arial"/>
              </w:rPr>
              <w:t xml:space="preserve">PRO : </w:t>
            </w:r>
            <w:r w:rsidR="005456FD" w:rsidRPr="00767A17">
              <w:rPr>
                <w:rFonts w:ascii="Arial" w:hAnsi="Arial" w:cs="Arial"/>
              </w:rPr>
              <w:t>1</w:t>
            </w:r>
            <w:r w:rsidR="006E5C18" w:rsidRPr="00767A17">
              <w:rPr>
                <w:rFonts w:ascii="Arial" w:hAnsi="Arial" w:cs="Arial"/>
              </w:rPr>
              <w:t xml:space="preserve"> dossiers avec</w:t>
            </w:r>
            <w:r w:rsidR="00680287" w:rsidRPr="00767A17">
              <w:rPr>
                <w:rFonts w:ascii="Arial" w:hAnsi="Arial" w:cs="Arial"/>
              </w:rPr>
              <w:t xml:space="preserve"> note </w:t>
            </w:r>
            <w:r w:rsidR="006E5C18" w:rsidRPr="00767A17">
              <w:rPr>
                <w:rFonts w:ascii="Arial" w:hAnsi="Arial" w:cs="Arial"/>
              </w:rPr>
              <w:t>&lt; 12</w:t>
            </w:r>
            <w:r w:rsidR="00680287" w:rsidRPr="00767A17">
              <w:rPr>
                <w:rFonts w:ascii="Arial" w:hAnsi="Arial" w:cs="Arial"/>
              </w:rPr>
              <w:t>/20</w:t>
            </w:r>
            <w:r w:rsidR="006E5C18" w:rsidRPr="00767A17">
              <w:rPr>
                <w:rFonts w:ascii="Arial" w:hAnsi="Arial" w:cs="Arial"/>
              </w:rPr>
              <w:t xml:space="preserve">, </w:t>
            </w:r>
          </w:p>
          <w:p w14:paraId="6BC6949D" w14:textId="0FC87186" w:rsidR="006E5C18" w:rsidRPr="00767A17" w:rsidRDefault="00BE4172" w:rsidP="005456FD">
            <w:pPr>
              <w:rPr>
                <w:rFonts w:ascii="Arial" w:hAnsi="Arial" w:cs="Arial"/>
              </w:rPr>
            </w:pPr>
            <w:r>
              <w:rPr>
                <w:rFonts w:ascii="Arial" w:hAnsi="Arial" w:cs="Arial"/>
              </w:rPr>
              <w:t xml:space="preserve">- Sang </w:t>
            </w:r>
            <w:r w:rsidR="006E5C18" w:rsidRPr="00767A17">
              <w:rPr>
                <w:rFonts w:ascii="Arial" w:hAnsi="Arial" w:cs="Arial"/>
              </w:rPr>
              <w:t>RETRO : 1 dossiers avec note &lt; 12/20</w:t>
            </w:r>
          </w:p>
        </w:tc>
      </w:tr>
    </w:tbl>
    <w:p w14:paraId="215B65FD" w14:textId="77777777" w:rsidR="002632ED" w:rsidRPr="00767A17" w:rsidRDefault="002632ED" w:rsidP="002632ED">
      <w:pPr>
        <w:rPr>
          <w:rFonts w:ascii="Arial" w:hAnsi="Arial" w:cs="Arial"/>
        </w:rPr>
      </w:pPr>
    </w:p>
    <w:p w14:paraId="2F1B7787" w14:textId="68EF8D0D" w:rsidR="006E5C18" w:rsidRDefault="00E27DCC" w:rsidP="004E006E">
      <w:pPr>
        <w:rPr>
          <w:rFonts w:ascii="Arial" w:hAnsi="Arial" w:cs="Arial"/>
          <w:b/>
          <w:color w:val="000000"/>
        </w:rPr>
      </w:pPr>
      <w:r w:rsidRPr="00E27DCC">
        <w:rPr>
          <w:rFonts w:ascii="Arial" w:hAnsi="Arial" w:cs="Arial"/>
          <w:b/>
          <w:color w:val="000000"/>
        </w:rPr>
        <w:t>DDR</w:t>
      </w:r>
      <w:r>
        <w:rPr>
          <w:rFonts w:ascii="Arial" w:hAnsi="Arial" w:cs="Arial"/>
          <w:b/>
          <w:color w:val="000000"/>
        </w:rPr>
        <w:t> :</w:t>
      </w:r>
      <w:r w:rsidR="00434872" w:rsidRPr="00434872">
        <w:rPr>
          <w:rFonts w:ascii="Arial" w:hAnsi="Arial" w:cs="Arial"/>
          <w:color w:val="000000"/>
        </w:rPr>
        <w:t>2</w:t>
      </w:r>
      <w:r w:rsidRPr="00434872">
        <w:rPr>
          <w:rFonts w:ascii="Arial" w:hAnsi="Arial" w:cs="Arial"/>
          <w:color w:val="000000"/>
        </w:rPr>
        <w:t xml:space="preserve"> dossiers </w:t>
      </w:r>
      <w:r w:rsidR="00434872" w:rsidRPr="00434872">
        <w:rPr>
          <w:rFonts w:ascii="Arial" w:hAnsi="Arial" w:cs="Arial"/>
          <w:color w:val="000000"/>
        </w:rPr>
        <w:t>rétro</w:t>
      </w:r>
      <w:r w:rsidRPr="00434872">
        <w:rPr>
          <w:rFonts w:ascii="Arial" w:hAnsi="Arial" w:cs="Arial"/>
          <w:color w:val="000000"/>
        </w:rPr>
        <w:t xml:space="preserve">spectif, </w:t>
      </w:r>
      <w:r w:rsidR="00434872" w:rsidRPr="00434872">
        <w:rPr>
          <w:rFonts w:ascii="Arial" w:hAnsi="Arial" w:cs="Arial"/>
          <w:color w:val="000000"/>
        </w:rPr>
        <w:t xml:space="preserve">2 </w:t>
      </w:r>
      <w:r w:rsidRPr="00434872">
        <w:rPr>
          <w:rFonts w:ascii="Arial" w:hAnsi="Arial" w:cs="Arial"/>
          <w:color w:val="000000"/>
        </w:rPr>
        <w:t>modifications de note</w:t>
      </w:r>
    </w:p>
    <w:p w14:paraId="3B806AE6" w14:textId="77777777" w:rsidR="00E27DCC" w:rsidRPr="00767A17" w:rsidRDefault="00E27DCC" w:rsidP="004E006E">
      <w:pPr>
        <w:rPr>
          <w:rFonts w:ascii="Arial" w:hAnsi="Arial" w:cs="Arial"/>
        </w:rPr>
      </w:pPr>
    </w:p>
    <w:p w14:paraId="160130E6" w14:textId="77777777" w:rsidR="00E27DCC" w:rsidRDefault="00E27DCC" w:rsidP="004E006E">
      <w:pPr>
        <w:rPr>
          <w:rFonts w:ascii="Arial" w:hAnsi="Arial" w:cs="Arial"/>
          <w:b/>
          <w:color w:val="000000"/>
          <w:sz w:val="28"/>
          <w:szCs w:val="22"/>
        </w:rPr>
      </w:pPr>
    </w:p>
    <w:p w14:paraId="69F88BEC" w14:textId="7358CBBF" w:rsidR="004E006E" w:rsidRPr="00767A17" w:rsidRDefault="00E27DCC" w:rsidP="004E006E">
      <w:pPr>
        <w:rPr>
          <w:rFonts w:ascii="Arial" w:hAnsi="Arial" w:cs="Arial"/>
          <w:b/>
          <w:color w:val="000000"/>
          <w:sz w:val="28"/>
          <w:szCs w:val="22"/>
        </w:rPr>
      </w:pPr>
      <w:r>
        <w:rPr>
          <w:rFonts w:ascii="Arial" w:hAnsi="Arial" w:cs="Arial"/>
          <w:b/>
          <w:color w:val="000000"/>
          <w:sz w:val="28"/>
          <w:szCs w:val="22"/>
        </w:rPr>
        <w:t xml:space="preserve">D </w:t>
      </w:r>
      <w:r w:rsidR="00E80234" w:rsidRPr="00767A17">
        <w:rPr>
          <w:rFonts w:ascii="Arial" w:hAnsi="Arial" w:cs="Arial"/>
          <w:b/>
          <w:color w:val="000000"/>
          <w:sz w:val="28"/>
          <w:szCs w:val="22"/>
        </w:rPr>
        <w:t>Conclusions</w:t>
      </w:r>
      <w:r w:rsidR="00127DD4" w:rsidRPr="00767A17">
        <w:rPr>
          <w:rFonts w:ascii="Arial" w:hAnsi="Arial" w:cs="Arial"/>
          <w:b/>
          <w:color w:val="000000"/>
          <w:sz w:val="28"/>
          <w:szCs w:val="22"/>
        </w:rPr>
        <w:t xml:space="preserve"> de la réunion des experts</w:t>
      </w:r>
      <w:r w:rsidR="00A62647" w:rsidRPr="00767A17">
        <w:rPr>
          <w:rFonts w:ascii="Arial" w:hAnsi="Arial" w:cs="Arial"/>
          <w:b/>
          <w:color w:val="000000"/>
          <w:sz w:val="28"/>
          <w:szCs w:val="22"/>
        </w:rPr>
        <w:t xml:space="preserve"> de janvier 202</w:t>
      </w:r>
      <w:r w:rsidR="00DA3C19" w:rsidRPr="00767A17">
        <w:rPr>
          <w:rFonts w:ascii="Arial" w:hAnsi="Arial" w:cs="Arial"/>
          <w:b/>
          <w:color w:val="000000"/>
          <w:sz w:val="28"/>
          <w:szCs w:val="22"/>
        </w:rPr>
        <w:t>3</w:t>
      </w:r>
    </w:p>
    <w:p w14:paraId="46AFA802" w14:textId="28F0C9AC" w:rsidR="00B554B2" w:rsidRPr="00767A17" w:rsidRDefault="00B554B2" w:rsidP="004E006E">
      <w:pPr>
        <w:rPr>
          <w:rFonts w:ascii="Arial" w:hAnsi="Arial" w:cs="Arial"/>
          <w:b/>
          <w:color w:val="000000"/>
          <w:sz w:val="28"/>
          <w:szCs w:val="22"/>
        </w:rPr>
      </w:pPr>
    </w:p>
    <w:p w14:paraId="6F4F35CD" w14:textId="6828D8EC" w:rsidR="00B554B2" w:rsidRPr="00767A17" w:rsidRDefault="00B554B2" w:rsidP="00B554B2">
      <w:pPr>
        <w:rPr>
          <w:rFonts w:ascii="Arial" w:hAnsi="Arial" w:cs="Arial"/>
        </w:rPr>
      </w:pPr>
      <w:r w:rsidRPr="00767A17">
        <w:rPr>
          <w:rFonts w:ascii="Arial" w:hAnsi="Arial" w:cs="Arial"/>
        </w:rPr>
        <w:t xml:space="preserve">Remarques globales : </w:t>
      </w:r>
    </w:p>
    <w:p w14:paraId="0216B2A6" w14:textId="77777777" w:rsidR="00B554B2" w:rsidRPr="00767A17" w:rsidRDefault="00B554B2" w:rsidP="00B554B2">
      <w:pPr>
        <w:rPr>
          <w:rFonts w:ascii="Arial" w:hAnsi="Arial" w:cs="Arial"/>
        </w:rPr>
      </w:pPr>
    </w:p>
    <w:p w14:paraId="4575EFCC" w14:textId="1ACB1BA4" w:rsidR="00FC2C1A" w:rsidRPr="00767A17" w:rsidRDefault="0010301D" w:rsidP="00FC2C1A">
      <w:pPr>
        <w:rPr>
          <w:rFonts w:ascii="Arial" w:hAnsi="Arial" w:cs="Arial"/>
        </w:rPr>
      </w:pPr>
      <w:r>
        <w:rPr>
          <w:rFonts w:ascii="Arial" w:hAnsi="Arial" w:cs="Arial"/>
          <w:b/>
          <w:u w:val="single"/>
        </w:rPr>
        <w:t xml:space="preserve">D-1 </w:t>
      </w:r>
      <w:r w:rsidR="00FC2C1A" w:rsidRPr="0010301D">
        <w:rPr>
          <w:rFonts w:ascii="Arial" w:hAnsi="Arial" w:cs="Arial"/>
          <w:b/>
          <w:u w:val="single"/>
        </w:rPr>
        <w:t>Dossiers villosités chroriale</w:t>
      </w:r>
      <w:r w:rsidR="00FC2C1A" w:rsidRPr="00767A17">
        <w:rPr>
          <w:rFonts w:ascii="Arial" w:hAnsi="Arial" w:cs="Arial"/>
        </w:rPr>
        <w:t xml:space="preserve"> : </w:t>
      </w:r>
    </w:p>
    <w:p w14:paraId="67280E6D" w14:textId="77777777" w:rsidR="00FC2C1A" w:rsidRPr="00767A17" w:rsidRDefault="00FC2C1A" w:rsidP="00FC2C1A">
      <w:pPr>
        <w:rPr>
          <w:rFonts w:ascii="Arial" w:hAnsi="Arial" w:cs="Arial"/>
        </w:rPr>
      </w:pPr>
    </w:p>
    <w:p w14:paraId="587D3A14" w14:textId="6F62309F" w:rsidR="00FC2C1A" w:rsidRPr="00767A17" w:rsidRDefault="007B2E76" w:rsidP="00FC2C1A">
      <w:pPr>
        <w:rPr>
          <w:rFonts w:ascii="Arial" w:hAnsi="Arial" w:cs="Arial"/>
        </w:rPr>
      </w:pPr>
      <w:r w:rsidRPr="007B2E76">
        <w:rPr>
          <w:rFonts w:ascii="Arial" w:hAnsi="Arial" w:cs="Arial"/>
          <w:b/>
        </w:rPr>
        <w:t>Expertise</w:t>
      </w:r>
      <w:r>
        <w:rPr>
          <w:rFonts w:ascii="Arial" w:hAnsi="Arial" w:cs="Arial"/>
        </w:rPr>
        <w:t xml:space="preserve"> : </w:t>
      </w:r>
      <w:r w:rsidR="00FC2C1A" w:rsidRPr="00767A17">
        <w:rPr>
          <w:rFonts w:ascii="Arial" w:hAnsi="Arial" w:cs="Arial"/>
        </w:rPr>
        <w:t>La moyenne des groupes est identique </w:t>
      </w:r>
      <w:r>
        <w:rPr>
          <w:rFonts w:ascii="Arial" w:hAnsi="Arial" w:cs="Arial"/>
        </w:rPr>
        <w:t xml:space="preserve">pour les PVC </w:t>
      </w:r>
      <w:r w:rsidR="00FC2C1A" w:rsidRPr="00767A17">
        <w:rPr>
          <w:rFonts w:ascii="Arial" w:hAnsi="Arial" w:cs="Arial"/>
        </w:rPr>
        <w:t>: 18,07 et 18,07: notes minimale 12,50 et maximale 20</w:t>
      </w:r>
    </w:p>
    <w:p w14:paraId="548FAD23" w14:textId="77777777" w:rsidR="00FC2C1A" w:rsidRPr="00767A17" w:rsidRDefault="00FC2C1A" w:rsidP="00FC2C1A">
      <w:pPr>
        <w:rPr>
          <w:rFonts w:ascii="Arial" w:hAnsi="Arial" w:cs="Arial"/>
        </w:rPr>
      </w:pPr>
    </w:p>
    <w:p w14:paraId="5729EA5B" w14:textId="1D78D1C2" w:rsidR="00FC2C1A" w:rsidRPr="00767A17" w:rsidRDefault="007B2E76" w:rsidP="00FC2C1A">
      <w:pPr>
        <w:rPr>
          <w:rFonts w:ascii="Arial" w:hAnsi="Arial" w:cs="Arial"/>
        </w:rPr>
      </w:pPr>
      <w:r w:rsidRPr="007B2E76">
        <w:rPr>
          <w:rFonts w:ascii="Arial" w:hAnsi="Arial" w:cs="Arial"/>
          <w:b/>
        </w:rPr>
        <w:t>Paramètrage</w:t>
      </w:r>
      <w:r>
        <w:rPr>
          <w:rFonts w:ascii="Arial" w:hAnsi="Arial" w:cs="Arial"/>
        </w:rPr>
        <w:t xml:space="preserve"> : </w:t>
      </w:r>
      <w:r w:rsidR="00FC2C1A" w:rsidRPr="00767A17">
        <w:rPr>
          <w:rFonts w:ascii="Arial" w:hAnsi="Arial" w:cs="Arial"/>
        </w:rPr>
        <w:t xml:space="preserve">A noter un problème de </w:t>
      </w:r>
      <w:r w:rsidR="00434872" w:rsidRPr="00767A17">
        <w:rPr>
          <w:rFonts w:ascii="Arial" w:hAnsi="Arial" w:cs="Arial"/>
        </w:rPr>
        <w:t>paramétrage</w:t>
      </w:r>
      <w:r w:rsidR="00FC2C1A" w:rsidRPr="00767A17">
        <w:rPr>
          <w:rFonts w:ascii="Arial" w:hAnsi="Arial" w:cs="Arial"/>
        </w:rPr>
        <w:t xml:space="preserve"> avec l’observation de synthèses notée sur 18 (en cas de FISH) ou 20 (si pas de FISH) à cause du </w:t>
      </w:r>
      <w:r w:rsidR="00434872" w:rsidRPr="00767A17">
        <w:rPr>
          <w:rFonts w:ascii="Arial" w:hAnsi="Arial" w:cs="Arial"/>
        </w:rPr>
        <w:t>paramétrage</w:t>
      </w:r>
      <w:r w:rsidR="00FC2C1A" w:rsidRPr="00767A17">
        <w:rPr>
          <w:rFonts w:ascii="Arial" w:hAnsi="Arial" w:cs="Arial"/>
        </w:rPr>
        <w:t>. Les groupes ont rectifié les notes dans les dossiers</w:t>
      </w:r>
    </w:p>
    <w:p w14:paraId="08FBAAD4" w14:textId="77777777" w:rsidR="00FC2C1A" w:rsidRPr="00767A17" w:rsidRDefault="00FC2C1A" w:rsidP="00FC2C1A">
      <w:pPr>
        <w:rPr>
          <w:rFonts w:ascii="Arial" w:hAnsi="Arial" w:cs="Arial"/>
        </w:rPr>
      </w:pPr>
    </w:p>
    <w:p w14:paraId="1F348BAE" w14:textId="77777777" w:rsidR="0013717C" w:rsidRDefault="007B2E76" w:rsidP="0013717C">
      <w:pPr>
        <w:rPr>
          <w:rFonts w:ascii="Arial" w:hAnsi="Arial" w:cs="Arial"/>
        </w:rPr>
      </w:pPr>
      <w:r w:rsidRPr="007B2E76">
        <w:rPr>
          <w:rFonts w:ascii="Arial" w:hAnsi="Arial" w:cs="Arial"/>
          <w:b/>
        </w:rPr>
        <w:t>Analyse des commentaires</w:t>
      </w:r>
      <w:r>
        <w:rPr>
          <w:rFonts w:ascii="Arial" w:hAnsi="Arial" w:cs="Arial"/>
        </w:rPr>
        <w:t xml:space="preserve"> : </w:t>
      </w:r>
    </w:p>
    <w:p w14:paraId="59B5F12A" w14:textId="56271CBC" w:rsidR="00FC2C1A" w:rsidRPr="0013717C" w:rsidRDefault="0013717C" w:rsidP="0013717C">
      <w:pPr>
        <w:pStyle w:val="Paragraphedeliste"/>
        <w:numPr>
          <w:ilvl w:val="0"/>
          <w:numId w:val="30"/>
        </w:numPr>
        <w:rPr>
          <w:rFonts w:ascii="Arial" w:hAnsi="Arial" w:cs="Arial"/>
        </w:rPr>
      </w:pPr>
      <w:r w:rsidRPr="0013717C">
        <w:rPr>
          <w:rFonts w:ascii="Arial" w:hAnsi="Arial" w:cs="Arial"/>
        </w:rPr>
        <w:t>Quest</w:t>
      </w:r>
      <w:r>
        <w:rPr>
          <w:rFonts w:ascii="Arial" w:hAnsi="Arial" w:cs="Arial"/>
        </w:rPr>
        <w:t xml:space="preserve">ion de la disomie uniparentale : </w:t>
      </w:r>
      <w:bookmarkStart w:id="0" w:name="_GoBack"/>
      <w:bookmarkEnd w:id="0"/>
      <w:r w:rsidR="00FC2C1A" w:rsidRPr="0013717C">
        <w:rPr>
          <w:rFonts w:ascii="Arial" w:hAnsi="Arial" w:cs="Arial"/>
        </w:rPr>
        <w:t>la recherche de DUP pour le chromosome 14 n’est majoritairement pas demandée : 63% des laboratoires pour le groupe 1 et 57% des laboratoires pour le groupe 2 n’on</w:t>
      </w:r>
      <w:r w:rsidR="007B2E76" w:rsidRPr="0013717C">
        <w:rPr>
          <w:rFonts w:ascii="Arial" w:hAnsi="Arial" w:cs="Arial"/>
        </w:rPr>
        <w:t>t pas proposé cette recherche. L</w:t>
      </w:r>
      <w:r w:rsidR="00FC2C1A" w:rsidRPr="0013717C">
        <w:rPr>
          <w:rFonts w:ascii="Arial" w:hAnsi="Arial" w:cs="Arial"/>
        </w:rPr>
        <w:t>a recherche de DUP pour le chromosome 6 est mentionnée par 1 seul laboratoire/19 pour le groupe 1</w:t>
      </w:r>
    </w:p>
    <w:p w14:paraId="33F1C92D" w14:textId="64C95495" w:rsidR="00FC2C1A" w:rsidRPr="007B2E76" w:rsidRDefault="00FC2C1A" w:rsidP="007B2E76">
      <w:pPr>
        <w:pStyle w:val="Paragraphedeliste"/>
        <w:numPr>
          <w:ilvl w:val="0"/>
          <w:numId w:val="28"/>
        </w:numPr>
        <w:rPr>
          <w:rFonts w:ascii="Arial" w:hAnsi="Arial" w:cs="Arial"/>
        </w:rPr>
      </w:pPr>
      <w:r w:rsidRPr="007B2E76">
        <w:rPr>
          <w:rFonts w:ascii="Arial" w:hAnsi="Arial" w:cs="Arial"/>
        </w:rPr>
        <w:t>Commentaire formulée par les experts à propos d’une conclusion mentionnant « ce résultat ne garantit pas la naissance d’un enfant avec un phénotype normal » : formulation inappropriée pour un dossier de prénatal</w:t>
      </w:r>
    </w:p>
    <w:p w14:paraId="5DBF92EC" w14:textId="2A15332F" w:rsidR="00FC2C1A" w:rsidRPr="007B2E76" w:rsidRDefault="00FC2C1A" w:rsidP="007B2E76">
      <w:pPr>
        <w:pStyle w:val="Paragraphedeliste"/>
        <w:numPr>
          <w:ilvl w:val="0"/>
          <w:numId w:val="28"/>
        </w:numPr>
        <w:rPr>
          <w:rFonts w:ascii="Arial" w:hAnsi="Arial" w:cs="Arial"/>
        </w:rPr>
      </w:pPr>
      <w:r w:rsidRPr="007B2E76">
        <w:rPr>
          <w:rFonts w:ascii="Arial" w:hAnsi="Arial" w:cs="Arial"/>
        </w:rPr>
        <w:t>Rappeler aux participants à une EEQ sur prélèvement de villosités choriales à fournir le compte rendu de l’examen direct et le compte rendu de l’analyse après culture</w:t>
      </w:r>
    </w:p>
    <w:p w14:paraId="245F2DA1" w14:textId="77777777" w:rsidR="007B2E76" w:rsidRDefault="007B2E76" w:rsidP="00FC2C1A">
      <w:pPr>
        <w:rPr>
          <w:rFonts w:ascii="Arial" w:hAnsi="Arial" w:cs="Arial"/>
        </w:rPr>
      </w:pPr>
    </w:p>
    <w:p w14:paraId="19743DD4" w14:textId="32E73482" w:rsidR="00FC2C1A" w:rsidRPr="00BE4172" w:rsidRDefault="007B2E76" w:rsidP="00FC2C1A">
      <w:pPr>
        <w:rPr>
          <w:rFonts w:ascii="Arial" w:hAnsi="Arial" w:cs="Arial"/>
        </w:rPr>
      </w:pPr>
      <w:r w:rsidRPr="007B2E76">
        <w:rPr>
          <w:rFonts w:ascii="Arial" w:hAnsi="Arial" w:cs="Arial"/>
          <w:b/>
        </w:rPr>
        <w:t>Mauvaise performance</w:t>
      </w:r>
      <w:r>
        <w:rPr>
          <w:rFonts w:ascii="Arial" w:hAnsi="Arial" w:cs="Arial"/>
        </w:rPr>
        <w:t xml:space="preserve"> : </w:t>
      </w:r>
      <w:r w:rsidR="00FC2C1A" w:rsidRPr="00BE4172">
        <w:rPr>
          <w:rFonts w:ascii="Arial" w:hAnsi="Arial" w:cs="Arial"/>
        </w:rPr>
        <w:t>Aucun dossier avec note critique, 1 seul dossier avec mauvaise performance</w:t>
      </w:r>
    </w:p>
    <w:p w14:paraId="2F1BA89F" w14:textId="77777777" w:rsidR="002656E9" w:rsidRPr="00BE4172" w:rsidRDefault="002656E9" w:rsidP="00FC2C1A">
      <w:pPr>
        <w:rPr>
          <w:rFonts w:ascii="Arial" w:hAnsi="Arial" w:cs="Arial"/>
          <w:b/>
        </w:rPr>
      </w:pPr>
    </w:p>
    <w:p w14:paraId="1B74BC8B" w14:textId="2724FDEA" w:rsidR="00FC2C1A" w:rsidRPr="00767A17" w:rsidRDefault="00FC2C1A" w:rsidP="00FC2C1A">
      <w:pPr>
        <w:rPr>
          <w:rFonts w:ascii="Arial" w:hAnsi="Arial" w:cs="Arial"/>
          <w:b/>
        </w:rPr>
      </w:pPr>
      <w:r w:rsidRPr="00767A17">
        <w:rPr>
          <w:rFonts w:ascii="Arial" w:hAnsi="Arial" w:cs="Arial"/>
          <w:b/>
          <w:u w:val="single"/>
        </w:rPr>
        <w:t>Note seuil</w:t>
      </w:r>
      <w:r w:rsidRPr="00767A17">
        <w:rPr>
          <w:rFonts w:ascii="Arial" w:hAnsi="Arial" w:cs="Arial"/>
          <w:b/>
        </w:rPr>
        <w:t> </w:t>
      </w:r>
      <w:r w:rsidR="00BE4172">
        <w:rPr>
          <w:rFonts w:ascii="Arial" w:hAnsi="Arial" w:cs="Arial"/>
          <w:b/>
        </w:rPr>
        <w:t xml:space="preserve">définie </w:t>
      </w:r>
      <w:r w:rsidRPr="00767A17">
        <w:rPr>
          <w:rFonts w:ascii="Arial" w:hAnsi="Arial" w:cs="Arial"/>
          <w:b/>
        </w:rPr>
        <w:t>: 13/20</w:t>
      </w:r>
    </w:p>
    <w:p w14:paraId="62E0A48F" w14:textId="77777777" w:rsidR="00FC2C1A" w:rsidRPr="00767A17" w:rsidRDefault="00FC2C1A" w:rsidP="00FC2C1A">
      <w:pPr>
        <w:rPr>
          <w:rFonts w:ascii="Arial" w:hAnsi="Arial" w:cs="Arial"/>
          <w:b/>
        </w:rPr>
      </w:pPr>
    </w:p>
    <w:p w14:paraId="67892B76" w14:textId="77777777" w:rsidR="00FC2C1A" w:rsidRPr="00767A17" w:rsidRDefault="00FC2C1A" w:rsidP="00FC2C1A">
      <w:pPr>
        <w:rPr>
          <w:rFonts w:ascii="Arial" w:hAnsi="Arial" w:cs="Arial"/>
          <w:b/>
        </w:rPr>
      </w:pPr>
    </w:p>
    <w:p w14:paraId="5447BEC1" w14:textId="5964C911" w:rsidR="00FC2C1A" w:rsidRPr="0010301D" w:rsidRDefault="0010301D" w:rsidP="00FC2C1A">
      <w:pPr>
        <w:rPr>
          <w:rFonts w:ascii="Arial" w:hAnsi="Arial" w:cs="Arial"/>
          <w:u w:val="single"/>
        </w:rPr>
      </w:pPr>
      <w:r>
        <w:rPr>
          <w:rFonts w:ascii="Arial" w:hAnsi="Arial" w:cs="Arial"/>
          <w:b/>
          <w:u w:val="single"/>
        </w:rPr>
        <w:t xml:space="preserve">D-2 </w:t>
      </w:r>
      <w:r w:rsidR="00FC2C1A" w:rsidRPr="0010301D">
        <w:rPr>
          <w:rFonts w:ascii="Arial" w:hAnsi="Arial" w:cs="Arial"/>
          <w:b/>
          <w:u w:val="single"/>
        </w:rPr>
        <w:t>Dossiers liquide amniotique</w:t>
      </w:r>
      <w:r w:rsidR="00FC2C1A" w:rsidRPr="0010301D">
        <w:rPr>
          <w:rFonts w:ascii="Arial" w:hAnsi="Arial" w:cs="Arial"/>
          <w:u w:val="single"/>
        </w:rPr>
        <w:t xml:space="preserve"> : </w:t>
      </w:r>
    </w:p>
    <w:p w14:paraId="021C798E" w14:textId="17758DAA" w:rsidR="00FC2C1A" w:rsidRPr="00767A17" w:rsidRDefault="00FC2C1A" w:rsidP="00FC2C1A">
      <w:pPr>
        <w:rPr>
          <w:rFonts w:ascii="Arial" w:hAnsi="Arial" w:cs="Arial"/>
        </w:rPr>
      </w:pPr>
    </w:p>
    <w:p w14:paraId="740C118F" w14:textId="77777777" w:rsidR="007B2E76" w:rsidRPr="00767A17" w:rsidRDefault="007B2E76" w:rsidP="007B2E76">
      <w:pPr>
        <w:rPr>
          <w:rFonts w:ascii="Arial" w:hAnsi="Arial" w:cs="Arial"/>
        </w:rPr>
      </w:pPr>
      <w:r w:rsidRPr="007B2E76">
        <w:rPr>
          <w:rFonts w:ascii="Arial" w:hAnsi="Arial" w:cs="Arial"/>
          <w:b/>
        </w:rPr>
        <w:t>Expertise</w:t>
      </w:r>
      <w:r>
        <w:rPr>
          <w:rFonts w:ascii="Arial" w:hAnsi="Arial" w:cs="Arial"/>
        </w:rPr>
        <w:t xml:space="preserve"> : </w:t>
      </w:r>
      <w:r w:rsidRPr="00767A17">
        <w:rPr>
          <w:rFonts w:ascii="Arial" w:hAnsi="Arial" w:cs="Arial"/>
        </w:rPr>
        <w:t>La moyenne des groupes est proche : 17,</w:t>
      </w:r>
      <w:r>
        <w:rPr>
          <w:rFonts w:ascii="Arial" w:hAnsi="Arial" w:cs="Arial"/>
        </w:rPr>
        <w:t>48</w:t>
      </w:r>
      <w:r w:rsidRPr="00767A17">
        <w:rPr>
          <w:rFonts w:ascii="Arial" w:hAnsi="Arial" w:cs="Arial"/>
        </w:rPr>
        <w:t> et 1</w:t>
      </w:r>
      <w:r>
        <w:rPr>
          <w:rFonts w:ascii="Arial" w:hAnsi="Arial" w:cs="Arial"/>
        </w:rPr>
        <w:t>8,08</w:t>
      </w:r>
    </w:p>
    <w:p w14:paraId="0ED6F902" w14:textId="213E749B" w:rsidR="007B2E76" w:rsidRDefault="007B2E76" w:rsidP="00FC2C1A">
      <w:pPr>
        <w:rPr>
          <w:rFonts w:ascii="Arial" w:hAnsi="Arial" w:cs="Arial"/>
        </w:rPr>
      </w:pPr>
    </w:p>
    <w:p w14:paraId="363D8A68" w14:textId="5FB3C69A" w:rsidR="00FC2C1A" w:rsidRPr="00767A17" w:rsidRDefault="00FC2C1A" w:rsidP="00FC2C1A">
      <w:pPr>
        <w:rPr>
          <w:rFonts w:ascii="Arial" w:hAnsi="Arial" w:cs="Arial"/>
        </w:rPr>
      </w:pPr>
      <w:r w:rsidRPr="00767A17">
        <w:rPr>
          <w:rFonts w:ascii="Arial" w:hAnsi="Arial" w:cs="Arial"/>
        </w:rPr>
        <w:t xml:space="preserve">Pénalisation à -1pt  (item conséquences) d’un dossier qui propose une ACPA en plus du caryotype alors qu’une T21 a été identifiée  (indication DPNI T21) </w:t>
      </w:r>
    </w:p>
    <w:p w14:paraId="25D6D454" w14:textId="16BB67BA" w:rsidR="00FC2C1A" w:rsidRPr="00767A17" w:rsidRDefault="00FC2C1A" w:rsidP="00FC2C1A">
      <w:pPr>
        <w:rPr>
          <w:rFonts w:ascii="Arial" w:hAnsi="Arial" w:cs="Arial"/>
        </w:rPr>
      </w:pPr>
    </w:p>
    <w:p w14:paraId="299EE17E" w14:textId="5A155B4A" w:rsidR="00FC2C1A" w:rsidRPr="00767A17" w:rsidRDefault="00FC2C1A" w:rsidP="00FC2C1A">
      <w:pPr>
        <w:rPr>
          <w:rFonts w:ascii="Arial" w:hAnsi="Arial" w:cs="Arial"/>
        </w:rPr>
      </w:pPr>
      <w:r w:rsidRPr="00767A17">
        <w:rPr>
          <w:rFonts w:ascii="Arial" w:hAnsi="Arial" w:cs="Arial"/>
        </w:rPr>
        <w:t>Exclusion d’un dossier qui a répondu sur l’indication les marqueurs sériques et non le DPNI (non conformité EEQ)</w:t>
      </w:r>
    </w:p>
    <w:p w14:paraId="2EE84143" w14:textId="77777777" w:rsidR="00FC2C1A" w:rsidRPr="00767A17" w:rsidRDefault="00FC2C1A" w:rsidP="00FC2C1A">
      <w:pPr>
        <w:rPr>
          <w:rFonts w:ascii="Arial" w:hAnsi="Arial" w:cs="Arial"/>
        </w:rPr>
      </w:pPr>
    </w:p>
    <w:p w14:paraId="4F3D7577" w14:textId="1F6EE584" w:rsidR="00FC2C1A" w:rsidRPr="00767A17" w:rsidRDefault="00FC2C1A" w:rsidP="00FC2C1A">
      <w:pPr>
        <w:rPr>
          <w:rFonts w:ascii="Arial" w:hAnsi="Arial" w:cs="Arial"/>
          <w:b/>
        </w:rPr>
      </w:pPr>
      <w:r w:rsidRPr="00767A17">
        <w:rPr>
          <w:rFonts w:ascii="Arial" w:hAnsi="Arial" w:cs="Arial"/>
          <w:b/>
          <w:u w:val="single"/>
        </w:rPr>
        <w:t>Note seuil</w:t>
      </w:r>
      <w:r w:rsidR="00BE4172">
        <w:rPr>
          <w:rFonts w:ascii="Arial" w:hAnsi="Arial" w:cs="Arial"/>
          <w:b/>
          <w:u w:val="single"/>
        </w:rPr>
        <w:t xml:space="preserve"> définie : </w:t>
      </w:r>
      <w:r w:rsidRPr="00767A17">
        <w:rPr>
          <w:rFonts w:ascii="Arial" w:hAnsi="Arial" w:cs="Arial"/>
          <w:b/>
        </w:rPr>
        <w:t xml:space="preserve"> 12/20</w:t>
      </w:r>
    </w:p>
    <w:p w14:paraId="7F2FD618" w14:textId="574B33C4" w:rsidR="003F361A" w:rsidRPr="00767A17" w:rsidRDefault="003F361A" w:rsidP="003F361A">
      <w:pPr>
        <w:rPr>
          <w:rFonts w:ascii="Arial" w:hAnsi="Arial" w:cs="Arial"/>
        </w:rPr>
      </w:pPr>
    </w:p>
    <w:p w14:paraId="051884DD" w14:textId="02634EB6" w:rsidR="00FC2C1A" w:rsidRPr="00767A17" w:rsidRDefault="00FC2C1A" w:rsidP="004E006E">
      <w:pPr>
        <w:rPr>
          <w:rFonts w:ascii="Arial" w:hAnsi="Arial" w:cs="Arial"/>
          <w:color w:val="000000"/>
          <w:sz w:val="28"/>
          <w:szCs w:val="22"/>
        </w:rPr>
      </w:pPr>
    </w:p>
    <w:p w14:paraId="04190B55" w14:textId="6EA60320" w:rsidR="00FC2C1A" w:rsidRPr="0010301D" w:rsidRDefault="0010301D" w:rsidP="00FC2C1A">
      <w:pPr>
        <w:rPr>
          <w:rFonts w:ascii="Arial" w:hAnsi="Arial" w:cs="Arial"/>
          <w:u w:val="single"/>
        </w:rPr>
      </w:pPr>
      <w:r>
        <w:rPr>
          <w:rFonts w:ascii="Arial" w:hAnsi="Arial" w:cs="Arial"/>
          <w:b/>
          <w:u w:val="single"/>
        </w:rPr>
        <w:t xml:space="preserve">D-3 </w:t>
      </w:r>
      <w:r w:rsidR="00FC2C1A" w:rsidRPr="0010301D">
        <w:rPr>
          <w:rFonts w:ascii="Arial" w:hAnsi="Arial" w:cs="Arial"/>
          <w:b/>
          <w:u w:val="single"/>
        </w:rPr>
        <w:t>Dossiers</w:t>
      </w:r>
      <w:r w:rsidR="00FC2C1A" w:rsidRPr="0010301D">
        <w:rPr>
          <w:rFonts w:ascii="Arial" w:hAnsi="Arial" w:cs="Arial"/>
          <w:u w:val="single"/>
        </w:rPr>
        <w:t xml:space="preserve"> </w:t>
      </w:r>
      <w:r w:rsidR="00FC2C1A" w:rsidRPr="0010301D">
        <w:rPr>
          <w:rFonts w:ascii="Arial" w:hAnsi="Arial" w:cs="Arial"/>
          <w:b/>
          <w:u w:val="single"/>
        </w:rPr>
        <w:t>sang</w:t>
      </w:r>
      <w:r w:rsidR="00FC2C1A" w:rsidRPr="0010301D">
        <w:rPr>
          <w:rFonts w:ascii="Arial" w:hAnsi="Arial" w:cs="Arial"/>
          <w:u w:val="single"/>
        </w:rPr>
        <w:t xml:space="preserve"> : </w:t>
      </w:r>
    </w:p>
    <w:p w14:paraId="7281A69D" w14:textId="77777777" w:rsidR="00FC2C1A" w:rsidRPr="00767A17" w:rsidRDefault="00FC2C1A" w:rsidP="00FC2C1A">
      <w:pPr>
        <w:rPr>
          <w:rFonts w:ascii="Arial" w:hAnsi="Arial" w:cs="Arial"/>
        </w:rPr>
      </w:pPr>
    </w:p>
    <w:p w14:paraId="23CF2716" w14:textId="4E6F7A51" w:rsidR="00FC2C1A" w:rsidRPr="00767A17" w:rsidRDefault="007B2E76" w:rsidP="00FC2C1A">
      <w:pPr>
        <w:rPr>
          <w:rFonts w:ascii="Arial" w:hAnsi="Arial" w:cs="Arial"/>
        </w:rPr>
      </w:pPr>
      <w:r w:rsidRPr="007B2E76">
        <w:rPr>
          <w:rFonts w:ascii="Arial" w:hAnsi="Arial" w:cs="Arial"/>
          <w:b/>
        </w:rPr>
        <w:t>Expertise</w:t>
      </w:r>
      <w:r>
        <w:rPr>
          <w:rFonts w:ascii="Arial" w:hAnsi="Arial" w:cs="Arial"/>
        </w:rPr>
        <w:t xml:space="preserve"> : </w:t>
      </w:r>
      <w:r w:rsidR="00FC2C1A" w:rsidRPr="00767A17">
        <w:rPr>
          <w:rFonts w:ascii="Arial" w:hAnsi="Arial" w:cs="Arial"/>
        </w:rPr>
        <w:t xml:space="preserve">Les moyennes des 3 groupes sont proches : 16,25 ; </w:t>
      </w:r>
      <w:r w:rsidR="00BE4172">
        <w:rPr>
          <w:rFonts w:ascii="Arial" w:hAnsi="Arial" w:cs="Arial"/>
        </w:rPr>
        <w:t>17,19</w:t>
      </w:r>
      <w:r w:rsidR="00FC2C1A" w:rsidRPr="00767A17">
        <w:rPr>
          <w:rFonts w:ascii="Arial" w:hAnsi="Arial" w:cs="Arial"/>
        </w:rPr>
        <w:t xml:space="preserve"> ; </w:t>
      </w:r>
      <w:r w:rsidR="00BE4172">
        <w:rPr>
          <w:rFonts w:ascii="Arial" w:hAnsi="Arial" w:cs="Arial"/>
        </w:rPr>
        <w:t>16,92</w:t>
      </w:r>
      <w:r>
        <w:rPr>
          <w:rFonts w:ascii="Arial" w:hAnsi="Arial" w:cs="Arial"/>
        </w:rPr>
        <w:t xml:space="preserve"> pour le Prospectif </w:t>
      </w:r>
      <w:r w:rsidR="00FC2C1A" w:rsidRPr="00767A17">
        <w:rPr>
          <w:rFonts w:ascii="Arial" w:hAnsi="Arial" w:cs="Arial"/>
        </w:rPr>
        <w:t>17,</w:t>
      </w:r>
      <w:r w:rsidR="00BE4172">
        <w:rPr>
          <w:rFonts w:ascii="Arial" w:hAnsi="Arial" w:cs="Arial"/>
        </w:rPr>
        <w:t>64</w:t>
      </w:r>
      <w:r w:rsidR="00FC2C1A" w:rsidRPr="00767A17">
        <w:rPr>
          <w:rFonts w:ascii="Arial" w:hAnsi="Arial" w:cs="Arial"/>
        </w:rPr>
        <w:t> ; 17,</w:t>
      </w:r>
      <w:r w:rsidR="00BE4172">
        <w:rPr>
          <w:rFonts w:ascii="Arial" w:hAnsi="Arial" w:cs="Arial"/>
        </w:rPr>
        <w:t>89</w:t>
      </w:r>
      <w:r w:rsidR="00FC2C1A" w:rsidRPr="00767A17">
        <w:rPr>
          <w:rFonts w:ascii="Arial" w:hAnsi="Arial" w:cs="Arial"/>
        </w:rPr>
        <w:t> ; 17,</w:t>
      </w:r>
      <w:r w:rsidR="00BE4172">
        <w:rPr>
          <w:rFonts w:ascii="Arial" w:hAnsi="Arial" w:cs="Arial"/>
        </w:rPr>
        <w:t>71</w:t>
      </w:r>
      <w:r w:rsidR="00FC2C1A" w:rsidRPr="00767A17">
        <w:rPr>
          <w:rFonts w:ascii="Arial" w:hAnsi="Arial" w:cs="Arial"/>
        </w:rPr>
        <w:t xml:space="preserve"> pour le Rétrospectif</w:t>
      </w:r>
    </w:p>
    <w:p w14:paraId="7EC1BEEF" w14:textId="77777777" w:rsidR="00FC2C1A" w:rsidRPr="00767A17" w:rsidRDefault="00FC2C1A" w:rsidP="00FC2C1A">
      <w:pPr>
        <w:rPr>
          <w:rFonts w:ascii="Arial" w:hAnsi="Arial" w:cs="Arial"/>
        </w:rPr>
      </w:pPr>
    </w:p>
    <w:p w14:paraId="5D1B3BC6" w14:textId="5D050BC8" w:rsidR="00FC2C1A" w:rsidRPr="00767A17" w:rsidRDefault="007B2E76" w:rsidP="00FC2C1A">
      <w:pPr>
        <w:rPr>
          <w:rFonts w:ascii="Arial" w:hAnsi="Arial" w:cs="Arial"/>
        </w:rPr>
      </w:pPr>
      <w:r w:rsidRPr="007B2E76">
        <w:rPr>
          <w:rFonts w:ascii="Arial" w:hAnsi="Arial" w:cs="Arial"/>
          <w:b/>
        </w:rPr>
        <w:t>Analyse</w:t>
      </w:r>
      <w:r>
        <w:rPr>
          <w:rFonts w:ascii="Arial" w:hAnsi="Arial" w:cs="Arial"/>
        </w:rPr>
        <w:t xml:space="preserve"> : </w:t>
      </w:r>
      <w:r w:rsidR="00FC2C1A" w:rsidRPr="00767A17">
        <w:rPr>
          <w:rFonts w:ascii="Arial" w:hAnsi="Arial" w:cs="Arial"/>
        </w:rPr>
        <w:t>En prospectif, tous les laboratoires n’ont pas correctement identifié la translocation t(X ;Y) mais tous ont vu le passage de SRY sur le X -&gt; pas de note critique. Cependant, ces laboratoires qui ont cité la présence du SRY sans expliquer la translocation</w:t>
      </w:r>
      <w:r w:rsidR="00BE4172">
        <w:rPr>
          <w:rFonts w:ascii="Arial" w:hAnsi="Arial" w:cs="Arial"/>
        </w:rPr>
        <w:t xml:space="preserve"> ont un EEQ non conforme.</w:t>
      </w:r>
    </w:p>
    <w:p w14:paraId="78D11163" w14:textId="77777777" w:rsidR="00FC2C1A" w:rsidRPr="00767A17" w:rsidRDefault="00FC2C1A" w:rsidP="00FC2C1A">
      <w:pPr>
        <w:rPr>
          <w:rFonts w:ascii="Arial" w:hAnsi="Arial" w:cs="Arial"/>
        </w:rPr>
      </w:pPr>
    </w:p>
    <w:p w14:paraId="079509D7" w14:textId="35A54FFA" w:rsidR="00FC2C1A" w:rsidRPr="00767A17" w:rsidRDefault="00BE4172" w:rsidP="00FC2C1A">
      <w:pPr>
        <w:rPr>
          <w:rFonts w:ascii="Arial" w:hAnsi="Arial" w:cs="Arial"/>
        </w:rPr>
      </w:pPr>
      <w:r w:rsidRPr="007B2E76">
        <w:rPr>
          <w:rFonts w:ascii="Arial" w:hAnsi="Arial" w:cs="Arial"/>
          <w:b/>
        </w:rPr>
        <w:t>Mauvaise performance</w:t>
      </w:r>
      <w:r>
        <w:rPr>
          <w:rFonts w:ascii="Arial" w:hAnsi="Arial" w:cs="Arial"/>
        </w:rPr>
        <w:t xml:space="preserve"> : </w:t>
      </w:r>
      <w:r w:rsidR="00FC2C1A" w:rsidRPr="00767A17">
        <w:rPr>
          <w:rFonts w:ascii="Arial" w:hAnsi="Arial" w:cs="Arial"/>
        </w:rPr>
        <w:t xml:space="preserve">Un dossier </w:t>
      </w:r>
      <w:r>
        <w:rPr>
          <w:rFonts w:ascii="Arial" w:hAnsi="Arial" w:cs="Arial"/>
        </w:rPr>
        <w:t>prospectif</w:t>
      </w:r>
      <w:r w:rsidR="007B2E76">
        <w:rPr>
          <w:rFonts w:ascii="Arial" w:hAnsi="Arial" w:cs="Arial"/>
        </w:rPr>
        <w:t xml:space="preserve"> et un dossier rétrospectif</w:t>
      </w:r>
    </w:p>
    <w:p w14:paraId="039F4CF7" w14:textId="77777777" w:rsidR="00FC2C1A" w:rsidRPr="00767A17" w:rsidRDefault="00FC2C1A" w:rsidP="00FC2C1A">
      <w:pPr>
        <w:rPr>
          <w:rFonts w:ascii="Arial" w:hAnsi="Arial" w:cs="Arial"/>
        </w:rPr>
      </w:pPr>
    </w:p>
    <w:p w14:paraId="7BA72EC8" w14:textId="64D01103" w:rsidR="00FC2C1A" w:rsidRPr="00767A17" w:rsidRDefault="00FC2C1A" w:rsidP="00FC2C1A">
      <w:pPr>
        <w:rPr>
          <w:rFonts w:ascii="Arial" w:hAnsi="Arial" w:cs="Arial"/>
          <w:b/>
        </w:rPr>
      </w:pPr>
      <w:r w:rsidRPr="00767A17">
        <w:rPr>
          <w:rFonts w:ascii="Arial" w:hAnsi="Arial" w:cs="Arial"/>
          <w:b/>
          <w:u w:val="single"/>
        </w:rPr>
        <w:t>Note seuil</w:t>
      </w:r>
      <w:r w:rsidRPr="00767A17">
        <w:rPr>
          <w:rFonts w:ascii="Arial" w:hAnsi="Arial" w:cs="Arial"/>
          <w:b/>
        </w:rPr>
        <w:t> </w:t>
      </w:r>
      <w:r w:rsidR="00BE4172">
        <w:rPr>
          <w:rFonts w:ascii="Arial" w:hAnsi="Arial" w:cs="Arial"/>
          <w:b/>
        </w:rPr>
        <w:t>définie</w:t>
      </w:r>
      <w:r w:rsidRPr="00767A17">
        <w:rPr>
          <w:rFonts w:ascii="Arial" w:hAnsi="Arial" w:cs="Arial"/>
          <w:b/>
        </w:rPr>
        <w:t>: 12/20</w:t>
      </w:r>
    </w:p>
    <w:p w14:paraId="08F1FC88" w14:textId="705A2365" w:rsidR="00FC2C1A" w:rsidRPr="00767A17" w:rsidRDefault="00FC2C1A" w:rsidP="00FC2C1A">
      <w:pPr>
        <w:rPr>
          <w:rFonts w:ascii="Arial" w:hAnsi="Arial" w:cs="Arial"/>
          <w:b/>
        </w:rPr>
      </w:pPr>
    </w:p>
    <w:p w14:paraId="7DA3DCA8" w14:textId="77777777" w:rsidR="00EB1BAA" w:rsidRPr="00767A17" w:rsidRDefault="00EB1BAA" w:rsidP="00EB1BAA">
      <w:pPr>
        <w:jc w:val="both"/>
        <w:rPr>
          <w:rFonts w:ascii="Arial" w:hAnsi="Arial" w:cs="Arial"/>
          <w:color w:val="000000"/>
        </w:rPr>
      </w:pPr>
    </w:p>
    <w:p w14:paraId="12550741" w14:textId="30645C4A" w:rsidR="004E006E" w:rsidRPr="00767A17" w:rsidRDefault="004E31B3" w:rsidP="00EB1BAA">
      <w:pPr>
        <w:pStyle w:val="Paragraphedeliste"/>
        <w:numPr>
          <w:ilvl w:val="0"/>
          <w:numId w:val="16"/>
        </w:numPr>
        <w:jc w:val="both"/>
        <w:rPr>
          <w:rFonts w:ascii="Arial" w:hAnsi="Arial" w:cs="Arial"/>
          <w:b/>
          <w:color w:val="000000"/>
          <w:u w:val="single"/>
        </w:rPr>
      </w:pPr>
      <w:r w:rsidRPr="00767A17">
        <w:rPr>
          <w:rFonts w:ascii="Arial" w:hAnsi="Arial" w:cs="Arial"/>
          <w:b/>
          <w:color w:val="000000"/>
          <w:u w:val="single"/>
        </w:rPr>
        <w:t>Bilan</w:t>
      </w:r>
      <w:r w:rsidR="00EC5741" w:rsidRPr="00767A17">
        <w:rPr>
          <w:rFonts w:ascii="Arial" w:hAnsi="Arial" w:cs="Arial"/>
          <w:b/>
          <w:color w:val="000000"/>
          <w:u w:val="single"/>
        </w:rPr>
        <w:t xml:space="preserve"> des dossiers </w:t>
      </w:r>
      <w:r w:rsidR="00B60DBA" w:rsidRPr="00767A17">
        <w:rPr>
          <w:rFonts w:ascii="Arial" w:hAnsi="Arial" w:cs="Arial"/>
          <w:b/>
          <w:color w:val="000000"/>
          <w:u w:val="single"/>
        </w:rPr>
        <w:t>SESSION 2</w:t>
      </w:r>
      <w:r w:rsidR="007F5702" w:rsidRPr="00767A17">
        <w:rPr>
          <w:rFonts w:ascii="Arial" w:hAnsi="Arial" w:cs="Arial"/>
          <w:b/>
          <w:color w:val="000000"/>
          <w:u w:val="single"/>
        </w:rPr>
        <w:t>014-20</w:t>
      </w:r>
      <w:r w:rsidR="00C41879" w:rsidRPr="00767A17">
        <w:rPr>
          <w:rFonts w:ascii="Arial" w:hAnsi="Arial" w:cs="Arial"/>
          <w:b/>
          <w:color w:val="000000"/>
          <w:u w:val="single"/>
        </w:rPr>
        <w:t>2</w:t>
      </w:r>
      <w:r w:rsidR="00FC2C1A" w:rsidRPr="00767A17">
        <w:rPr>
          <w:rFonts w:ascii="Arial" w:hAnsi="Arial" w:cs="Arial"/>
          <w:b/>
          <w:color w:val="000000"/>
          <w:u w:val="single"/>
        </w:rPr>
        <w:t>3</w:t>
      </w:r>
      <w:r w:rsidR="00EC5741" w:rsidRPr="00767A17">
        <w:rPr>
          <w:rFonts w:ascii="Arial" w:hAnsi="Arial" w:cs="Arial"/>
          <w:b/>
          <w:color w:val="000000"/>
          <w:u w:val="single"/>
        </w:rPr>
        <w:t xml:space="preserve">: </w:t>
      </w:r>
    </w:p>
    <w:p w14:paraId="63040394" w14:textId="77777777" w:rsidR="00005914" w:rsidRPr="00767A17" w:rsidRDefault="00005914" w:rsidP="00005914">
      <w:pPr>
        <w:jc w:val="both"/>
        <w:rPr>
          <w:rFonts w:ascii="Arial" w:hAnsi="Arial" w:cs="Arial"/>
          <w:b/>
          <w:color w:val="000000"/>
          <w:u w:val="single"/>
        </w:rPr>
      </w:pPr>
    </w:p>
    <w:p w14:paraId="41983A7E" w14:textId="68F92D32" w:rsidR="00987059" w:rsidRPr="00767A17" w:rsidRDefault="00005914" w:rsidP="00005914">
      <w:pPr>
        <w:jc w:val="both"/>
        <w:rPr>
          <w:rFonts w:ascii="Arial" w:hAnsi="Arial" w:cs="Arial"/>
          <w:b/>
          <w:color w:val="000000"/>
          <w:u w:val="single"/>
        </w:rPr>
      </w:pPr>
      <w:r w:rsidRPr="00767A17">
        <w:rPr>
          <w:rFonts w:ascii="Arial" w:hAnsi="Arial" w:cs="Arial"/>
          <w:b/>
          <w:color w:val="000000"/>
          <w:u w:val="single"/>
        </w:rPr>
        <w:t xml:space="preserve">Récapitulatif des années 2014 </w:t>
      </w:r>
      <w:r w:rsidR="00B93D4F" w:rsidRPr="00767A17">
        <w:rPr>
          <w:rFonts w:ascii="Arial" w:hAnsi="Arial" w:cs="Arial"/>
          <w:b/>
          <w:color w:val="000000"/>
          <w:u w:val="single"/>
        </w:rPr>
        <w:t>à</w:t>
      </w:r>
      <w:r w:rsidRPr="00767A17">
        <w:rPr>
          <w:rFonts w:ascii="Arial" w:hAnsi="Arial" w:cs="Arial"/>
          <w:b/>
          <w:color w:val="000000"/>
          <w:u w:val="single"/>
        </w:rPr>
        <w:t xml:space="preserve"> </w:t>
      </w:r>
      <w:r w:rsidR="00987059" w:rsidRPr="00767A17">
        <w:rPr>
          <w:rFonts w:ascii="Arial" w:hAnsi="Arial" w:cs="Arial"/>
          <w:b/>
          <w:color w:val="000000"/>
          <w:u w:val="single"/>
        </w:rPr>
        <w:t>202</w:t>
      </w:r>
      <w:r w:rsidR="00FC2C1A" w:rsidRPr="00767A17">
        <w:rPr>
          <w:rFonts w:ascii="Arial" w:hAnsi="Arial" w:cs="Arial"/>
          <w:b/>
          <w:color w:val="000000"/>
          <w:u w:val="single"/>
        </w:rPr>
        <w:t>3</w:t>
      </w:r>
    </w:p>
    <w:p w14:paraId="2D2ECA40" w14:textId="77777777" w:rsidR="00987059" w:rsidRPr="00767A17" w:rsidRDefault="00987059" w:rsidP="00005914">
      <w:pPr>
        <w:jc w:val="both"/>
        <w:rPr>
          <w:rFonts w:ascii="Arial" w:hAnsi="Arial" w:cs="Arial"/>
          <w:noProof/>
        </w:rPr>
      </w:pPr>
    </w:p>
    <w:p w14:paraId="5DFFB7C8" w14:textId="5CECAFAE" w:rsidR="00987059" w:rsidRDefault="00987059" w:rsidP="00005914">
      <w:pPr>
        <w:jc w:val="both"/>
        <w:rPr>
          <w:rFonts w:ascii="Arial" w:hAnsi="Arial" w:cs="Arial"/>
          <w:b/>
          <w:color w:val="000000"/>
          <w:u w:val="single"/>
        </w:rPr>
      </w:pPr>
      <w:r w:rsidRPr="00767A17">
        <w:rPr>
          <w:rFonts w:ascii="Arial" w:hAnsi="Arial" w:cs="Arial"/>
          <w:noProof/>
        </w:rPr>
        <w:drawing>
          <wp:inline distT="0" distB="0" distL="0" distR="0" wp14:anchorId="49404072" wp14:editId="43FB6700">
            <wp:extent cx="5760000" cy="1324800"/>
            <wp:effectExtent l="0" t="0" r="0" b="889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b="37190"/>
                    <a:stretch/>
                  </pic:blipFill>
                  <pic:spPr bwMode="auto">
                    <a:xfrm>
                      <a:off x="0" y="0"/>
                      <a:ext cx="5760720" cy="1324966"/>
                    </a:xfrm>
                    <a:prstGeom prst="rect">
                      <a:avLst/>
                    </a:prstGeom>
                    <a:noFill/>
                    <a:ln>
                      <a:noFill/>
                    </a:ln>
                    <a:extLst>
                      <a:ext uri="{53640926-AAD7-44D8-BBD7-CCE9431645EC}">
                        <a14:shadowObscured xmlns:a14="http://schemas.microsoft.com/office/drawing/2010/main"/>
                      </a:ext>
                    </a:extLst>
                  </pic:spPr>
                </pic:pic>
              </a:graphicData>
            </a:graphic>
          </wp:inline>
        </w:drawing>
      </w:r>
    </w:p>
    <w:p w14:paraId="7F1C89B6" w14:textId="09F3097F" w:rsidR="00AB0AF2" w:rsidRDefault="00AB0AF2" w:rsidP="00005914">
      <w:pPr>
        <w:jc w:val="both"/>
        <w:rPr>
          <w:rFonts w:ascii="Arial" w:hAnsi="Arial" w:cs="Arial"/>
          <w:b/>
          <w:color w:val="000000"/>
          <w:u w:val="single"/>
        </w:rPr>
      </w:pPr>
    </w:p>
    <w:tbl>
      <w:tblPr>
        <w:tblW w:w="9067" w:type="dxa"/>
        <w:tblCellMar>
          <w:left w:w="70" w:type="dxa"/>
          <w:right w:w="70" w:type="dxa"/>
        </w:tblCellMar>
        <w:tblLook w:val="04A0" w:firstRow="1" w:lastRow="0" w:firstColumn="1" w:lastColumn="0" w:noHBand="0" w:noVBand="1"/>
      </w:tblPr>
      <w:tblGrid>
        <w:gridCol w:w="988"/>
        <w:gridCol w:w="1275"/>
        <w:gridCol w:w="1418"/>
        <w:gridCol w:w="1134"/>
        <w:gridCol w:w="1675"/>
        <w:gridCol w:w="1585"/>
        <w:gridCol w:w="1177"/>
      </w:tblGrid>
      <w:tr w:rsidR="00AB0AF2" w:rsidRPr="00AB0AF2" w14:paraId="3F144B83" w14:textId="77777777" w:rsidTr="00AB0AF2">
        <w:trPr>
          <w:trHeight w:val="231"/>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66B80487"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2020</w:t>
            </w:r>
          </w:p>
        </w:tc>
        <w:tc>
          <w:tcPr>
            <w:tcW w:w="1275" w:type="dxa"/>
            <w:tcBorders>
              <w:top w:val="single" w:sz="4" w:space="0" w:color="000000"/>
              <w:left w:val="nil"/>
              <w:bottom w:val="single" w:sz="4" w:space="0" w:color="000000"/>
              <w:right w:val="single" w:sz="4" w:space="0" w:color="000000"/>
            </w:tcBorders>
            <w:shd w:val="clear" w:color="000000" w:fill="FFCC99"/>
            <w:vAlign w:val="bottom"/>
            <w:hideMark/>
          </w:tcPr>
          <w:p w14:paraId="3C92AA73"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structure</w:t>
            </w:r>
          </w:p>
        </w:tc>
        <w:tc>
          <w:tcPr>
            <w:tcW w:w="1418" w:type="dxa"/>
            <w:tcBorders>
              <w:top w:val="single" w:sz="4" w:space="0" w:color="000000"/>
              <w:left w:val="nil"/>
              <w:bottom w:val="single" w:sz="4" w:space="0" w:color="000000"/>
              <w:right w:val="single" w:sz="4" w:space="0" w:color="000000"/>
            </w:tcBorders>
            <w:shd w:val="clear" w:color="000000" w:fill="00B050"/>
            <w:vAlign w:val="bottom"/>
            <w:hideMark/>
          </w:tcPr>
          <w:p w14:paraId="61A1DDD5"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Normal</w:t>
            </w:r>
          </w:p>
        </w:tc>
        <w:tc>
          <w:tcPr>
            <w:tcW w:w="1134" w:type="dxa"/>
            <w:tcBorders>
              <w:top w:val="single" w:sz="4" w:space="0" w:color="000000"/>
              <w:left w:val="nil"/>
              <w:bottom w:val="single" w:sz="4" w:space="0" w:color="000000"/>
              <w:right w:val="single" w:sz="4" w:space="0" w:color="000000"/>
            </w:tcBorders>
            <w:shd w:val="clear" w:color="000000" w:fill="FFCC99"/>
            <w:vAlign w:val="bottom"/>
            <w:hideMark/>
          </w:tcPr>
          <w:p w14:paraId="19C82F57"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 xml:space="preserve"> structure</w:t>
            </w:r>
          </w:p>
        </w:tc>
        <w:tc>
          <w:tcPr>
            <w:tcW w:w="1675" w:type="dxa"/>
            <w:tcBorders>
              <w:top w:val="single" w:sz="4" w:space="0" w:color="000000"/>
              <w:left w:val="nil"/>
              <w:bottom w:val="single" w:sz="4" w:space="0" w:color="000000"/>
              <w:right w:val="single" w:sz="4" w:space="0" w:color="000000"/>
            </w:tcBorders>
            <w:shd w:val="clear" w:color="000000" w:fill="8EA9DB"/>
            <w:vAlign w:val="bottom"/>
            <w:hideMark/>
          </w:tcPr>
          <w:p w14:paraId="2FCCD2DB"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47,XX,+18</w:t>
            </w:r>
          </w:p>
        </w:tc>
        <w:tc>
          <w:tcPr>
            <w:tcW w:w="1585" w:type="dxa"/>
            <w:tcBorders>
              <w:top w:val="single" w:sz="4" w:space="0" w:color="000000"/>
              <w:left w:val="nil"/>
              <w:bottom w:val="single" w:sz="4" w:space="0" w:color="000000"/>
              <w:right w:val="single" w:sz="4" w:space="0" w:color="000000"/>
            </w:tcBorders>
            <w:shd w:val="clear" w:color="000000" w:fill="FFCC99"/>
            <w:vAlign w:val="bottom"/>
            <w:hideMark/>
          </w:tcPr>
          <w:p w14:paraId="5FC1E284"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structure gonos</w:t>
            </w:r>
          </w:p>
        </w:tc>
        <w:tc>
          <w:tcPr>
            <w:tcW w:w="992" w:type="dxa"/>
            <w:tcBorders>
              <w:top w:val="single" w:sz="4" w:space="0" w:color="000000"/>
              <w:left w:val="nil"/>
              <w:bottom w:val="single" w:sz="4" w:space="0" w:color="000000"/>
              <w:right w:val="single" w:sz="4" w:space="0" w:color="000000"/>
            </w:tcBorders>
            <w:shd w:val="clear" w:color="000000" w:fill="FFCC99"/>
            <w:vAlign w:val="bottom"/>
            <w:hideMark/>
          </w:tcPr>
          <w:p w14:paraId="2C1BBC51"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i(Y)</w:t>
            </w:r>
          </w:p>
        </w:tc>
      </w:tr>
      <w:tr w:rsidR="00AB0AF2" w:rsidRPr="00AB0AF2" w14:paraId="47252646" w14:textId="77777777" w:rsidTr="00AB0AF2">
        <w:trPr>
          <w:trHeight w:val="225"/>
        </w:trPr>
        <w:tc>
          <w:tcPr>
            <w:tcW w:w="988" w:type="dxa"/>
            <w:tcBorders>
              <w:top w:val="nil"/>
              <w:left w:val="single" w:sz="4" w:space="0" w:color="000000"/>
              <w:bottom w:val="nil"/>
              <w:right w:val="single" w:sz="4" w:space="0" w:color="000000"/>
            </w:tcBorders>
            <w:shd w:val="clear" w:color="auto" w:fill="auto"/>
            <w:vAlign w:val="bottom"/>
            <w:hideMark/>
          </w:tcPr>
          <w:p w14:paraId="08A1C380"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2021</w:t>
            </w:r>
          </w:p>
        </w:tc>
        <w:tc>
          <w:tcPr>
            <w:tcW w:w="1275" w:type="dxa"/>
            <w:tcBorders>
              <w:top w:val="nil"/>
              <w:left w:val="nil"/>
              <w:bottom w:val="nil"/>
              <w:right w:val="single" w:sz="4" w:space="0" w:color="000000"/>
            </w:tcBorders>
            <w:shd w:val="clear" w:color="000000" w:fill="FFCC99"/>
            <w:vAlign w:val="bottom"/>
            <w:hideMark/>
          </w:tcPr>
          <w:p w14:paraId="40D5AFFC"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 structure</w:t>
            </w:r>
          </w:p>
        </w:tc>
        <w:tc>
          <w:tcPr>
            <w:tcW w:w="1418" w:type="dxa"/>
            <w:tcBorders>
              <w:top w:val="nil"/>
              <w:left w:val="nil"/>
              <w:bottom w:val="nil"/>
              <w:right w:val="single" w:sz="4" w:space="0" w:color="000000"/>
            </w:tcBorders>
            <w:shd w:val="clear" w:color="000000" w:fill="FFCC99"/>
            <w:vAlign w:val="bottom"/>
            <w:hideMark/>
          </w:tcPr>
          <w:p w14:paraId="60CD3002" w14:textId="77777777" w:rsidR="00AB0AF2" w:rsidRPr="00AB0AF2" w:rsidRDefault="00AB0AF2" w:rsidP="00AB0AF2">
            <w:pPr>
              <w:jc w:val="center"/>
              <w:rPr>
                <w:color w:val="000000"/>
                <w:sz w:val="18"/>
                <w:szCs w:val="18"/>
              </w:rPr>
            </w:pPr>
            <w:r w:rsidRPr="00AB0AF2">
              <w:rPr>
                <w:color w:val="000000"/>
                <w:sz w:val="18"/>
                <w:szCs w:val="18"/>
              </w:rPr>
              <w:t xml:space="preserve">der(1)t(1;11) </w:t>
            </w:r>
          </w:p>
        </w:tc>
        <w:tc>
          <w:tcPr>
            <w:tcW w:w="1134" w:type="dxa"/>
            <w:tcBorders>
              <w:top w:val="nil"/>
              <w:left w:val="nil"/>
              <w:bottom w:val="nil"/>
              <w:right w:val="single" w:sz="4" w:space="0" w:color="000000"/>
            </w:tcBorders>
            <w:shd w:val="clear" w:color="000000" w:fill="FFCC99"/>
            <w:vAlign w:val="bottom"/>
            <w:hideMark/>
          </w:tcPr>
          <w:p w14:paraId="3AB7B849"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structure </w:t>
            </w:r>
          </w:p>
        </w:tc>
        <w:tc>
          <w:tcPr>
            <w:tcW w:w="1675" w:type="dxa"/>
            <w:tcBorders>
              <w:top w:val="nil"/>
              <w:left w:val="nil"/>
              <w:bottom w:val="nil"/>
              <w:right w:val="single" w:sz="4" w:space="0" w:color="000000"/>
            </w:tcBorders>
            <w:shd w:val="clear" w:color="000000" w:fill="FFCC99"/>
            <w:vAlign w:val="bottom"/>
            <w:hideMark/>
          </w:tcPr>
          <w:p w14:paraId="35259027" w14:textId="77777777" w:rsidR="00AB0AF2" w:rsidRPr="00AB0AF2" w:rsidRDefault="00AB0AF2" w:rsidP="00AB0AF2">
            <w:pPr>
              <w:jc w:val="center"/>
              <w:rPr>
                <w:color w:val="000000"/>
                <w:sz w:val="18"/>
                <w:szCs w:val="18"/>
              </w:rPr>
            </w:pPr>
            <w:r w:rsidRPr="00AB0AF2">
              <w:rPr>
                <w:color w:val="000000"/>
                <w:sz w:val="18"/>
                <w:szCs w:val="18"/>
              </w:rPr>
              <w:t>i(X)(q10)</w:t>
            </w:r>
          </w:p>
        </w:tc>
        <w:tc>
          <w:tcPr>
            <w:tcW w:w="1585" w:type="dxa"/>
            <w:tcBorders>
              <w:top w:val="nil"/>
              <w:left w:val="nil"/>
              <w:bottom w:val="nil"/>
              <w:right w:val="single" w:sz="4" w:space="0" w:color="000000"/>
            </w:tcBorders>
            <w:shd w:val="clear" w:color="000000" w:fill="FFCC99"/>
            <w:vAlign w:val="bottom"/>
            <w:hideMark/>
          </w:tcPr>
          <w:p w14:paraId="7D17F484"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structure </w:t>
            </w:r>
          </w:p>
        </w:tc>
        <w:tc>
          <w:tcPr>
            <w:tcW w:w="992" w:type="dxa"/>
            <w:tcBorders>
              <w:top w:val="nil"/>
              <w:left w:val="nil"/>
              <w:bottom w:val="nil"/>
              <w:right w:val="nil"/>
            </w:tcBorders>
            <w:shd w:val="clear" w:color="000000" w:fill="FFCC99"/>
            <w:vAlign w:val="bottom"/>
            <w:hideMark/>
          </w:tcPr>
          <w:p w14:paraId="1B0C6FAE" w14:textId="77777777" w:rsidR="00AB0AF2" w:rsidRPr="00AB0AF2" w:rsidRDefault="00AB0AF2" w:rsidP="00AB0AF2">
            <w:pPr>
              <w:jc w:val="center"/>
              <w:rPr>
                <w:color w:val="000000"/>
                <w:sz w:val="18"/>
                <w:szCs w:val="18"/>
              </w:rPr>
            </w:pPr>
            <w:r w:rsidRPr="00AB0AF2">
              <w:rPr>
                <w:color w:val="000000"/>
                <w:sz w:val="18"/>
                <w:szCs w:val="18"/>
              </w:rPr>
              <w:t>t(X;14)</w:t>
            </w:r>
          </w:p>
        </w:tc>
      </w:tr>
      <w:tr w:rsidR="00AB0AF2" w:rsidRPr="00AB0AF2" w14:paraId="7D997D0D" w14:textId="77777777" w:rsidTr="00AB0AF2">
        <w:trPr>
          <w:trHeight w:val="239"/>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3A30E1" w14:textId="77777777" w:rsidR="00AB0AF2" w:rsidRPr="00AB0AF2" w:rsidRDefault="00AB0AF2" w:rsidP="00AB0AF2">
            <w:pPr>
              <w:jc w:val="center"/>
              <w:rPr>
                <w:rFonts w:ascii="Calibri" w:hAnsi="Calibri" w:cs="Calibri"/>
                <w:color w:val="000000"/>
                <w:sz w:val="20"/>
                <w:szCs w:val="20"/>
              </w:rPr>
            </w:pPr>
            <w:r w:rsidRPr="00AB0AF2">
              <w:rPr>
                <w:rFonts w:ascii="Calibri" w:hAnsi="Calibri" w:cs="Calibri"/>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E7225B2"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PVC rétro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C1CDE2D"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PVC Pro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0A844D40"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PLA rétro</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14:paraId="10944F1E"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PLA pro</w:t>
            </w:r>
          </w:p>
        </w:tc>
        <w:tc>
          <w:tcPr>
            <w:tcW w:w="1585" w:type="dxa"/>
            <w:tcBorders>
              <w:top w:val="single" w:sz="4" w:space="0" w:color="auto"/>
              <w:left w:val="nil"/>
              <w:bottom w:val="single" w:sz="4" w:space="0" w:color="auto"/>
              <w:right w:val="single" w:sz="4" w:space="0" w:color="auto"/>
            </w:tcBorders>
            <w:shd w:val="clear" w:color="auto" w:fill="auto"/>
            <w:noWrap/>
            <w:vAlign w:val="bottom"/>
            <w:hideMark/>
          </w:tcPr>
          <w:p w14:paraId="24ABF496"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Sang rétro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3D2EB4A"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pro</w:t>
            </w:r>
          </w:p>
        </w:tc>
      </w:tr>
      <w:tr w:rsidR="00AB0AF2" w:rsidRPr="00AB0AF2" w14:paraId="73AADF13" w14:textId="77777777" w:rsidTr="00AB0AF2">
        <w:trPr>
          <w:trHeight w:val="23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45F4FA4" w14:textId="77777777" w:rsidR="00AB0AF2" w:rsidRPr="00AB0AF2" w:rsidRDefault="00AB0AF2" w:rsidP="00AB0AF2">
            <w:pPr>
              <w:jc w:val="center"/>
              <w:rPr>
                <w:rFonts w:ascii="Calibri" w:hAnsi="Calibri" w:cs="Calibri"/>
                <w:color w:val="000000"/>
                <w:sz w:val="20"/>
                <w:szCs w:val="20"/>
              </w:rPr>
            </w:pPr>
            <w:r w:rsidRPr="00AB0AF2">
              <w:rPr>
                <w:rFonts w:ascii="Calibri" w:hAnsi="Calibri" w:cs="Calibri"/>
                <w:color w:val="000000"/>
                <w:sz w:val="20"/>
                <w:szCs w:val="20"/>
              </w:rPr>
              <w:t>2022</w:t>
            </w:r>
          </w:p>
        </w:tc>
        <w:tc>
          <w:tcPr>
            <w:tcW w:w="1275" w:type="dxa"/>
            <w:tcBorders>
              <w:top w:val="nil"/>
              <w:left w:val="nil"/>
              <w:bottom w:val="single" w:sz="4" w:space="0" w:color="auto"/>
              <w:right w:val="single" w:sz="4" w:space="0" w:color="auto"/>
            </w:tcBorders>
            <w:shd w:val="clear" w:color="auto" w:fill="auto"/>
            <w:noWrap/>
            <w:vAlign w:val="bottom"/>
            <w:hideMark/>
          </w:tcPr>
          <w:p w14:paraId="577EFA0E"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sans</w:t>
            </w:r>
          </w:p>
        </w:tc>
        <w:tc>
          <w:tcPr>
            <w:tcW w:w="1418" w:type="dxa"/>
            <w:tcBorders>
              <w:top w:val="nil"/>
              <w:left w:val="nil"/>
              <w:bottom w:val="single" w:sz="4" w:space="0" w:color="auto"/>
              <w:right w:val="single" w:sz="4" w:space="0" w:color="auto"/>
            </w:tcBorders>
            <w:shd w:val="clear" w:color="000000" w:fill="F4B084"/>
            <w:noWrap/>
            <w:vAlign w:val="bottom"/>
            <w:hideMark/>
          </w:tcPr>
          <w:p w14:paraId="3D4BBCC2"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t(6;14)</w:t>
            </w:r>
          </w:p>
        </w:tc>
        <w:tc>
          <w:tcPr>
            <w:tcW w:w="1134" w:type="dxa"/>
            <w:tcBorders>
              <w:top w:val="nil"/>
              <w:left w:val="nil"/>
              <w:bottom w:val="single" w:sz="4" w:space="0" w:color="auto"/>
              <w:right w:val="single" w:sz="4" w:space="0" w:color="auto"/>
            </w:tcBorders>
            <w:shd w:val="clear" w:color="000000" w:fill="5B9BD5"/>
            <w:noWrap/>
            <w:vAlign w:val="bottom"/>
            <w:hideMark/>
          </w:tcPr>
          <w:p w14:paraId="1D9537DE"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contrôle DPNI</w:t>
            </w:r>
          </w:p>
        </w:tc>
        <w:tc>
          <w:tcPr>
            <w:tcW w:w="1675" w:type="dxa"/>
            <w:tcBorders>
              <w:top w:val="nil"/>
              <w:left w:val="nil"/>
              <w:bottom w:val="single" w:sz="4" w:space="0" w:color="auto"/>
              <w:right w:val="single" w:sz="4" w:space="0" w:color="auto"/>
            </w:tcBorders>
            <w:shd w:val="clear" w:color="auto" w:fill="auto"/>
            <w:noWrap/>
            <w:vAlign w:val="bottom"/>
            <w:hideMark/>
          </w:tcPr>
          <w:p w14:paraId="008D0DE1"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sans</w:t>
            </w:r>
          </w:p>
        </w:tc>
        <w:tc>
          <w:tcPr>
            <w:tcW w:w="1585" w:type="dxa"/>
            <w:tcBorders>
              <w:top w:val="nil"/>
              <w:left w:val="nil"/>
              <w:bottom w:val="single" w:sz="4" w:space="0" w:color="auto"/>
              <w:right w:val="single" w:sz="4" w:space="0" w:color="auto"/>
            </w:tcBorders>
            <w:shd w:val="clear" w:color="000000" w:fill="FFCC99"/>
            <w:vAlign w:val="bottom"/>
            <w:hideMark/>
          </w:tcPr>
          <w:p w14:paraId="3E5A1621" w14:textId="77777777" w:rsidR="00AB0AF2" w:rsidRPr="00AB0AF2" w:rsidRDefault="00AB0AF2" w:rsidP="00AB0AF2">
            <w:pPr>
              <w:jc w:val="center"/>
              <w:rPr>
                <w:rFonts w:ascii="Calibri" w:hAnsi="Calibri" w:cs="Calibri"/>
                <w:color w:val="000000"/>
                <w:sz w:val="18"/>
                <w:szCs w:val="18"/>
              </w:rPr>
            </w:pPr>
            <w:r w:rsidRPr="00AB0AF2">
              <w:rPr>
                <w:rFonts w:ascii="Calibri" w:hAnsi="Calibri" w:cs="Calibri"/>
                <w:color w:val="000000"/>
                <w:sz w:val="18"/>
                <w:szCs w:val="18"/>
              </w:rPr>
              <w:t>structure </w:t>
            </w:r>
          </w:p>
        </w:tc>
        <w:tc>
          <w:tcPr>
            <w:tcW w:w="992" w:type="dxa"/>
            <w:tcBorders>
              <w:top w:val="nil"/>
              <w:left w:val="nil"/>
              <w:bottom w:val="single" w:sz="4" w:space="0" w:color="auto"/>
              <w:right w:val="single" w:sz="4" w:space="0" w:color="auto"/>
            </w:tcBorders>
            <w:shd w:val="clear" w:color="000000" w:fill="F4B084"/>
            <w:noWrap/>
            <w:vAlign w:val="bottom"/>
            <w:hideMark/>
          </w:tcPr>
          <w:p w14:paraId="210FBBF8" w14:textId="77777777" w:rsidR="00AB0AF2" w:rsidRPr="00AB0AF2" w:rsidRDefault="00AB0AF2" w:rsidP="00AB0AF2">
            <w:pPr>
              <w:jc w:val="center"/>
              <w:rPr>
                <w:rFonts w:ascii="Calibri" w:hAnsi="Calibri" w:cs="Calibri"/>
                <w:color w:val="000000"/>
                <w:szCs w:val="22"/>
              </w:rPr>
            </w:pPr>
            <w:r w:rsidRPr="00AB0AF2">
              <w:rPr>
                <w:rFonts w:ascii="Calibri" w:hAnsi="Calibri" w:cs="Calibri"/>
                <w:color w:val="000000"/>
                <w:szCs w:val="22"/>
              </w:rPr>
              <w:t>der(X)t(X;Y)</w:t>
            </w:r>
          </w:p>
        </w:tc>
      </w:tr>
    </w:tbl>
    <w:p w14:paraId="6FF0DEA9" w14:textId="461C3B1B" w:rsidR="00987059" w:rsidRPr="00767A17" w:rsidRDefault="00987059" w:rsidP="00005914">
      <w:pPr>
        <w:jc w:val="both"/>
        <w:rPr>
          <w:rFonts w:ascii="Arial" w:hAnsi="Arial" w:cs="Arial"/>
          <w:b/>
          <w:color w:val="000000"/>
          <w:u w:val="single"/>
        </w:rPr>
      </w:pPr>
    </w:p>
    <w:p w14:paraId="20BCD300" w14:textId="1B1491F4" w:rsidR="00005914" w:rsidRPr="00767A17" w:rsidRDefault="00776F21" w:rsidP="00005914">
      <w:pPr>
        <w:jc w:val="both"/>
        <w:rPr>
          <w:rFonts w:ascii="Arial" w:hAnsi="Arial" w:cs="Arial"/>
          <w:b/>
          <w:color w:val="000000"/>
          <w:u w:val="single"/>
        </w:rPr>
      </w:pPr>
      <w:r w:rsidRPr="00767A17">
        <w:rPr>
          <w:rFonts w:ascii="Arial" w:hAnsi="Arial" w:cs="Arial"/>
          <w:noProof/>
        </w:rPr>
        <w:drawing>
          <wp:inline distT="0" distB="0" distL="0" distR="0" wp14:anchorId="0B67008D" wp14:editId="19EB82AD">
            <wp:extent cx="5759672" cy="525600"/>
            <wp:effectExtent l="0" t="0" r="0" b="825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t="75085"/>
                    <a:stretch/>
                  </pic:blipFill>
                  <pic:spPr bwMode="auto">
                    <a:xfrm>
                      <a:off x="0" y="0"/>
                      <a:ext cx="5760720" cy="525696"/>
                    </a:xfrm>
                    <a:prstGeom prst="rect">
                      <a:avLst/>
                    </a:prstGeom>
                    <a:noFill/>
                    <a:ln>
                      <a:noFill/>
                    </a:ln>
                    <a:extLst>
                      <a:ext uri="{53640926-AAD7-44D8-BBD7-CCE9431645EC}">
                        <a14:shadowObscured xmlns:a14="http://schemas.microsoft.com/office/drawing/2010/main"/>
                      </a:ext>
                    </a:extLst>
                  </pic:spPr>
                </pic:pic>
              </a:graphicData>
            </a:graphic>
          </wp:inline>
        </w:drawing>
      </w:r>
    </w:p>
    <w:p w14:paraId="3D398EEE" w14:textId="77777777" w:rsidR="000C31EF" w:rsidRPr="00767A17" w:rsidRDefault="000C31EF" w:rsidP="000C31EF">
      <w:pPr>
        <w:jc w:val="both"/>
        <w:rPr>
          <w:rFonts w:ascii="Arial" w:hAnsi="Arial" w:cs="Arial"/>
        </w:rPr>
      </w:pPr>
    </w:p>
    <w:p w14:paraId="4816F5E5" w14:textId="76C3067A" w:rsidR="00FC2C1A" w:rsidRPr="00767A17" w:rsidRDefault="00FC2C1A" w:rsidP="00FC2C1A">
      <w:pPr>
        <w:rPr>
          <w:rFonts w:ascii="Arial" w:hAnsi="Arial" w:cs="Arial"/>
          <w:b/>
          <w:sz w:val="32"/>
        </w:rPr>
      </w:pPr>
      <w:r w:rsidRPr="00767A17">
        <w:rPr>
          <w:rFonts w:ascii="Arial" w:hAnsi="Arial" w:cs="Arial"/>
          <w:b/>
          <w:sz w:val="24"/>
        </w:rPr>
        <w:t xml:space="preserve">3- </w:t>
      </w:r>
      <w:r w:rsidRPr="00767A17">
        <w:rPr>
          <w:rFonts w:ascii="Arial" w:hAnsi="Arial" w:cs="Arial"/>
          <w:b/>
          <w:sz w:val="24"/>
          <w:u w:val="single"/>
        </w:rPr>
        <w:t>Session 2023 </w:t>
      </w:r>
      <w:r w:rsidRPr="00767A17">
        <w:rPr>
          <w:rFonts w:ascii="Arial" w:hAnsi="Arial" w:cs="Arial"/>
          <w:b/>
          <w:sz w:val="32"/>
          <w:u w:val="single"/>
        </w:rPr>
        <w:t>:</w:t>
      </w:r>
      <w:r w:rsidRPr="00767A17">
        <w:rPr>
          <w:rFonts w:ascii="Arial" w:hAnsi="Arial" w:cs="Arial"/>
          <w:b/>
          <w:sz w:val="32"/>
        </w:rPr>
        <w:t xml:space="preserve"> </w:t>
      </w:r>
    </w:p>
    <w:p w14:paraId="46B32A49" w14:textId="77777777" w:rsidR="00FC2C1A" w:rsidRPr="00767A17" w:rsidRDefault="00FC2C1A" w:rsidP="00FC2C1A">
      <w:pPr>
        <w:rPr>
          <w:rFonts w:ascii="Arial" w:hAnsi="Arial" w:cs="Arial"/>
          <w:b/>
        </w:rPr>
      </w:pPr>
    </w:p>
    <w:p w14:paraId="343FA702" w14:textId="77777777" w:rsidR="0025321A" w:rsidRDefault="00FC2C1A" w:rsidP="00FC2C1A">
      <w:pPr>
        <w:rPr>
          <w:rFonts w:ascii="Arial" w:hAnsi="Arial" w:cs="Arial"/>
        </w:rPr>
      </w:pPr>
      <w:r w:rsidRPr="00767A17">
        <w:rPr>
          <w:rFonts w:ascii="Arial" w:hAnsi="Arial" w:cs="Arial"/>
          <w:b/>
        </w:rPr>
        <w:t>Dossier LA</w:t>
      </w:r>
      <w:r w:rsidRPr="00767A17">
        <w:rPr>
          <w:rFonts w:ascii="Arial" w:hAnsi="Arial" w:cs="Arial"/>
        </w:rPr>
        <w:t xml:space="preserve"> : </w:t>
      </w:r>
      <w:r w:rsidRPr="00767A17">
        <w:rPr>
          <w:rFonts w:ascii="Arial" w:hAnsi="Arial" w:cs="Arial"/>
          <w:b/>
        </w:rPr>
        <w:t>prospectif </w:t>
      </w:r>
      <w:r w:rsidRPr="00767A17">
        <w:rPr>
          <w:rFonts w:ascii="Arial" w:hAnsi="Arial" w:cs="Arial"/>
        </w:rPr>
        <w:t xml:space="preserve">: </w:t>
      </w:r>
    </w:p>
    <w:p w14:paraId="5DEFA9F4" w14:textId="518957EE" w:rsidR="00FC2C1A" w:rsidRDefault="00FC2C1A" w:rsidP="00FC2C1A">
      <w:pPr>
        <w:rPr>
          <w:rFonts w:ascii="Arial" w:hAnsi="Arial" w:cs="Arial"/>
        </w:rPr>
      </w:pPr>
      <w:r w:rsidRPr="00767A17">
        <w:rPr>
          <w:rFonts w:ascii="Arial" w:hAnsi="Arial" w:cs="Arial"/>
          <w:b/>
        </w:rPr>
        <w:t>Dossier PVC</w:t>
      </w:r>
      <w:r w:rsidRPr="00767A17">
        <w:rPr>
          <w:rFonts w:ascii="Arial" w:hAnsi="Arial" w:cs="Arial"/>
        </w:rPr>
        <w:t xml:space="preserve"> : </w:t>
      </w:r>
      <w:r w:rsidRPr="00767A17">
        <w:rPr>
          <w:rFonts w:ascii="Arial" w:hAnsi="Arial" w:cs="Arial"/>
          <w:b/>
        </w:rPr>
        <w:t>rétrospectif</w:t>
      </w:r>
      <w:r w:rsidRPr="00767A17">
        <w:rPr>
          <w:rFonts w:ascii="Arial" w:hAnsi="Arial" w:cs="Arial"/>
        </w:rPr>
        <w:t> </w:t>
      </w:r>
    </w:p>
    <w:p w14:paraId="1CFF2C6A" w14:textId="77777777" w:rsidR="0025321A" w:rsidRPr="00767A17" w:rsidRDefault="0025321A" w:rsidP="00FC2C1A">
      <w:pPr>
        <w:rPr>
          <w:rFonts w:ascii="Arial" w:hAnsi="Arial" w:cs="Arial"/>
        </w:rPr>
      </w:pPr>
    </w:p>
    <w:p w14:paraId="76F3AA16" w14:textId="77777777" w:rsidR="00FC2C1A" w:rsidRPr="00767A17" w:rsidRDefault="00FC2C1A" w:rsidP="00FC2C1A">
      <w:pPr>
        <w:rPr>
          <w:rFonts w:ascii="Arial" w:hAnsi="Arial" w:cs="Arial"/>
        </w:rPr>
      </w:pPr>
      <w:r w:rsidRPr="00767A17">
        <w:rPr>
          <w:rFonts w:ascii="Arial" w:hAnsi="Arial" w:cs="Arial"/>
          <w:b/>
        </w:rPr>
        <w:t>Dossier Sang</w:t>
      </w:r>
      <w:r w:rsidRPr="00767A17">
        <w:rPr>
          <w:rFonts w:ascii="Arial" w:hAnsi="Arial" w:cs="Arial"/>
        </w:rPr>
        <w:t xml:space="preserve"> : </w:t>
      </w:r>
    </w:p>
    <w:p w14:paraId="7CD1037A" w14:textId="6733E1CE" w:rsidR="00FC2C1A" w:rsidRDefault="00FC2C1A" w:rsidP="00FC2C1A">
      <w:pPr>
        <w:pStyle w:val="Paragraphedeliste"/>
        <w:numPr>
          <w:ilvl w:val="0"/>
          <w:numId w:val="29"/>
        </w:numPr>
        <w:spacing w:after="160" w:line="259" w:lineRule="auto"/>
        <w:rPr>
          <w:rFonts w:ascii="Arial" w:hAnsi="Arial" w:cs="Arial"/>
        </w:rPr>
      </w:pPr>
      <w:r w:rsidRPr="00767A17">
        <w:rPr>
          <w:rFonts w:ascii="Arial" w:hAnsi="Arial" w:cs="Arial"/>
          <w:b/>
        </w:rPr>
        <w:t>Rétrospectif</w:t>
      </w:r>
      <w:r w:rsidRPr="00767A17">
        <w:rPr>
          <w:rFonts w:ascii="Arial" w:hAnsi="Arial" w:cs="Arial"/>
        </w:rPr>
        <w:t xml:space="preserve"> : </w:t>
      </w:r>
    </w:p>
    <w:p w14:paraId="797F5854" w14:textId="59810645" w:rsidR="00FC2C1A" w:rsidRPr="004C5240" w:rsidRDefault="00FC2C1A" w:rsidP="004C5240">
      <w:pPr>
        <w:pStyle w:val="Paragraphedeliste"/>
        <w:numPr>
          <w:ilvl w:val="0"/>
          <w:numId w:val="29"/>
        </w:numPr>
        <w:spacing w:after="160" w:line="259" w:lineRule="auto"/>
        <w:rPr>
          <w:rFonts w:ascii="Arial" w:hAnsi="Arial" w:cs="Arial"/>
        </w:rPr>
      </w:pPr>
      <w:r w:rsidRPr="004C5240">
        <w:rPr>
          <w:rFonts w:ascii="Arial" w:hAnsi="Arial" w:cs="Arial"/>
          <w:b/>
        </w:rPr>
        <w:t>Prospectif </w:t>
      </w:r>
      <w:r w:rsidRPr="004C5240">
        <w:rPr>
          <w:rFonts w:ascii="Arial" w:hAnsi="Arial" w:cs="Arial"/>
        </w:rPr>
        <w:t xml:space="preserve">: </w:t>
      </w:r>
    </w:p>
    <w:p w14:paraId="417D618F" w14:textId="630517CE" w:rsidR="00AB0AF2" w:rsidRPr="004C5240" w:rsidRDefault="004C5240" w:rsidP="00552F98">
      <w:pPr>
        <w:spacing w:after="160" w:line="259" w:lineRule="auto"/>
        <w:jc w:val="both"/>
        <w:rPr>
          <w:rFonts w:ascii="Arial" w:hAnsi="Arial" w:cs="Arial"/>
          <w:b/>
          <w:color w:val="000000"/>
          <w:u w:val="single"/>
        </w:rPr>
      </w:pPr>
      <w:r>
        <w:rPr>
          <w:rFonts w:ascii="Arial" w:hAnsi="Arial" w:cs="Arial"/>
          <w:b/>
          <w:color w:val="000000"/>
          <w:u w:val="single"/>
        </w:rPr>
        <w:t xml:space="preserve">4- </w:t>
      </w:r>
      <w:r w:rsidR="00AB0AF2" w:rsidRPr="004C5240">
        <w:rPr>
          <w:rFonts w:ascii="Arial" w:hAnsi="Arial" w:cs="Arial"/>
          <w:b/>
          <w:color w:val="000000"/>
          <w:u w:val="single"/>
        </w:rPr>
        <w:t>Annexes</w:t>
      </w:r>
    </w:p>
    <w:p w14:paraId="3F1985A1" w14:textId="60B93242" w:rsidR="00AB0AF2" w:rsidRDefault="00AB0AF2" w:rsidP="00AB0AF2">
      <w:pPr>
        <w:pStyle w:val="Paragraphedeliste"/>
        <w:numPr>
          <w:ilvl w:val="0"/>
          <w:numId w:val="29"/>
        </w:numPr>
        <w:spacing w:after="160" w:line="259" w:lineRule="auto"/>
        <w:jc w:val="both"/>
        <w:rPr>
          <w:rFonts w:ascii="Arial" w:hAnsi="Arial" w:cs="Arial"/>
          <w:b/>
          <w:color w:val="000000"/>
        </w:rPr>
      </w:pPr>
      <w:r>
        <w:rPr>
          <w:rFonts w:ascii="Arial" w:hAnsi="Arial" w:cs="Arial"/>
          <w:b/>
          <w:color w:val="000000"/>
        </w:rPr>
        <w:t>1 : répartition des notes</w:t>
      </w:r>
    </w:p>
    <w:p w14:paraId="3BCA087C" w14:textId="2596D35F" w:rsidR="00AB0AF2" w:rsidRPr="00AB0AF2" w:rsidRDefault="00AB0AF2" w:rsidP="00AB0AF2">
      <w:pPr>
        <w:pStyle w:val="Paragraphedeliste"/>
        <w:numPr>
          <w:ilvl w:val="0"/>
          <w:numId w:val="29"/>
        </w:numPr>
        <w:spacing w:after="160" w:line="259" w:lineRule="auto"/>
        <w:jc w:val="both"/>
        <w:rPr>
          <w:rFonts w:ascii="Arial" w:hAnsi="Arial" w:cs="Arial"/>
          <w:b/>
          <w:color w:val="000000"/>
        </w:rPr>
      </w:pPr>
      <w:r>
        <w:rPr>
          <w:rFonts w:ascii="Arial" w:hAnsi="Arial" w:cs="Arial"/>
          <w:b/>
          <w:color w:val="000000"/>
        </w:rPr>
        <w:t>2 : grille</w:t>
      </w:r>
      <w:r w:rsidR="002656E9">
        <w:rPr>
          <w:rFonts w:ascii="Arial" w:hAnsi="Arial" w:cs="Arial"/>
          <w:b/>
          <w:color w:val="000000"/>
        </w:rPr>
        <w:t>s</w:t>
      </w:r>
      <w:r>
        <w:rPr>
          <w:rFonts w:ascii="Arial" w:hAnsi="Arial" w:cs="Arial"/>
          <w:b/>
          <w:color w:val="000000"/>
        </w:rPr>
        <w:t xml:space="preserve"> de notation</w:t>
      </w:r>
    </w:p>
    <w:p w14:paraId="796729F8" w14:textId="77777777" w:rsidR="00AB0AF2" w:rsidRDefault="00AB0AF2" w:rsidP="00552F98">
      <w:pPr>
        <w:spacing w:after="160" w:line="259" w:lineRule="auto"/>
        <w:jc w:val="both"/>
        <w:rPr>
          <w:rFonts w:ascii="Arial" w:hAnsi="Arial" w:cs="Arial"/>
          <w:b/>
          <w:color w:val="000000"/>
        </w:rPr>
      </w:pPr>
    </w:p>
    <w:p w14:paraId="48B5C359" w14:textId="77777777" w:rsidR="00AB0AF2" w:rsidRDefault="00AB0AF2" w:rsidP="00552F98">
      <w:pPr>
        <w:spacing w:after="160" w:line="259" w:lineRule="auto"/>
        <w:jc w:val="both"/>
        <w:rPr>
          <w:rFonts w:ascii="Arial" w:hAnsi="Arial" w:cs="Arial"/>
          <w:b/>
          <w:color w:val="000000"/>
        </w:rPr>
      </w:pPr>
    </w:p>
    <w:p w14:paraId="7054F98E" w14:textId="77777777" w:rsidR="00AB0AF2" w:rsidRDefault="00AB0AF2" w:rsidP="00552F98">
      <w:pPr>
        <w:spacing w:after="160" w:line="259" w:lineRule="auto"/>
        <w:jc w:val="both"/>
        <w:rPr>
          <w:rFonts w:ascii="Arial" w:hAnsi="Arial" w:cs="Arial"/>
          <w:b/>
          <w:color w:val="000000"/>
        </w:rPr>
      </w:pPr>
    </w:p>
    <w:p w14:paraId="7AB88E24" w14:textId="77777777" w:rsidR="00AB0AF2" w:rsidRDefault="00AB0AF2" w:rsidP="00552F98">
      <w:pPr>
        <w:spacing w:after="160" w:line="259" w:lineRule="auto"/>
        <w:jc w:val="both"/>
        <w:rPr>
          <w:rFonts w:ascii="Arial" w:hAnsi="Arial" w:cs="Arial"/>
          <w:b/>
          <w:color w:val="000000"/>
        </w:rPr>
      </w:pPr>
    </w:p>
    <w:p w14:paraId="1118733D" w14:textId="77777777" w:rsidR="00AB0AF2" w:rsidRDefault="00AB0AF2" w:rsidP="00552F98">
      <w:pPr>
        <w:spacing w:after="160" w:line="259" w:lineRule="auto"/>
        <w:jc w:val="both"/>
        <w:rPr>
          <w:rFonts w:ascii="Arial" w:hAnsi="Arial" w:cs="Arial"/>
          <w:b/>
          <w:color w:val="000000"/>
        </w:rPr>
      </w:pPr>
    </w:p>
    <w:p w14:paraId="23C4CCDC" w14:textId="77777777" w:rsidR="00AB0AF2" w:rsidRDefault="00AB0AF2" w:rsidP="00552F98">
      <w:pPr>
        <w:spacing w:after="160" w:line="259" w:lineRule="auto"/>
        <w:jc w:val="both"/>
        <w:rPr>
          <w:rFonts w:ascii="Arial" w:hAnsi="Arial" w:cs="Arial"/>
          <w:b/>
          <w:color w:val="000000"/>
        </w:rPr>
      </w:pPr>
    </w:p>
    <w:p w14:paraId="5E8B17AE" w14:textId="77777777" w:rsidR="00AB0AF2" w:rsidRDefault="00AB0AF2" w:rsidP="00552F98">
      <w:pPr>
        <w:spacing w:after="160" w:line="259" w:lineRule="auto"/>
        <w:jc w:val="both"/>
        <w:rPr>
          <w:rFonts w:ascii="Arial" w:hAnsi="Arial" w:cs="Arial"/>
          <w:b/>
          <w:color w:val="000000"/>
        </w:rPr>
      </w:pPr>
    </w:p>
    <w:p w14:paraId="0221314A" w14:textId="77777777" w:rsidR="00AB0AF2" w:rsidRDefault="00AB0AF2" w:rsidP="00552F98">
      <w:pPr>
        <w:spacing w:after="160" w:line="259" w:lineRule="auto"/>
        <w:jc w:val="both"/>
        <w:rPr>
          <w:rFonts w:ascii="Arial" w:hAnsi="Arial" w:cs="Arial"/>
          <w:b/>
          <w:color w:val="000000"/>
        </w:rPr>
      </w:pPr>
    </w:p>
    <w:p w14:paraId="0F11CC4E" w14:textId="77777777" w:rsidR="00AB0AF2" w:rsidRDefault="00AB0AF2" w:rsidP="00552F98">
      <w:pPr>
        <w:spacing w:after="160" w:line="259" w:lineRule="auto"/>
        <w:jc w:val="both"/>
        <w:rPr>
          <w:rFonts w:ascii="Arial" w:hAnsi="Arial" w:cs="Arial"/>
          <w:b/>
          <w:color w:val="000000"/>
        </w:rPr>
      </w:pPr>
    </w:p>
    <w:p w14:paraId="106C0470" w14:textId="77777777" w:rsidR="00AB0AF2" w:rsidRDefault="00AB0AF2" w:rsidP="00552F98">
      <w:pPr>
        <w:spacing w:after="160" w:line="259" w:lineRule="auto"/>
        <w:jc w:val="both"/>
        <w:rPr>
          <w:rFonts w:ascii="Arial" w:hAnsi="Arial" w:cs="Arial"/>
          <w:b/>
          <w:color w:val="000000"/>
        </w:rPr>
      </w:pPr>
    </w:p>
    <w:p w14:paraId="29C9468F" w14:textId="483ABCDB" w:rsidR="007F5702" w:rsidRPr="00767A17" w:rsidRDefault="007F5702" w:rsidP="00552F98">
      <w:pPr>
        <w:spacing w:after="160" w:line="259" w:lineRule="auto"/>
        <w:jc w:val="both"/>
        <w:rPr>
          <w:rFonts w:ascii="Arial" w:hAnsi="Arial" w:cs="Arial"/>
          <w:b/>
          <w:color w:val="000000"/>
        </w:rPr>
      </w:pPr>
      <w:r w:rsidRPr="00767A17">
        <w:rPr>
          <w:rFonts w:ascii="Arial" w:hAnsi="Arial" w:cs="Arial"/>
          <w:b/>
          <w:color w:val="000000"/>
        </w:rPr>
        <w:lastRenderedPageBreak/>
        <w:t>Annexe 1 : répartition des notes</w:t>
      </w:r>
    </w:p>
    <w:p w14:paraId="3627D7FA" w14:textId="6EAB00D4" w:rsidR="00552F98" w:rsidRPr="00767A17" w:rsidRDefault="00552F98" w:rsidP="00552F98">
      <w:pPr>
        <w:spacing w:after="160" w:line="259" w:lineRule="auto"/>
        <w:jc w:val="both"/>
        <w:rPr>
          <w:rFonts w:ascii="Arial" w:hAnsi="Arial" w:cs="Arial"/>
          <w:color w:val="000000"/>
        </w:rPr>
      </w:pPr>
      <w:r w:rsidRPr="00767A17">
        <w:rPr>
          <w:rFonts w:ascii="Arial" w:hAnsi="Arial" w:cs="Arial"/>
          <w:color w:val="000000"/>
        </w:rPr>
        <w:t xml:space="preserve">Idéogramme </w:t>
      </w:r>
      <w:r w:rsidR="003F361A" w:rsidRPr="00767A17">
        <w:rPr>
          <w:rFonts w:ascii="Arial" w:hAnsi="Arial" w:cs="Arial"/>
          <w:color w:val="000000"/>
        </w:rPr>
        <w:t>globaux</w:t>
      </w:r>
    </w:p>
    <w:p w14:paraId="3A5949A2" w14:textId="69CA3066" w:rsidR="00552F98" w:rsidRPr="00767A17" w:rsidRDefault="00552F98" w:rsidP="00552F98">
      <w:pPr>
        <w:spacing w:after="160" w:line="259" w:lineRule="auto"/>
        <w:jc w:val="both"/>
        <w:rPr>
          <w:rFonts w:ascii="Arial" w:hAnsi="Arial" w:cs="Arial"/>
          <w:b/>
          <w:color w:val="000000"/>
        </w:rPr>
      </w:pPr>
      <w:r w:rsidRPr="00767A17">
        <w:rPr>
          <w:rFonts w:ascii="Arial" w:hAnsi="Arial" w:cs="Arial"/>
          <w:b/>
          <w:color w:val="000000"/>
        </w:rPr>
        <w:t>PVC Prospectif 20</w:t>
      </w:r>
      <w:r w:rsidR="00C41879" w:rsidRPr="00767A17">
        <w:rPr>
          <w:rFonts w:ascii="Arial" w:hAnsi="Arial" w:cs="Arial"/>
          <w:b/>
          <w:color w:val="000000"/>
        </w:rPr>
        <w:t>2</w:t>
      </w:r>
      <w:r w:rsidR="00DA3C19" w:rsidRPr="00767A17">
        <w:rPr>
          <w:rFonts w:ascii="Arial" w:hAnsi="Arial" w:cs="Arial"/>
          <w:b/>
          <w:color w:val="000000"/>
        </w:rPr>
        <w:t>2</w:t>
      </w:r>
    </w:p>
    <w:p w14:paraId="4F361999" w14:textId="1F9608EC" w:rsidR="00552F98" w:rsidRPr="00767A17" w:rsidRDefault="00552F98" w:rsidP="00552F98">
      <w:pPr>
        <w:spacing w:after="160" w:line="259" w:lineRule="auto"/>
        <w:jc w:val="both"/>
        <w:rPr>
          <w:rFonts w:ascii="Arial" w:hAnsi="Arial" w:cs="Arial"/>
          <w:b/>
          <w:color w:val="000000"/>
        </w:rPr>
      </w:pPr>
    </w:p>
    <w:p w14:paraId="61803596" w14:textId="5A9D818C" w:rsidR="00552F98" w:rsidRPr="00767A17" w:rsidRDefault="00546CF7" w:rsidP="00552F98">
      <w:pPr>
        <w:spacing w:after="160" w:line="259" w:lineRule="auto"/>
        <w:jc w:val="both"/>
        <w:rPr>
          <w:rFonts w:ascii="Arial" w:hAnsi="Arial" w:cs="Arial"/>
          <w:b/>
          <w:color w:val="000000"/>
        </w:rPr>
      </w:pPr>
      <w:r w:rsidRPr="00767A17">
        <w:rPr>
          <w:rFonts w:ascii="Arial" w:hAnsi="Arial" w:cs="Arial"/>
          <w:noProof/>
        </w:rPr>
        <w:drawing>
          <wp:inline distT="0" distB="0" distL="0" distR="0" wp14:anchorId="677FBF55" wp14:editId="266BE093">
            <wp:extent cx="4457700" cy="2283211"/>
            <wp:effectExtent l="0" t="0" r="0" b="317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1739" t="15873" r="54365" b="28572"/>
                    <a:stretch/>
                  </pic:blipFill>
                  <pic:spPr bwMode="auto">
                    <a:xfrm>
                      <a:off x="0" y="0"/>
                      <a:ext cx="4486979" cy="2298208"/>
                    </a:xfrm>
                    <a:prstGeom prst="rect">
                      <a:avLst/>
                    </a:prstGeom>
                    <a:ln>
                      <a:noFill/>
                    </a:ln>
                    <a:extLst>
                      <a:ext uri="{53640926-AAD7-44D8-BBD7-CCE9431645EC}">
                        <a14:shadowObscured xmlns:a14="http://schemas.microsoft.com/office/drawing/2010/main"/>
                      </a:ext>
                    </a:extLst>
                  </pic:spPr>
                </pic:pic>
              </a:graphicData>
            </a:graphic>
          </wp:inline>
        </w:drawing>
      </w:r>
    </w:p>
    <w:p w14:paraId="0A9DD4FC" w14:textId="4243CAB6" w:rsidR="00552F98" w:rsidRPr="00767A17" w:rsidRDefault="00552F98" w:rsidP="00552F98">
      <w:pPr>
        <w:spacing w:after="160" w:line="259" w:lineRule="auto"/>
        <w:jc w:val="both"/>
        <w:rPr>
          <w:rFonts w:ascii="Arial" w:hAnsi="Arial" w:cs="Arial"/>
          <w:b/>
          <w:color w:val="000000"/>
        </w:rPr>
      </w:pPr>
    </w:p>
    <w:p w14:paraId="529C91A1" w14:textId="487F6367" w:rsidR="00552F98" w:rsidRPr="00767A17" w:rsidRDefault="00552F98" w:rsidP="00552F98">
      <w:pPr>
        <w:spacing w:after="160" w:line="259" w:lineRule="auto"/>
        <w:jc w:val="both"/>
        <w:rPr>
          <w:rFonts w:ascii="Arial" w:hAnsi="Arial" w:cs="Arial"/>
          <w:b/>
          <w:color w:val="000000"/>
        </w:rPr>
      </w:pPr>
      <w:r w:rsidRPr="00767A17">
        <w:rPr>
          <w:rFonts w:ascii="Arial" w:hAnsi="Arial" w:cs="Arial"/>
          <w:b/>
          <w:color w:val="000000"/>
        </w:rPr>
        <w:t>LA Rétrospectif 20</w:t>
      </w:r>
      <w:r w:rsidR="00C41879" w:rsidRPr="00767A17">
        <w:rPr>
          <w:rFonts w:ascii="Arial" w:hAnsi="Arial" w:cs="Arial"/>
          <w:b/>
          <w:color w:val="000000"/>
        </w:rPr>
        <w:t>2</w:t>
      </w:r>
      <w:r w:rsidR="00DA3C19" w:rsidRPr="00767A17">
        <w:rPr>
          <w:rFonts w:ascii="Arial" w:hAnsi="Arial" w:cs="Arial"/>
          <w:b/>
          <w:color w:val="000000"/>
        </w:rPr>
        <w:t>2</w:t>
      </w:r>
    </w:p>
    <w:p w14:paraId="5A154799" w14:textId="0467C0D7" w:rsidR="00546CF7" w:rsidRPr="00767A17" w:rsidRDefault="00546CF7" w:rsidP="00552F98">
      <w:pPr>
        <w:spacing w:after="160" w:line="259" w:lineRule="auto"/>
        <w:jc w:val="both"/>
        <w:rPr>
          <w:rFonts w:ascii="Arial" w:hAnsi="Arial" w:cs="Arial"/>
          <w:b/>
          <w:color w:val="000000"/>
        </w:rPr>
      </w:pPr>
    </w:p>
    <w:p w14:paraId="1B5DA49E" w14:textId="201055BF" w:rsidR="00546CF7" w:rsidRPr="00767A17" w:rsidRDefault="003F361A" w:rsidP="00552F98">
      <w:pPr>
        <w:spacing w:after="160" w:line="259" w:lineRule="auto"/>
        <w:jc w:val="both"/>
        <w:rPr>
          <w:rFonts w:ascii="Arial" w:hAnsi="Arial" w:cs="Arial"/>
          <w:b/>
          <w:color w:val="000000"/>
        </w:rPr>
      </w:pPr>
      <w:r w:rsidRPr="00767A17">
        <w:rPr>
          <w:rFonts w:ascii="Arial" w:hAnsi="Arial" w:cs="Arial"/>
          <w:noProof/>
        </w:rPr>
        <w:drawing>
          <wp:inline distT="0" distB="0" distL="0" distR="0" wp14:anchorId="6FD6A40B" wp14:editId="292BD258">
            <wp:extent cx="4961032" cy="2476375"/>
            <wp:effectExtent l="0" t="0" r="0" b="63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06511" cy="2499077"/>
                    </a:xfrm>
                    <a:prstGeom prst="rect">
                      <a:avLst/>
                    </a:prstGeom>
                    <a:noFill/>
                    <a:ln>
                      <a:noFill/>
                    </a:ln>
                  </pic:spPr>
                </pic:pic>
              </a:graphicData>
            </a:graphic>
          </wp:inline>
        </w:drawing>
      </w:r>
    </w:p>
    <w:p w14:paraId="1339927F" w14:textId="4A5B2C46" w:rsidR="004D6584" w:rsidRPr="00767A17" w:rsidRDefault="004D6584" w:rsidP="004D6584">
      <w:pPr>
        <w:spacing w:after="160" w:line="259" w:lineRule="auto"/>
        <w:jc w:val="both"/>
        <w:rPr>
          <w:rFonts w:ascii="Arial" w:hAnsi="Arial" w:cs="Arial"/>
          <w:b/>
          <w:color w:val="000000"/>
        </w:rPr>
      </w:pPr>
    </w:p>
    <w:p w14:paraId="733B34AF" w14:textId="77777777" w:rsidR="00AB0AF2" w:rsidRDefault="00AB0AF2" w:rsidP="004D6584">
      <w:pPr>
        <w:spacing w:after="160" w:line="259" w:lineRule="auto"/>
        <w:jc w:val="both"/>
        <w:rPr>
          <w:rFonts w:ascii="Arial" w:hAnsi="Arial" w:cs="Arial"/>
          <w:b/>
          <w:color w:val="000000"/>
        </w:rPr>
      </w:pPr>
    </w:p>
    <w:p w14:paraId="477D6136" w14:textId="77777777" w:rsidR="00AB0AF2" w:rsidRDefault="00AB0AF2" w:rsidP="004D6584">
      <w:pPr>
        <w:spacing w:after="160" w:line="259" w:lineRule="auto"/>
        <w:jc w:val="both"/>
        <w:rPr>
          <w:rFonts w:ascii="Arial" w:hAnsi="Arial" w:cs="Arial"/>
          <w:b/>
          <w:color w:val="000000"/>
        </w:rPr>
      </w:pPr>
    </w:p>
    <w:p w14:paraId="1DBBFBF6" w14:textId="77777777" w:rsidR="00AB0AF2" w:rsidRDefault="00AB0AF2" w:rsidP="004D6584">
      <w:pPr>
        <w:spacing w:after="160" w:line="259" w:lineRule="auto"/>
        <w:jc w:val="both"/>
        <w:rPr>
          <w:rFonts w:ascii="Arial" w:hAnsi="Arial" w:cs="Arial"/>
          <w:b/>
          <w:color w:val="000000"/>
        </w:rPr>
      </w:pPr>
    </w:p>
    <w:p w14:paraId="0071C8AB" w14:textId="77777777" w:rsidR="00AB0AF2" w:rsidRDefault="00AB0AF2" w:rsidP="004D6584">
      <w:pPr>
        <w:spacing w:after="160" w:line="259" w:lineRule="auto"/>
        <w:jc w:val="both"/>
        <w:rPr>
          <w:rFonts w:ascii="Arial" w:hAnsi="Arial" w:cs="Arial"/>
          <w:b/>
          <w:color w:val="000000"/>
        </w:rPr>
      </w:pPr>
    </w:p>
    <w:p w14:paraId="6E2B5AF9" w14:textId="77777777" w:rsidR="00AB0AF2" w:rsidRDefault="00AB0AF2" w:rsidP="004D6584">
      <w:pPr>
        <w:spacing w:after="160" w:line="259" w:lineRule="auto"/>
        <w:jc w:val="both"/>
        <w:rPr>
          <w:rFonts w:ascii="Arial" w:hAnsi="Arial" w:cs="Arial"/>
          <w:b/>
          <w:color w:val="000000"/>
        </w:rPr>
      </w:pPr>
    </w:p>
    <w:p w14:paraId="05AD421F" w14:textId="77777777" w:rsidR="00AB0AF2" w:rsidRDefault="00AB0AF2" w:rsidP="004D6584">
      <w:pPr>
        <w:spacing w:after="160" w:line="259" w:lineRule="auto"/>
        <w:jc w:val="both"/>
        <w:rPr>
          <w:rFonts w:ascii="Arial" w:hAnsi="Arial" w:cs="Arial"/>
          <w:b/>
          <w:color w:val="000000"/>
        </w:rPr>
      </w:pPr>
    </w:p>
    <w:p w14:paraId="6E6727D0" w14:textId="1D3B4405" w:rsidR="004D6584" w:rsidRPr="00767A17" w:rsidRDefault="004D6584" w:rsidP="004D6584">
      <w:pPr>
        <w:spacing w:after="160" w:line="259" w:lineRule="auto"/>
        <w:jc w:val="both"/>
        <w:rPr>
          <w:rFonts w:ascii="Arial" w:hAnsi="Arial" w:cs="Arial"/>
          <w:b/>
          <w:color w:val="000000"/>
        </w:rPr>
      </w:pPr>
      <w:r w:rsidRPr="00767A17">
        <w:rPr>
          <w:rFonts w:ascii="Arial" w:hAnsi="Arial" w:cs="Arial"/>
          <w:b/>
          <w:color w:val="000000"/>
        </w:rPr>
        <w:lastRenderedPageBreak/>
        <w:t>Sang prospectif 20</w:t>
      </w:r>
      <w:r w:rsidR="00C41879" w:rsidRPr="00767A17">
        <w:rPr>
          <w:rFonts w:ascii="Arial" w:hAnsi="Arial" w:cs="Arial"/>
          <w:b/>
          <w:color w:val="000000"/>
        </w:rPr>
        <w:t>2</w:t>
      </w:r>
      <w:r w:rsidR="00DA3C19" w:rsidRPr="00767A17">
        <w:rPr>
          <w:rFonts w:ascii="Arial" w:hAnsi="Arial" w:cs="Arial"/>
          <w:b/>
          <w:color w:val="000000"/>
        </w:rPr>
        <w:t>2</w:t>
      </w:r>
    </w:p>
    <w:p w14:paraId="066F556C" w14:textId="4F2DF5FA" w:rsidR="004D6584" w:rsidRPr="00767A17" w:rsidRDefault="004D6584" w:rsidP="004D6584">
      <w:pPr>
        <w:spacing w:after="160" w:line="259" w:lineRule="auto"/>
        <w:jc w:val="both"/>
        <w:rPr>
          <w:rFonts w:ascii="Arial" w:hAnsi="Arial" w:cs="Arial"/>
          <w:noProof/>
        </w:rPr>
      </w:pPr>
    </w:p>
    <w:p w14:paraId="31425555" w14:textId="43286F80" w:rsidR="003F361A" w:rsidRPr="00767A17" w:rsidRDefault="003F361A" w:rsidP="004D6584">
      <w:pPr>
        <w:spacing w:after="160" w:line="259" w:lineRule="auto"/>
        <w:jc w:val="both"/>
        <w:rPr>
          <w:rFonts w:ascii="Arial" w:hAnsi="Arial" w:cs="Arial"/>
          <w:color w:val="000000"/>
        </w:rPr>
      </w:pPr>
      <w:r w:rsidRPr="00767A17">
        <w:rPr>
          <w:rFonts w:ascii="Arial" w:hAnsi="Arial" w:cs="Arial"/>
          <w:noProof/>
        </w:rPr>
        <w:drawing>
          <wp:inline distT="0" distB="0" distL="0" distR="0" wp14:anchorId="7E9915BE" wp14:editId="71CC3C0B">
            <wp:extent cx="5705475" cy="2847975"/>
            <wp:effectExtent l="0" t="0" r="9525" b="952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05475" cy="2847975"/>
                    </a:xfrm>
                    <a:prstGeom prst="rect">
                      <a:avLst/>
                    </a:prstGeom>
                    <a:noFill/>
                    <a:ln>
                      <a:noFill/>
                    </a:ln>
                  </pic:spPr>
                </pic:pic>
              </a:graphicData>
            </a:graphic>
          </wp:inline>
        </w:drawing>
      </w:r>
    </w:p>
    <w:p w14:paraId="78A7185C" w14:textId="77777777" w:rsidR="003F361A" w:rsidRPr="00767A17" w:rsidRDefault="003F361A" w:rsidP="004D6584">
      <w:pPr>
        <w:spacing w:after="160" w:line="259" w:lineRule="auto"/>
        <w:jc w:val="both"/>
        <w:rPr>
          <w:rFonts w:ascii="Arial" w:hAnsi="Arial" w:cs="Arial"/>
          <w:b/>
          <w:color w:val="000000"/>
        </w:rPr>
      </w:pPr>
    </w:p>
    <w:p w14:paraId="782CB146" w14:textId="6175A0CF" w:rsidR="004D6584" w:rsidRPr="00767A17" w:rsidRDefault="004D6584" w:rsidP="004D6584">
      <w:pPr>
        <w:spacing w:after="160" w:line="259" w:lineRule="auto"/>
        <w:jc w:val="both"/>
        <w:rPr>
          <w:rFonts w:ascii="Arial" w:hAnsi="Arial" w:cs="Arial"/>
          <w:b/>
          <w:color w:val="000000"/>
        </w:rPr>
      </w:pPr>
      <w:r w:rsidRPr="00767A17">
        <w:rPr>
          <w:rFonts w:ascii="Arial" w:hAnsi="Arial" w:cs="Arial"/>
          <w:b/>
          <w:color w:val="000000"/>
        </w:rPr>
        <w:t>Sang Rétrospectif 20</w:t>
      </w:r>
      <w:r w:rsidR="00DA3C19" w:rsidRPr="00767A17">
        <w:rPr>
          <w:rFonts w:ascii="Arial" w:hAnsi="Arial" w:cs="Arial"/>
          <w:b/>
          <w:color w:val="000000"/>
        </w:rPr>
        <w:t>22</w:t>
      </w:r>
    </w:p>
    <w:p w14:paraId="2BA84763" w14:textId="67AA00B6" w:rsidR="003F361A" w:rsidRPr="00767A17" w:rsidRDefault="003F361A" w:rsidP="004D6584">
      <w:pPr>
        <w:spacing w:after="160" w:line="259" w:lineRule="auto"/>
        <w:jc w:val="both"/>
        <w:rPr>
          <w:rFonts w:ascii="Arial" w:hAnsi="Arial" w:cs="Arial"/>
          <w:b/>
          <w:color w:val="000000"/>
        </w:rPr>
      </w:pPr>
    </w:p>
    <w:p w14:paraId="7FEA2E44" w14:textId="53CFE2B1" w:rsidR="003F361A" w:rsidRDefault="003F361A" w:rsidP="004D6584">
      <w:pPr>
        <w:spacing w:after="160" w:line="259" w:lineRule="auto"/>
        <w:jc w:val="both"/>
        <w:rPr>
          <w:rFonts w:ascii="Arial" w:hAnsi="Arial" w:cs="Arial"/>
          <w:b/>
          <w:color w:val="000000"/>
        </w:rPr>
      </w:pPr>
      <w:r w:rsidRPr="003F361A">
        <w:rPr>
          <w:noProof/>
        </w:rPr>
        <w:drawing>
          <wp:inline distT="0" distB="0" distL="0" distR="0" wp14:anchorId="6DDA221B" wp14:editId="42A5202B">
            <wp:extent cx="5705475" cy="2847975"/>
            <wp:effectExtent l="0" t="0" r="9525"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5475" cy="2847975"/>
                    </a:xfrm>
                    <a:prstGeom prst="rect">
                      <a:avLst/>
                    </a:prstGeom>
                    <a:noFill/>
                    <a:ln>
                      <a:noFill/>
                    </a:ln>
                  </pic:spPr>
                </pic:pic>
              </a:graphicData>
            </a:graphic>
          </wp:inline>
        </w:drawing>
      </w:r>
    </w:p>
    <w:p w14:paraId="53A02C46" w14:textId="1A1B5ECF" w:rsidR="004D6584" w:rsidRDefault="004D6584" w:rsidP="004D6584">
      <w:pPr>
        <w:spacing w:after="160" w:line="259" w:lineRule="auto"/>
        <w:jc w:val="both"/>
        <w:rPr>
          <w:rFonts w:ascii="Arial" w:hAnsi="Arial" w:cs="Arial"/>
          <w:b/>
          <w:color w:val="000000"/>
        </w:rPr>
      </w:pPr>
    </w:p>
    <w:p w14:paraId="581276F2" w14:textId="77777777" w:rsidR="00AB0AF2" w:rsidRDefault="00AB0AF2" w:rsidP="001D07DD">
      <w:pPr>
        <w:spacing w:after="160" w:line="259" w:lineRule="auto"/>
        <w:jc w:val="both"/>
        <w:rPr>
          <w:rFonts w:ascii="Arial" w:hAnsi="Arial" w:cs="Arial"/>
          <w:b/>
          <w:color w:val="000000"/>
        </w:rPr>
      </w:pPr>
    </w:p>
    <w:p w14:paraId="63919F21" w14:textId="77777777" w:rsidR="00AB0AF2" w:rsidRDefault="00AB0AF2" w:rsidP="001D07DD">
      <w:pPr>
        <w:spacing w:after="160" w:line="259" w:lineRule="auto"/>
        <w:jc w:val="both"/>
        <w:rPr>
          <w:rFonts w:ascii="Arial" w:hAnsi="Arial" w:cs="Arial"/>
          <w:b/>
          <w:color w:val="000000"/>
        </w:rPr>
      </w:pPr>
    </w:p>
    <w:p w14:paraId="27093207" w14:textId="77777777" w:rsidR="00AB0AF2" w:rsidRDefault="00AB0AF2" w:rsidP="001D07DD">
      <w:pPr>
        <w:spacing w:after="160" w:line="259" w:lineRule="auto"/>
        <w:jc w:val="both"/>
        <w:rPr>
          <w:rFonts w:ascii="Arial" w:hAnsi="Arial" w:cs="Arial"/>
          <w:b/>
          <w:color w:val="000000"/>
        </w:rPr>
      </w:pPr>
    </w:p>
    <w:p w14:paraId="09AF9C74" w14:textId="5438721D" w:rsidR="006F62A8" w:rsidRDefault="00744DEC" w:rsidP="001D07DD">
      <w:pPr>
        <w:spacing w:after="160" w:line="259" w:lineRule="auto"/>
        <w:jc w:val="both"/>
        <w:rPr>
          <w:rFonts w:ascii="Arial" w:hAnsi="Arial" w:cs="Arial"/>
          <w:b/>
          <w:color w:val="000000"/>
        </w:rPr>
      </w:pPr>
      <w:r>
        <w:rPr>
          <w:rFonts w:ascii="Arial" w:hAnsi="Arial" w:cs="Arial"/>
          <w:b/>
          <w:color w:val="000000"/>
        </w:rPr>
        <w:t xml:space="preserve">Annexe </w:t>
      </w:r>
      <w:r w:rsidR="003F361A">
        <w:rPr>
          <w:rFonts w:ascii="Arial" w:hAnsi="Arial" w:cs="Arial"/>
          <w:b/>
          <w:color w:val="000000"/>
        </w:rPr>
        <w:t>2</w:t>
      </w:r>
      <w:r>
        <w:rPr>
          <w:rFonts w:ascii="Arial" w:hAnsi="Arial" w:cs="Arial"/>
          <w:b/>
          <w:color w:val="000000"/>
        </w:rPr>
        <w:t xml:space="preserve"> grille</w:t>
      </w:r>
      <w:r w:rsidR="002656E9">
        <w:rPr>
          <w:rFonts w:ascii="Arial" w:hAnsi="Arial" w:cs="Arial"/>
          <w:b/>
          <w:color w:val="000000"/>
        </w:rPr>
        <w:t>s</w:t>
      </w:r>
      <w:r>
        <w:rPr>
          <w:rFonts w:ascii="Arial" w:hAnsi="Arial" w:cs="Arial"/>
          <w:b/>
          <w:color w:val="000000"/>
        </w:rPr>
        <w:t xml:space="preserve"> de notation</w:t>
      </w:r>
      <w:r w:rsidR="007F5702">
        <w:rPr>
          <w:rFonts w:ascii="Arial" w:hAnsi="Arial" w:cs="Arial"/>
          <w:b/>
          <w:color w:val="000000"/>
        </w:rPr>
        <w:t xml:space="preserve"> </w:t>
      </w:r>
    </w:p>
    <w:p w14:paraId="2C9E8EEB" w14:textId="77777777" w:rsidR="002656E9" w:rsidRPr="001D07DD" w:rsidRDefault="002656E9" w:rsidP="001D07DD">
      <w:pPr>
        <w:spacing w:after="160" w:line="259" w:lineRule="auto"/>
        <w:jc w:val="both"/>
        <w:rPr>
          <w:rFonts w:ascii="Arial" w:hAnsi="Arial" w:cs="Arial"/>
          <w:b/>
          <w:color w:val="000000"/>
        </w:rPr>
      </w:pPr>
    </w:p>
    <w:p w14:paraId="4FB811E8" w14:textId="30E1434B" w:rsidR="001D07DD" w:rsidRDefault="001E2D99" w:rsidP="001D07DD">
      <w:pPr>
        <w:rPr>
          <w:sz w:val="24"/>
        </w:rPr>
      </w:pPr>
      <w:r w:rsidRPr="001E2D99">
        <w:rPr>
          <w:noProof/>
        </w:rPr>
        <w:lastRenderedPageBreak/>
        <w:drawing>
          <wp:inline distT="0" distB="0" distL="0" distR="0" wp14:anchorId="2A45D0EC" wp14:editId="50BB1B39">
            <wp:extent cx="5760720" cy="6180649"/>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6180649"/>
                    </a:xfrm>
                    <a:prstGeom prst="rect">
                      <a:avLst/>
                    </a:prstGeom>
                    <a:noFill/>
                    <a:ln>
                      <a:noFill/>
                    </a:ln>
                  </pic:spPr>
                </pic:pic>
              </a:graphicData>
            </a:graphic>
          </wp:inline>
        </w:drawing>
      </w:r>
    </w:p>
    <w:p w14:paraId="4CDF64A5" w14:textId="411E834E" w:rsidR="001E2D99" w:rsidRDefault="001E2D99" w:rsidP="001D07DD">
      <w:pPr>
        <w:rPr>
          <w:sz w:val="24"/>
        </w:rPr>
      </w:pPr>
    </w:p>
    <w:p w14:paraId="4AA02479" w14:textId="5800824E" w:rsidR="001E2D99" w:rsidRDefault="001E2D99" w:rsidP="001D07DD">
      <w:pPr>
        <w:rPr>
          <w:sz w:val="24"/>
        </w:rPr>
      </w:pPr>
    </w:p>
    <w:p w14:paraId="2693C6E0" w14:textId="77777777" w:rsidR="001E2D99" w:rsidRDefault="001E2D99" w:rsidP="001D07DD">
      <w:pPr>
        <w:rPr>
          <w:sz w:val="24"/>
        </w:rPr>
      </w:pPr>
    </w:p>
    <w:p w14:paraId="3E64DCD6" w14:textId="08161D4E" w:rsidR="001E2D99" w:rsidRDefault="001E2D99" w:rsidP="001D07DD">
      <w:pPr>
        <w:rPr>
          <w:sz w:val="24"/>
        </w:rPr>
      </w:pPr>
    </w:p>
    <w:p w14:paraId="536EF760" w14:textId="19ED6FB3" w:rsidR="001E2D99" w:rsidRDefault="001E2D99" w:rsidP="001D07DD">
      <w:pPr>
        <w:rPr>
          <w:sz w:val="24"/>
        </w:rPr>
      </w:pPr>
      <w:r w:rsidRPr="001E2D99">
        <w:rPr>
          <w:noProof/>
        </w:rPr>
        <w:lastRenderedPageBreak/>
        <w:drawing>
          <wp:inline distT="0" distB="0" distL="0" distR="0" wp14:anchorId="7E1C9394" wp14:editId="385505D3">
            <wp:extent cx="6109118" cy="4362450"/>
            <wp:effectExtent l="0" t="0" r="635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5182" cy="4366781"/>
                    </a:xfrm>
                    <a:prstGeom prst="rect">
                      <a:avLst/>
                    </a:prstGeom>
                    <a:noFill/>
                    <a:ln>
                      <a:noFill/>
                    </a:ln>
                  </pic:spPr>
                </pic:pic>
              </a:graphicData>
            </a:graphic>
          </wp:inline>
        </w:drawing>
      </w:r>
    </w:p>
    <w:sectPr w:rsidR="001E2D99">
      <w:headerReference w:type="default" r:id="rId25"/>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6C75D8" w16cid:durableId="28170AA2"/>
  <w16cid:commentId w16cid:paraId="4CF1A587" w16cid:durableId="28170AA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C37BB" w14:textId="77777777" w:rsidR="00434872" w:rsidRDefault="00434872" w:rsidP="003C5A2A">
      <w:r>
        <w:separator/>
      </w:r>
    </w:p>
  </w:endnote>
  <w:endnote w:type="continuationSeparator" w:id="0">
    <w:p w14:paraId="19EB0394" w14:textId="77777777" w:rsidR="00434872" w:rsidRDefault="00434872" w:rsidP="003C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risine Office">
    <w:altName w:val="Corbel"/>
    <w:charset w:val="00"/>
    <w:family w:val="swiss"/>
    <w:pitch w:val="variable"/>
    <w:sig w:usb0="00000001" w:usb1="5000204B" w:usb2="00000000" w:usb3="00000000" w:csb0="0000008B"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ED226A" w14:textId="77777777" w:rsidR="00434872" w:rsidRDefault="00434872" w:rsidP="003C5A2A">
      <w:r>
        <w:separator/>
      </w:r>
    </w:p>
  </w:footnote>
  <w:footnote w:type="continuationSeparator" w:id="0">
    <w:p w14:paraId="28804B41" w14:textId="77777777" w:rsidR="00434872" w:rsidRDefault="00434872" w:rsidP="003C5A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6586617"/>
      <w:docPartObj>
        <w:docPartGallery w:val="Page Numbers (Top of Page)"/>
        <w:docPartUnique/>
      </w:docPartObj>
    </w:sdtPr>
    <w:sdtContent>
      <w:p w14:paraId="066C30EE" w14:textId="2D394BBF" w:rsidR="00434872" w:rsidRDefault="00434872">
        <w:pPr>
          <w:pStyle w:val="En-tte"/>
          <w:jc w:val="right"/>
        </w:pPr>
        <w:r>
          <w:fldChar w:fldCharType="begin"/>
        </w:r>
        <w:r>
          <w:instrText>PAGE   \* MERGEFORMAT</w:instrText>
        </w:r>
        <w:r>
          <w:fldChar w:fldCharType="separate"/>
        </w:r>
        <w:r w:rsidR="0013717C">
          <w:rPr>
            <w:noProof/>
          </w:rPr>
          <w:t>10</w:t>
        </w:r>
        <w:r>
          <w:fldChar w:fldCharType="end"/>
        </w:r>
      </w:p>
    </w:sdtContent>
  </w:sdt>
  <w:p w14:paraId="7F9DCB3C" w14:textId="77777777" w:rsidR="00434872" w:rsidRDefault="0043487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95802"/>
    <w:multiLevelType w:val="hybridMultilevel"/>
    <w:tmpl w:val="DAC65D8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CB3AEB"/>
    <w:multiLevelType w:val="hybridMultilevel"/>
    <w:tmpl w:val="2D7C472C"/>
    <w:lvl w:ilvl="0" w:tplc="F378FA8A">
      <w:start w:val="1"/>
      <w:numFmt w:val="bullet"/>
      <w:lvlText w:val="•"/>
      <w:lvlJc w:val="left"/>
      <w:pPr>
        <w:tabs>
          <w:tab w:val="num" w:pos="720"/>
        </w:tabs>
        <w:ind w:left="720" w:hanging="360"/>
      </w:pPr>
      <w:rPr>
        <w:rFonts w:ascii="Arial" w:hAnsi="Arial" w:hint="default"/>
      </w:rPr>
    </w:lvl>
    <w:lvl w:ilvl="1" w:tplc="050850E6" w:tentative="1">
      <w:start w:val="1"/>
      <w:numFmt w:val="bullet"/>
      <w:lvlText w:val="•"/>
      <w:lvlJc w:val="left"/>
      <w:pPr>
        <w:tabs>
          <w:tab w:val="num" w:pos="1440"/>
        </w:tabs>
        <w:ind w:left="1440" w:hanging="360"/>
      </w:pPr>
      <w:rPr>
        <w:rFonts w:ascii="Arial" w:hAnsi="Arial" w:hint="default"/>
      </w:rPr>
    </w:lvl>
    <w:lvl w:ilvl="2" w:tplc="F41210C8" w:tentative="1">
      <w:start w:val="1"/>
      <w:numFmt w:val="bullet"/>
      <w:lvlText w:val="•"/>
      <w:lvlJc w:val="left"/>
      <w:pPr>
        <w:tabs>
          <w:tab w:val="num" w:pos="2160"/>
        </w:tabs>
        <w:ind w:left="2160" w:hanging="360"/>
      </w:pPr>
      <w:rPr>
        <w:rFonts w:ascii="Arial" w:hAnsi="Arial" w:hint="default"/>
      </w:rPr>
    </w:lvl>
    <w:lvl w:ilvl="3" w:tplc="159A1092" w:tentative="1">
      <w:start w:val="1"/>
      <w:numFmt w:val="bullet"/>
      <w:lvlText w:val="•"/>
      <w:lvlJc w:val="left"/>
      <w:pPr>
        <w:tabs>
          <w:tab w:val="num" w:pos="2880"/>
        </w:tabs>
        <w:ind w:left="2880" w:hanging="360"/>
      </w:pPr>
      <w:rPr>
        <w:rFonts w:ascii="Arial" w:hAnsi="Arial" w:hint="default"/>
      </w:rPr>
    </w:lvl>
    <w:lvl w:ilvl="4" w:tplc="30AA5010" w:tentative="1">
      <w:start w:val="1"/>
      <w:numFmt w:val="bullet"/>
      <w:lvlText w:val="•"/>
      <w:lvlJc w:val="left"/>
      <w:pPr>
        <w:tabs>
          <w:tab w:val="num" w:pos="3600"/>
        </w:tabs>
        <w:ind w:left="3600" w:hanging="360"/>
      </w:pPr>
      <w:rPr>
        <w:rFonts w:ascii="Arial" w:hAnsi="Arial" w:hint="default"/>
      </w:rPr>
    </w:lvl>
    <w:lvl w:ilvl="5" w:tplc="F3C2DACC" w:tentative="1">
      <w:start w:val="1"/>
      <w:numFmt w:val="bullet"/>
      <w:lvlText w:val="•"/>
      <w:lvlJc w:val="left"/>
      <w:pPr>
        <w:tabs>
          <w:tab w:val="num" w:pos="4320"/>
        </w:tabs>
        <w:ind w:left="4320" w:hanging="360"/>
      </w:pPr>
      <w:rPr>
        <w:rFonts w:ascii="Arial" w:hAnsi="Arial" w:hint="default"/>
      </w:rPr>
    </w:lvl>
    <w:lvl w:ilvl="6" w:tplc="53CC2FAA" w:tentative="1">
      <w:start w:val="1"/>
      <w:numFmt w:val="bullet"/>
      <w:lvlText w:val="•"/>
      <w:lvlJc w:val="left"/>
      <w:pPr>
        <w:tabs>
          <w:tab w:val="num" w:pos="5040"/>
        </w:tabs>
        <w:ind w:left="5040" w:hanging="360"/>
      </w:pPr>
      <w:rPr>
        <w:rFonts w:ascii="Arial" w:hAnsi="Arial" w:hint="default"/>
      </w:rPr>
    </w:lvl>
    <w:lvl w:ilvl="7" w:tplc="1CFEA23C" w:tentative="1">
      <w:start w:val="1"/>
      <w:numFmt w:val="bullet"/>
      <w:lvlText w:val="•"/>
      <w:lvlJc w:val="left"/>
      <w:pPr>
        <w:tabs>
          <w:tab w:val="num" w:pos="5760"/>
        </w:tabs>
        <w:ind w:left="5760" w:hanging="360"/>
      </w:pPr>
      <w:rPr>
        <w:rFonts w:ascii="Arial" w:hAnsi="Arial" w:hint="default"/>
      </w:rPr>
    </w:lvl>
    <w:lvl w:ilvl="8" w:tplc="4F5AAE24" w:tentative="1">
      <w:start w:val="1"/>
      <w:numFmt w:val="bullet"/>
      <w:lvlText w:val="•"/>
      <w:lvlJc w:val="left"/>
      <w:pPr>
        <w:tabs>
          <w:tab w:val="num" w:pos="6480"/>
        </w:tabs>
        <w:ind w:left="6480" w:hanging="360"/>
      </w:pPr>
      <w:rPr>
        <w:rFonts w:ascii="Arial" w:hAnsi="Arial" w:hint="default"/>
      </w:rPr>
    </w:lvl>
  </w:abstractNum>
  <w:abstractNum w:abstractNumId="2">
    <w:nsid w:val="11563832"/>
    <w:multiLevelType w:val="hybridMultilevel"/>
    <w:tmpl w:val="C42EA3FC"/>
    <w:lvl w:ilvl="0" w:tplc="72628CC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6EF13B9"/>
    <w:multiLevelType w:val="multilevel"/>
    <w:tmpl w:val="1708EF40"/>
    <w:lvl w:ilvl="0">
      <w:start w:val="1"/>
      <w:numFmt w:val="decimal"/>
      <w:pStyle w:val="Titreniveau1"/>
      <w:lvlText w:val="%1."/>
      <w:lvlJc w:val="left"/>
      <w:pPr>
        <w:tabs>
          <w:tab w:val="num" w:pos="360"/>
        </w:tabs>
        <w:ind w:left="360" w:hanging="360"/>
      </w:pPr>
    </w:lvl>
    <w:lvl w:ilvl="1">
      <w:start w:val="1"/>
      <w:numFmt w:val="decimal"/>
      <w:pStyle w:val="Titreniveau2"/>
      <w:isLgl/>
      <w:lvlText w:val="%1.%2"/>
      <w:lvlJc w:val="left"/>
      <w:pPr>
        <w:tabs>
          <w:tab w:val="num" w:pos="720"/>
        </w:tabs>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niveau3"/>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4">
    <w:nsid w:val="193B1D66"/>
    <w:multiLevelType w:val="hybridMultilevel"/>
    <w:tmpl w:val="1C0C3BBE"/>
    <w:lvl w:ilvl="0" w:tplc="3918A580">
      <w:start w:val="1"/>
      <w:numFmt w:val="bullet"/>
      <w:lvlText w:val="•"/>
      <w:lvlJc w:val="left"/>
      <w:pPr>
        <w:tabs>
          <w:tab w:val="num" w:pos="720"/>
        </w:tabs>
        <w:ind w:left="720" w:hanging="360"/>
      </w:pPr>
      <w:rPr>
        <w:rFonts w:ascii="Arial" w:hAnsi="Arial" w:hint="default"/>
      </w:rPr>
    </w:lvl>
    <w:lvl w:ilvl="1" w:tplc="C650A28A" w:tentative="1">
      <w:start w:val="1"/>
      <w:numFmt w:val="bullet"/>
      <w:lvlText w:val="•"/>
      <w:lvlJc w:val="left"/>
      <w:pPr>
        <w:tabs>
          <w:tab w:val="num" w:pos="1440"/>
        </w:tabs>
        <w:ind w:left="1440" w:hanging="360"/>
      </w:pPr>
      <w:rPr>
        <w:rFonts w:ascii="Arial" w:hAnsi="Arial" w:hint="default"/>
      </w:rPr>
    </w:lvl>
    <w:lvl w:ilvl="2" w:tplc="1F824632" w:tentative="1">
      <w:start w:val="1"/>
      <w:numFmt w:val="bullet"/>
      <w:lvlText w:val="•"/>
      <w:lvlJc w:val="left"/>
      <w:pPr>
        <w:tabs>
          <w:tab w:val="num" w:pos="2160"/>
        </w:tabs>
        <w:ind w:left="2160" w:hanging="360"/>
      </w:pPr>
      <w:rPr>
        <w:rFonts w:ascii="Arial" w:hAnsi="Arial" w:hint="default"/>
      </w:rPr>
    </w:lvl>
    <w:lvl w:ilvl="3" w:tplc="5466356A" w:tentative="1">
      <w:start w:val="1"/>
      <w:numFmt w:val="bullet"/>
      <w:lvlText w:val="•"/>
      <w:lvlJc w:val="left"/>
      <w:pPr>
        <w:tabs>
          <w:tab w:val="num" w:pos="2880"/>
        </w:tabs>
        <w:ind w:left="2880" w:hanging="360"/>
      </w:pPr>
      <w:rPr>
        <w:rFonts w:ascii="Arial" w:hAnsi="Arial" w:hint="default"/>
      </w:rPr>
    </w:lvl>
    <w:lvl w:ilvl="4" w:tplc="94B22008" w:tentative="1">
      <w:start w:val="1"/>
      <w:numFmt w:val="bullet"/>
      <w:lvlText w:val="•"/>
      <w:lvlJc w:val="left"/>
      <w:pPr>
        <w:tabs>
          <w:tab w:val="num" w:pos="3600"/>
        </w:tabs>
        <w:ind w:left="3600" w:hanging="360"/>
      </w:pPr>
      <w:rPr>
        <w:rFonts w:ascii="Arial" w:hAnsi="Arial" w:hint="default"/>
      </w:rPr>
    </w:lvl>
    <w:lvl w:ilvl="5" w:tplc="5088CC4C" w:tentative="1">
      <w:start w:val="1"/>
      <w:numFmt w:val="bullet"/>
      <w:lvlText w:val="•"/>
      <w:lvlJc w:val="left"/>
      <w:pPr>
        <w:tabs>
          <w:tab w:val="num" w:pos="4320"/>
        </w:tabs>
        <w:ind w:left="4320" w:hanging="360"/>
      </w:pPr>
      <w:rPr>
        <w:rFonts w:ascii="Arial" w:hAnsi="Arial" w:hint="default"/>
      </w:rPr>
    </w:lvl>
    <w:lvl w:ilvl="6" w:tplc="F2EE490A" w:tentative="1">
      <w:start w:val="1"/>
      <w:numFmt w:val="bullet"/>
      <w:lvlText w:val="•"/>
      <w:lvlJc w:val="left"/>
      <w:pPr>
        <w:tabs>
          <w:tab w:val="num" w:pos="5040"/>
        </w:tabs>
        <w:ind w:left="5040" w:hanging="360"/>
      </w:pPr>
      <w:rPr>
        <w:rFonts w:ascii="Arial" w:hAnsi="Arial" w:hint="default"/>
      </w:rPr>
    </w:lvl>
    <w:lvl w:ilvl="7" w:tplc="908607B2" w:tentative="1">
      <w:start w:val="1"/>
      <w:numFmt w:val="bullet"/>
      <w:lvlText w:val="•"/>
      <w:lvlJc w:val="left"/>
      <w:pPr>
        <w:tabs>
          <w:tab w:val="num" w:pos="5760"/>
        </w:tabs>
        <w:ind w:left="5760" w:hanging="360"/>
      </w:pPr>
      <w:rPr>
        <w:rFonts w:ascii="Arial" w:hAnsi="Arial" w:hint="default"/>
      </w:rPr>
    </w:lvl>
    <w:lvl w:ilvl="8" w:tplc="BB1A75BE" w:tentative="1">
      <w:start w:val="1"/>
      <w:numFmt w:val="bullet"/>
      <w:lvlText w:val="•"/>
      <w:lvlJc w:val="left"/>
      <w:pPr>
        <w:tabs>
          <w:tab w:val="num" w:pos="6480"/>
        </w:tabs>
        <w:ind w:left="6480" w:hanging="360"/>
      </w:pPr>
      <w:rPr>
        <w:rFonts w:ascii="Arial" w:hAnsi="Arial" w:hint="default"/>
      </w:rPr>
    </w:lvl>
  </w:abstractNum>
  <w:abstractNum w:abstractNumId="5">
    <w:nsid w:val="1C202E1D"/>
    <w:multiLevelType w:val="hybridMultilevel"/>
    <w:tmpl w:val="3E44394C"/>
    <w:lvl w:ilvl="0" w:tplc="7D8E27C0">
      <w:start w:val="1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C441561"/>
    <w:multiLevelType w:val="hybridMultilevel"/>
    <w:tmpl w:val="D2AC8C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41323D8"/>
    <w:multiLevelType w:val="hybridMultilevel"/>
    <w:tmpl w:val="04F801F0"/>
    <w:lvl w:ilvl="0" w:tplc="C4CC70A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7581CBB"/>
    <w:multiLevelType w:val="hybridMultilevel"/>
    <w:tmpl w:val="F76C8738"/>
    <w:lvl w:ilvl="0" w:tplc="511C0278">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nsid w:val="2B115AC8"/>
    <w:multiLevelType w:val="hybridMultilevel"/>
    <w:tmpl w:val="368ACA02"/>
    <w:lvl w:ilvl="0" w:tplc="E946D342">
      <w:numFmt w:val="bullet"/>
      <w:lvlText w:val="-"/>
      <w:lvlJc w:val="left"/>
      <w:pPr>
        <w:ind w:left="1068" w:hanging="360"/>
      </w:pPr>
      <w:rPr>
        <w:rFonts w:ascii="Arial" w:eastAsia="Times New Roman" w:hAnsi="Arial" w:cs="Aria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nsid w:val="31AF33C0"/>
    <w:multiLevelType w:val="hybridMultilevel"/>
    <w:tmpl w:val="62A26982"/>
    <w:lvl w:ilvl="0" w:tplc="FF1A4460">
      <w:start w:val="4"/>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nsid w:val="32BD350A"/>
    <w:multiLevelType w:val="hybridMultilevel"/>
    <w:tmpl w:val="B7BC2CAC"/>
    <w:lvl w:ilvl="0" w:tplc="D574700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5E307D5"/>
    <w:multiLevelType w:val="hybridMultilevel"/>
    <w:tmpl w:val="552E58DE"/>
    <w:lvl w:ilvl="0" w:tplc="902ECA5C">
      <w:start w:val="1"/>
      <w:numFmt w:val="bullet"/>
      <w:lvlText w:val="•"/>
      <w:lvlJc w:val="left"/>
      <w:pPr>
        <w:tabs>
          <w:tab w:val="num" w:pos="720"/>
        </w:tabs>
        <w:ind w:left="720" w:hanging="360"/>
      </w:pPr>
      <w:rPr>
        <w:rFonts w:ascii="Arial" w:hAnsi="Arial" w:hint="default"/>
      </w:rPr>
    </w:lvl>
    <w:lvl w:ilvl="1" w:tplc="CC14D154" w:tentative="1">
      <w:start w:val="1"/>
      <w:numFmt w:val="bullet"/>
      <w:lvlText w:val="•"/>
      <w:lvlJc w:val="left"/>
      <w:pPr>
        <w:tabs>
          <w:tab w:val="num" w:pos="1440"/>
        </w:tabs>
        <w:ind w:left="1440" w:hanging="360"/>
      </w:pPr>
      <w:rPr>
        <w:rFonts w:ascii="Arial" w:hAnsi="Arial" w:hint="default"/>
      </w:rPr>
    </w:lvl>
    <w:lvl w:ilvl="2" w:tplc="23CEE0C8" w:tentative="1">
      <w:start w:val="1"/>
      <w:numFmt w:val="bullet"/>
      <w:lvlText w:val="•"/>
      <w:lvlJc w:val="left"/>
      <w:pPr>
        <w:tabs>
          <w:tab w:val="num" w:pos="2160"/>
        </w:tabs>
        <w:ind w:left="2160" w:hanging="360"/>
      </w:pPr>
      <w:rPr>
        <w:rFonts w:ascii="Arial" w:hAnsi="Arial" w:hint="default"/>
      </w:rPr>
    </w:lvl>
    <w:lvl w:ilvl="3" w:tplc="0E88DFFA" w:tentative="1">
      <w:start w:val="1"/>
      <w:numFmt w:val="bullet"/>
      <w:lvlText w:val="•"/>
      <w:lvlJc w:val="left"/>
      <w:pPr>
        <w:tabs>
          <w:tab w:val="num" w:pos="2880"/>
        </w:tabs>
        <w:ind w:left="2880" w:hanging="360"/>
      </w:pPr>
      <w:rPr>
        <w:rFonts w:ascii="Arial" w:hAnsi="Arial" w:hint="default"/>
      </w:rPr>
    </w:lvl>
    <w:lvl w:ilvl="4" w:tplc="3BE085DA" w:tentative="1">
      <w:start w:val="1"/>
      <w:numFmt w:val="bullet"/>
      <w:lvlText w:val="•"/>
      <w:lvlJc w:val="left"/>
      <w:pPr>
        <w:tabs>
          <w:tab w:val="num" w:pos="3600"/>
        </w:tabs>
        <w:ind w:left="3600" w:hanging="360"/>
      </w:pPr>
      <w:rPr>
        <w:rFonts w:ascii="Arial" w:hAnsi="Arial" w:hint="default"/>
      </w:rPr>
    </w:lvl>
    <w:lvl w:ilvl="5" w:tplc="A3463418" w:tentative="1">
      <w:start w:val="1"/>
      <w:numFmt w:val="bullet"/>
      <w:lvlText w:val="•"/>
      <w:lvlJc w:val="left"/>
      <w:pPr>
        <w:tabs>
          <w:tab w:val="num" w:pos="4320"/>
        </w:tabs>
        <w:ind w:left="4320" w:hanging="360"/>
      </w:pPr>
      <w:rPr>
        <w:rFonts w:ascii="Arial" w:hAnsi="Arial" w:hint="default"/>
      </w:rPr>
    </w:lvl>
    <w:lvl w:ilvl="6" w:tplc="FCD2BED0" w:tentative="1">
      <w:start w:val="1"/>
      <w:numFmt w:val="bullet"/>
      <w:lvlText w:val="•"/>
      <w:lvlJc w:val="left"/>
      <w:pPr>
        <w:tabs>
          <w:tab w:val="num" w:pos="5040"/>
        </w:tabs>
        <w:ind w:left="5040" w:hanging="360"/>
      </w:pPr>
      <w:rPr>
        <w:rFonts w:ascii="Arial" w:hAnsi="Arial" w:hint="default"/>
      </w:rPr>
    </w:lvl>
    <w:lvl w:ilvl="7" w:tplc="D1A0724A" w:tentative="1">
      <w:start w:val="1"/>
      <w:numFmt w:val="bullet"/>
      <w:lvlText w:val="•"/>
      <w:lvlJc w:val="left"/>
      <w:pPr>
        <w:tabs>
          <w:tab w:val="num" w:pos="5760"/>
        </w:tabs>
        <w:ind w:left="5760" w:hanging="360"/>
      </w:pPr>
      <w:rPr>
        <w:rFonts w:ascii="Arial" w:hAnsi="Arial" w:hint="default"/>
      </w:rPr>
    </w:lvl>
    <w:lvl w:ilvl="8" w:tplc="059A5AE4" w:tentative="1">
      <w:start w:val="1"/>
      <w:numFmt w:val="bullet"/>
      <w:lvlText w:val="•"/>
      <w:lvlJc w:val="left"/>
      <w:pPr>
        <w:tabs>
          <w:tab w:val="num" w:pos="6480"/>
        </w:tabs>
        <w:ind w:left="6480" w:hanging="360"/>
      </w:pPr>
      <w:rPr>
        <w:rFonts w:ascii="Arial" w:hAnsi="Arial" w:hint="default"/>
      </w:rPr>
    </w:lvl>
  </w:abstractNum>
  <w:abstractNum w:abstractNumId="13">
    <w:nsid w:val="39E2543E"/>
    <w:multiLevelType w:val="hybridMultilevel"/>
    <w:tmpl w:val="C2306574"/>
    <w:lvl w:ilvl="0" w:tplc="511C0278">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AC97FC5"/>
    <w:multiLevelType w:val="hybridMultilevel"/>
    <w:tmpl w:val="77DEFA1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BDE71B9"/>
    <w:multiLevelType w:val="hybridMultilevel"/>
    <w:tmpl w:val="AE3A91E0"/>
    <w:lvl w:ilvl="0" w:tplc="D0F86C6A">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40114FE"/>
    <w:multiLevelType w:val="hybridMultilevel"/>
    <w:tmpl w:val="F76685B6"/>
    <w:lvl w:ilvl="0" w:tplc="16DE9DA4">
      <w:start w:val="1"/>
      <w:numFmt w:val="bullet"/>
      <w:lvlText w:val="•"/>
      <w:lvlJc w:val="left"/>
      <w:pPr>
        <w:tabs>
          <w:tab w:val="num" w:pos="720"/>
        </w:tabs>
        <w:ind w:left="720" w:hanging="360"/>
      </w:pPr>
      <w:rPr>
        <w:rFonts w:ascii="Arial" w:hAnsi="Arial" w:hint="default"/>
      </w:rPr>
    </w:lvl>
    <w:lvl w:ilvl="1" w:tplc="38568872" w:tentative="1">
      <w:start w:val="1"/>
      <w:numFmt w:val="bullet"/>
      <w:lvlText w:val="•"/>
      <w:lvlJc w:val="left"/>
      <w:pPr>
        <w:tabs>
          <w:tab w:val="num" w:pos="1440"/>
        </w:tabs>
        <w:ind w:left="1440" w:hanging="360"/>
      </w:pPr>
      <w:rPr>
        <w:rFonts w:ascii="Arial" w:hAnsi="Arial" w:hint="default"/>
      </w:rPr>
    </w:lvl>
    <w:lvl w:ilvl="2" w:tplc="E89A0712" w:tentative="1">
      <w:start w:val="1"/>
      <w:numFmt w:val="bullet"/>
      <w:lvlText w:val="•"/>
      <w:lvlJc w:val="left"/>
      <w:pPr>
        <w:tabs>
          <w:tab w:val="num" w:pos="2160"/>
        </w:tabs>
        <w:ind w:left="2160" w:hanging="360"/>
      </w:pPr>
      <w:rPr>
        <w:rFonts w:ascii="Arial" w:hAnsi="Arial" w:hint="default"/>
      </w:rPr>
    </w:lvl>
    <w:lvl w:ilvl="3" w:tplc="B43E391C" w:tentative="1">
      <w:start w:val="1"/>
      <w:numFmt w:val="bullet"/>
      <w:lvlText w:val="•"/>
      <w:lvlJc w:val="left"/>
      <w:pPr>
        <w:tabs>
          <w:tab w:val="num" w:pos="2880"/>
        </w:tabs>
        <w:ind w:left="2880" w:hanging="360"/>
      </w:pPr>
      <w:rPr>
        <w:rFonts w:ascii="Arial" w:hAnsi="Arial" w:hint="default"/>
      </w:rPr>
    </w:lvl>
    <w:lvl w:ilvl="4" w:tplc="66B0FE04" w:tentative="1">
      <w:start w:val="1"/>
      <w:numFmt w:val="bullet"/>
      <w:lvlText w:val="•"/>
      <w:lvlJc w:val="left"/>
      <w:pPr>
        <w:tabs>
          <w:tab w:val="num" w:pos="3600"/>
        </w:tabs>
        <w:ind w:left="3600" w:hanging="360"/>
      </w:pPr>
      <w:rPr>
        <w:rFonts w:ascii="Arial" w:hAnsi="Arial" w:hint="default"/>
      </w:rPr>
    </w:lvl>
    <w:lvl w:ilvl="5" w:tplc="94F4F110" w:tentative="1">
      <w:start w:val="1"/>
      <w:numFmt w:val="bullet"/>
      <w:lvlText w:val="•"/>
      <w:lvlJc w:val="left"/>
      <w:pPr>
        <w:tabs>
          <w:tab w:val="num" w:pos="4320"/>
        </w:tabs>
        <w:ind w:left="4320" w:hanging="360"/>
      </w:pPr>
      <w:rPr>
        <w:rFonts w:ascii="Arial" w:hAnsi="Arial" w:hint="default"/>
      </w:rPr>
    </w:lvl>
    <w:lvl w:ilvl="6" w:tplc="9C6C69D8" w:tentative="1">
      <w:start w:val="1"/>
      <w:numFmt w:val="bullet"/>
      <w:lvlText w:val="•"/>
      <w:lvlJc w:val="left"/>
      <w:pPr>
        <w:tabs>
          <w:tab w:val="num" w:pos="5040"/>
        </w:tabs>
        <w:ind w:left="5040" w:hanging="360"/>
      </w:pPr>
      <w:rPr>
        <w:rFonts w:ascii="Arial" w:hAnsi="Arial" w:hint="default"/>
      </w:rPr>
    </w:lvl>
    <w:lvl w:ilvl="7" w:tplc="FF1EB7B0" w:tentative="1">
      <w:start w:val="1"/>
      <w:numFmt w:val="bullet"/>
      <w:lvlText w:val="•"/>
      <w:lvlJc w:val="left"/>
      <w:pPr>
        <w:tabs>
          <w:tab w:val="num" w:pos="5760"/>
        </w:tabs>
        <w:ind w:left="5760" w:hanging="360"/>
      </w:pPr>
      <w:rPr>
        <w:rFonts w:ascii="Arial" w:hAnsi="Arial" w:hint="default"/>
      </w:rPr>
    </w:lvl>
    <w:lvl w:ilvl="8" w:tplc="72D85880" w:tentative="1">
      <w:start w:val="1"/>
      <w:numFmt w:val="bullet"/>
      <w:lvlText w:val="•"/>
      <w:lvlJc w:val="left"/>
      <w:pPr>
        <w:tabs>
          <w:tab w:val="num" w:pos="6480"/>
        </w:tabs>
        <w:ind w:left="6480" w:hanging="360"/>
      </w:pPr>
      <w:rPr>
        <w:rFonts w:ascii="Arial" w:hAnsi="Arial" w:hint="default"/>
      </w:rPr>
    </w:lvl>
  </w:abstractNum>
  <w:abstractNum w:abstractNumId="17">
    <w:nsid w:val="47025DF1"/>
    <w:multiLevelType w:val="hybridMultilevel"/>
    <w:tmpl w:val="1D16570C"/>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71E0670"/>
    <w:multiLevelType w:val="hybridMultilevel"/>
    <w:tmpl w:val="D17C4064"/>
    <w:lvl w:ilvl="0" w:tplc="040C0019">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B1B1183"/>
    <w:multiLevelType w:val="hybridMultilevel"/>
    <w:tmpl w:val="4B72D688"/>
    <w:lvl w:ilvl="0" w:tplc="DE1EE85A">
      <w:start w:val="4"/>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nsid w:val="53786DFF"/>
    <w:multiLevelType w:val="hybridMultilevel"/>
    <w:tmpl w:val="6FBCF330"/>
    <w:lvl w:ilvl="0" w:tplc="61F8C5F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73F5873"/>
    <w:multiLevelType w:val="hybridMultilevel"/>
    <w:tmpl w:val="83EA2C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9596FD1"/>
    <w:multiLevelType w:val="hybridMultilevel"/>
    <w:tmpl w:val="73D422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BFD3F79"/>
    <w:multiLevelType w:val="hybridMultilevel"/>
    <w:tmpl w:val="DF66C95E"/>
    <w:lvl w:ilvl="0" w:tplc="D6700E74">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E7C6C3C"/>
    <w:multiLevelType w:val="hybridMultilevel"/>
    <w:tmpl w:val="2138CE3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0E312E3"/>
    <w:multiLevelType w:val="hybridMultilevel"/>
    <w:tmpl w:val="8C3A0D84"/>
    <w:lvl w:ilvl="0" w:tplc="9B0E179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4D734F7"/>
    <w:multiLevelType w:val="hybridMultilevel"/>
    <w:tmpl w:val="BFA6C96E"/>
    <w:lvl w:ilvl="0" w:tplc="E7CAE11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5C2654D"/>
    <w:multiLevelType w:val="hybridMultilevel"/>
    <w:tmpl w:val="0B3448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65A227C"/>
    <w:multiLevelType w:val="hybridMultilevel"/>
    <w:tmpl w:val="3904CC08"/>
    <w:lvl w:ilvl="0" w:tplc="040C0019">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920262E"/>
    <w:multiLevelType w:val="hybridMultilevel"/>
    <w:tmpl w:val="2138CE3A"/>
    <w:lvl w:ilvl="0" w:tplc="040C000F">
      <w:start w:val="1"/>
      <w:numFmt w:val="decimal"/>
      <w:lvlText w:val="%1."/>
      <w:lvlJc w:val="left"/>
      <w:pPr>
        <w:ind w:left="644"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6"/>
  </w:num>
  <w:num w:numId="2">
    <w:abstractNumId w:val="3"/>
  </w:num>
  <w:num w:numId="3">
    <w:abstractNumId w:val="9"/>
  </w:num>
  <w:num w:numId="4">
    <w:abstractNumId w:val="28"/>
  </w:num>
  <w:num w:numId="5">
    <w:abstractNumId w:val="1"/>
  </w:num>
  <w:num w:numId="6">
    <w:abstractNumId w:val="4"/>
  </w:num>
  <w:num w:numId="7">
    <w:abstractNumId w:val="12"/>
  </w:num>
  <w:num w:numId="8">
    <w:abstractNumId w:val="16"/>
  </w:num>
  <w:num w:numId="9">
    <w:abstractNumId w:val="27"/>
  </w:num>
  <w:num w:numId="10">
    <w:abstractNumId w:val="6"/>
  </w:num>
  <w:num w:numId="11">
    <w:abstractNumId w:val="22"/>
  </w:num>
  <w:num w:numId="12">
    <w:abstractNumId w:val="0"/>
  </w:num>
  <w:num w:numId="13">
    <w:abstractNumId w:val="17"/>
  </w:num>
  <w:num w:numId="14">
    <w:abstractNumId w:val="14"/>
  </w:num>
  <w:num w:numId="15">
    <w:abstractNumId w:val="24"/>
  </w:num>
  <w:num w:numId="16">
    <w:abstractNumId w:val="29"/>
  </w:num>
  <w:num w:numId="17">
    <w:abstractNumId w:val="18"/>
  </w:num>
  <w:num w:numId="18">
    <w:abstractNumId w:val="2"/>
  </w:num>
  <w:num w:numId="19">
    <w:abstractNumId w:val="15"/>
  </w:num>
  <w:num w:numId="20">
    <w:abstractNumId w:val="21"/>
  </w:num>
  <w:num w:numId="21">
    <w:abstractNumId w:val="8"/>
  </w:num>
  <w:num w:numId="22">
    <w:abstractNumId w:val="11"/>
  </w:num>
  <w:num w:numId="23">
    <w:abstractNumId w:val="5"/>
  </w:num>
  <w:num w:numId="24">
    <w:abstractNumId w:val="25"/>
  </w:num>
  <w:num w:numId="25">
    <w:abstractNumId w:val="23"/>
  </w:num>
  <w:num w:numId="26">
    <w:abstractNumId w:val="19"/>
  </w:num>
  <w:num w:numId="27">
    <w:abstractNumId w:val="10"/>
  </w:num>
  <w:num w:numId="28">
    <w:abstractNumId w:val="20"/>
  </w:num>
  <w:num w:numId="29">
    <w:abstractNumId w:val="7"/>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06E"/>
    <w:rsid w:val="00005914"/>
    <w:rsid w:val="00015D7C"/>
    <w:rsid w:val="000212B0"/>
    <w:rsid w:val="000257F6"/>
    <w:rsid w:val="00030687"/>
    <w:rsid w:val="0003413F"/>
    <w:rsid w:val="00040D8B"/>
    <w:rsid w:val="00041A08"/>
    <w:rsid w:val="00041ACB"/>
    <w:rsid w:val="00046D16"/>
    <w:rsid w:val="00051059"/>
    <w:rsid w:val="00051F49"/>
    <w:rsid w:val="00054841"/>
    <w:rsid w:val="00055947"/>
    <w:rsid w:val="00061570"/>
    <w:rsid w:val="0006467D"/>
    <w:rsid w:val="0007201A"/>
    <w:rsid w:val="0008366F"/>
    <w:rsid w:val="00084A2F"/>
    <w:rsid w:val="00094DA0"/>
    <w:rsid w:val="000A703E"/>
    <w:rsid w:val="000A7101"/>
    <w:rsid w:val="000B0BEC"/>
    <w:rsid w:val="000B52EF"/>
    <w:rsid w:val="000C2253"/>
    <w:rsid w:val="000C31EF"/>
    <w:rsid w:val="000D25C0"/>
    <w:rsid w:val="000D2D95"/>
    <w:rsid w:val="000F1E8A"/>
    <w:rsid w:val="000F4798"/>
    <w:rsid w:val="000F57C8"/>
    <w:rsid w:val="0010301D"/>
    <w:rsid w:val="00105F00"/>
    <w:rsid w:val="00110545"/>
    <w:rsid w:val="00114F2A"/>
    <w:rsid w:val="00116CAA"/>
    <w:rsid w:val="001172A9"/>
    <w:rsid w:val="001202F9"/>
    <w:rsid w:val="00127DD4"/>
    <w:rsid w:val="00134279"/>
    <w:rsid w:val="00135FF3"/>
    <w:rsid w:val="001370D6"/>
    <w:rsid w:val="0013717C"/>
    <w:rsid w:val="001378A6"/>
    <w:rsid w:val="00143B2B"/>
    <w:rsid w:val="0015424B"/>
    <w:rsid w:val="0015783C"/>
    <w:rsid w:val="001664BF"/>
    <w:rsid w:val="001817A3"/>
    <w:rsid w:val="001833D7"/>
    <w:rsid w:val="00184E5D"/>
    <w:rsid w:val="001850C5"/>
    <w:rsid w:val="001878EA"/>
    <w:rsid w:val="00192125"/>
    <w:rsid w:val="00193594"/>
    <w:rsid w:val="001A2951"/>
    <w:rsid w:val="001A7B3B"/>
    <w:rsid w:val="001B7085"/>
    <w:rsid w:val="001B7E96"/>
    <w:rsid w:val="001C258A"/>
    <w:rsid w:val="001C3D95"/>
    <w:rsid w:val="001C54C8"/>
    <w:rsid w:val="001D07DD"/>
    <w:rsid w:val="001D2CD2"/>
    <w:rsid w:val="001D6043"/>
    <w:rsid w:val="001D6131"/>
    <w:rsid w:val="001E2D99"/>
    <w:rsid w:val="001E6E88"/>
    <w:rsid w:val="001F1624"/>
    <w:rsid w:val="001F5294"/>
    <w:rsid w:val="00201000"/>
    <w:rsid w:val="00211E91"/>
    <w:rsid w:val="00215F97"/>
    <w:rsid w:val="00230AD7"/>
    <w:rsid w:val="0023713E"/>
    <w:rsid w:val="002400AA"/>
    <w:rsid w:val="002415DE"/>
    <w:rsid w:val="00241911"/>
    <w:rsid w:val="0025321A"/>
    <w:rsid w:val="002535F5"/>
    <w:rsid w:val="002570D1"/>
    <w:rsid w:val="002632ED"/>
    <w:rsid w:val="002656E9"/>
    <w:rsid w:val="00266E0F"/>
    <w:rsid w:val="00281E42"/>
    <w:rsid w:val="00282E5A"/>
    <w:rsid w:val="0028328E"/>
    <w:rsid w:val="002A1221"/>
    <w:rsid w:val="002A234F"/>
    <w:rsid w:val="002A5659"/>
    <w:rsid w:val="002B0401"/>
    <w:rsid w:val="002C0C0D"/>
    <w:rsid w:val="002F5BB8"/>
    <w:rsid w:val="002F7FD3"/>
    <w:rsid w:val="00335365"/>
    <w:rsid w:val="00336F7D"/>
    <w:rsid w:val="00344838"/>
    <w:rsid w:val="00351D25"/>
    <w:rsid w:val="00351E81"/>
    <w:rsid w:val="00354596"/>
    <w:rsid w:val="00354B90"/>
    <w:rsid w:val="00357B5A"/>
    <w:rsid w:val="003804CC"/>
    <w:rsid w:val="003A3F24"/>
    <w:rsid w:val="003B19E9"/>
    <w:rsid w:val="003B384D"/>
    <w:rsid w:val="003B629A"/>
    <w:rsid w:val="003C5A2A"/>
    <w:rsid w:val="003D0C3A"/>
    <w:rsid w:val="003D347C"/>
    <w:rsid w:val="003E3B0C"/>
    <w:rsid w:val="003E53AD"/>
    <w:rsid w:val="003F361A"/>
    <w:rsid w:val="003F66EC"/>
    <w:rsid w:val="004007DE"/>
    <w:rsid w:val="00400E85"/>
    <w:rsid w:val="00420F1E"/>
    <w:rsid w:val="00426632"/>
    <w:rsid w:val="0043114B"/>
    <w:rsid w:val="00431C38"/>
    <w:rsid w:val="00432FDB"/>
    <w:rsid w:val="00434872"/>
    <w:rsid w:val="00442B23"/>
    <w:rsid w:val="00445D11"/>
    <w:rsid w:val="00453BD3"/>
    <w:rsid w:val="004568AD"/>
    <w:rsid w:val="00475FF5"/>
    <w:rsid w:val="004821AC"/>
    <w:rsid w:val="0049263C"/>
    <w:rsid w:val="00492E07"/>
    <w:rsid w:val="00497BC2"/>
    <w:rsid w:val="004A19FD"/>
    <w:rsid w:val="004A5737"/>
    <w:rsid w:val="004A637B"/>
    <w:rsid w:val="004B2896"/>
    <w:rsid w:val="004C1BA3"/>
    <w:rsid w:val="004C5240"/>
    <w:rsid w:val="004D6584"/>
    <w:rsid w:val="004E006E"/>
    <w:rsid w:val="004E21F3"/>
    <w:rsid w:val="004E31B3"/>
    <w:rsid w:val="004E39D6"/>
    <w:rsid w:val="004E769B"/>
    <w:rsid w:val="004E7BDF"/>
    <w:rsid w:val="004F120C"/>
    <w:rsid w:val="004F5365"/>
    <w:rsid w:val="004F6417"/>
    <w:rsid w:val="00500C5E"/>
    <w:rsid w:val="00505440"/>
    <w:rsid w:val="0051343F"/>
    <w:rsid w:val="005163D0"/>
    <w:rsid w:val="00521448"/>
    <w:rsid w:val="00522521"/>
    <w:rsid w:val="00522FB6"/>
    <w:rsid w:val="00536695"/>
    <w:rsid w:val="00543B11"/>
    <w:rsid w:val="005456FD"/>
    <w:rsid w:val="00546CF7"/>
    <w:rsid w:val="00552F98"/>
    <w:rsid w:val="00557394"/>
    <w:rsid w:val="005670C3"/>
    <w:rsid w:val="0057568A"/>
    <w:rsid w:val="00580552"/>
    <w:rsid w:val="005811A2"/>
    <w:rsid w:val="00590A46"/>
    <w:rsid w:val="00595D36"/>
    <w:rsid w:val="005A2307"/>
    <w:rsid w:val="005A6017"/>
    <w:rsid w:val="005A7684"/>
    <w:rsid w:val="005D3757"/>
    <w:rsid w:val="005D60AC"/>
    <w:rsid w:val="005E6BFD"/>
    <w:rsid w:val="005E7EEC"/>
    <w:rsid w:val="005F5679"/>
    <w:rsid w:val="00601756"/>
    <w:rsid w:val="00602124"/>
    <w:rsid w:val="00602614"/>
    <w:rsid w:val="006035A1"/>
    <w:rsid w:val="00604C65"/>
    <w:rsid w:val="00610BDB"/>
    <w:rsid w:val="00615470"/>
    <w:rsid w:val="00616161"/>
    <w:rsid w:val="006179D4"/>
    <w:rsid w:val="00623933"/>
    <w:rsid w:val="00632140"/>
    <w:rsid w:val="00654731"/>
    <w:rsid w:val="00660E67"/>
    <w:rsid w:val="006625EA"/>
    <w:rsid w:val="00663E9F"/>
    <w:rsid w:val="00665D7D"/>
    <w:rsid w:val="006766A7"/>
    <w:rsid w:val="00680287"/>
    <w:rsid w:val="00682D27"/>
    <w:rsid w:val="0069077E"/>
    <w:rsid w:val="006B022C"/>
    <w:rsid w:val="006B324C"/>
    <w:rsid w:val="006C42B7"/>
    <w:rsid w:val="006C5819"/>
    <w:rsid w:val="006D031E"/>
    <w:rsid w:val="006D1426"/>
    <w:rsid w:val="006E0E7C"/>
    <w:rsid w:val="006E5C18"/>
    <w:rsid w:val="006F00F8"/>
    <w:rsid w:val="006F4A6A"/>
    <w:rsid w:val="006F62A8"/>
    <w:rsid w:val="006F7A3C"/>
    <w:rsid w:val="00701D7A"/>
    <w:rsid w:val="007124CD"/>
    <w:rsid w:val="00722251"/>
    <w:rsid w:val="00722E5D"/>
    <w:rsid w:val="00723720"/>
    <w:rsid w:val="00730D9A"/>
    <w:rsid w:val="0073338D"/>
    <w:rsid w:val="00734BDA"/>
    <w:rsid w:val="00737A9D"/>
    <w:rsid w:val="00744DEC"/>
    <w:rsid w:val="0075359A"/>
    <w:rsid w:val="00753893"/>
    <w:rsid w:val="00757995"/>
    <w:rsid w:val="00760278"/>
    <w:rsid w:val="00762227"/>
    <w:rsid w:val="0076264E"/>
    <w:rsid w:val="00767A17"/>
    <w:rsid w:val="0077002B"/>
    <w:rsid w:val="00775AA2"/>
    <w:rsid w:val="00776F21"/>
    <w:rsid w:val="00792365"/>
    <w:rsid w:val="00793248"/>
    <w:rsid w:val="0079448E"/>
    <w:rsid w:val="00797EF8"/>
    <w:rsid w:val="007A4ACD"/>
    <w:rsid w:val="007B018B"/>
    <w:rsid w:val="007B2E76"/>
    <w:rsid w:val="007B4F1E"/>
    <w:rsid w:val="007B72CB"/>
    <w:rsid w:val="007C26BF"/>
    <w:rsid w:val="007C2A06"/>
    <w:rsid w:val="007C5036"/>
    <w:rsid w:val="007C7FB1"/>
    <w:rsid w:val="007E17BB"/>
    <w:rsid w:val="007F5702"/>
    <w:rsid w:val="007F7691"/>
    <w:rsid w:val="00800851"/>
    <w:rsid w:val="008039F4"/>
    <w:rsid w:val="00807A86"/>
    <w:rsid w:val="008160B5"/>
    <w:rsid w:val="00816A74"/>
    <w:rsid w:val="008177EC"/>
    <w:rsid w:val="00831720"/>
    <w:rsid w:val="00833A8D"/>
    <w:rsid w:val="00847C72"/>
    <w:rsid w:val="00852CFE"/>
    <w:rsid w:val="00853F4D"/>
    <w:rsid w:val="0086324A"/>
    <w:rsid w:val="008648A4"/>
    <w:rsid w:val="00870041"/>
    <w:rsid w:val="008736DB"/>
    <w:rsid w:val="0087597C"/>
    <w:rsid w:val="008803EC"/>
    <w:rsid w:val="0088367A"/>
    <w:rsid w:val="00890397"/>
    <w:rsid w:val="008B1506"/>
    <w:rsid w:val="008B2B0C"/>
    <w:rsid w:val="008B6295"/>
    <w:rsid w:val="008B6B1D"/>
    <w:rsid w:val="008B7FF3"/>
    <w:rsid w:val="008C6C2B"/>
    <w:rsid w:val="008C76E5"/>
    <w:rsid w:val="008D15D6"/>
    <w:rsid w:val="008D2DD9"/>
    <w:rsid w:val="008E4C01"/>
    <w:rsid w:val="008F0EC4"/>
    <w:rsid w:val="00904EC1"/>
    <w:rsid w:val="0091038F"/>
    <w:rsid w:val="009246C3"/>
    <w:rsid w:val="00932BE4"/>
    <w:rsid w:val="0094007F"/>
    <w:rsid w:val="00943500"/>
    <w:rsid w:val="0094500F"/>
    <w:rsid w:val="009528E9"/>
    <w:rsid w:val="00954A22"/>
    <w:rsid w:val="009622E2"/>
    <w:rsid w:val="00962353"/>
    <w:rsid w:val="009660B5"/>
    <w:rsid w:val="00967844"/>
    <w:rsid w:val="00987059"/>
    <w:rsid w:val="0099557B"/>
    <w:rsid w:val="009A0954"/>
    <w:rsid w:val="009A3387"/>
    <w:rsid w:val="009B60CA"/>
    <w:rsid w:val="009C1F11"/>
    <w:rsid w:val="009C60D7"/>
    <w:rsid w:val="009E651B"/>
    <w:rsid w:val="009F2DD8"/>
    <w:rsid w:val="009F771C"/>
    <w:rsid w:val="00A04A2A"/>
    <w:rsid w:val="00A140C3"/>
    <w:rsid w:val="00A374DC"/>
    <w:rsid w:val="00A379CE"/>
    <w:rsid w:val="00A44654"/>
    <w:rsid w:val="00A54279"/>
    <w:rsid w:val="00A62647"/>
    <w:rsid w:val="00A707F9"/>
    <w:rsid w:val="00A70A8B"/>
    <w:rsid w:val="00A737B2"/>
    <w:rsid w:val="00A8260A"/>
    <w:rsid w:val="00A82C50"/>
    <w:rsid w:val="00A83103"/>
    <w:rsid w:val="00A83527"/>
    <w:rsid w:val="00A905DE"/>
    <w:rsid w:val="00A92101"/>
    <w:rsid w:val="00A951F6"/>
    <w:rsid w:val="00A97C67"/>
    <w:rsid w:val="00AA0A43"/>
    <w:rsid w:val="00AB0AF2"/>
    <w:rsid w:val="00AC4AF7"/>
    <w:rsid w:val="00AC5364"/>
    <w:rsid w:val="00AD0EEA"/>
    <w:rsid w:val="00AD2200"/>
    <w:rsid w:val="00AE5546"/>
    <w:rsid w:val="00AF1039"/>
    <w:rsid w:val="00B02322"/>
    <w:rsid w:val="00B03DA3"/>
    <w:rsid w:val="00B054C9"/>
    <w:rsid w:val="00B06681"/>
    <w:rsid w:val="00B15251"/>
    <w:rsid w:val="00B20B27"/>
    <w:rsid w:val="00B23C25"/>
    <w:rsid w:val="00B32957"/>
    <w:rsid w:val="00B3728B"/>
    <w:rsid w:val="00B4342F"/>
    <w:rsid w:val="00B554B2"/>
    <w:rsid w:val="00B554FA"/>
    <w:rsid w:val="00B56CB5"/>
    <w:rsid w:val="00B600B9"/>
    <w:rsid w:val="00B60DBA"/>
    <w:rsid w:val="00B6137E"/>
    <w:rsid w:val="00B64594"/>
    <w:rsid w:val="00B74C53"/>
    <w:rsid w:val="00B75315"/>
    <w:rsid w:val="00B75558"/>
    <w:rsid w:val="00B77F7B"/>
    <w:rsid w:val="00B93D4F"/>
    <w:rsid w:val="00B96B26"/>
    <w:rsid w:val="00B96D45"/>
    <w:rsid w:val="00B97FB8"/>
    <w:rsid w:val="00BA3701"/>
    <w:rsid w:val="00BA56E2"/>
    <w:rsid w:val="00BB1BA5"/>
    <w:rsid w:val="00BB2DE5"/>
    <w:rsid w:val="00BB5B7B"/>
    <w:rsid w:val="00BD0159"/>
    <w:rsid w:val="00BD50F2"/>
    <w:rsid w:val="00BE4172"/>
    <w:rsid w:val="00BF6268"/>
    <w:rsid w:val="00BF70A9"/>
    <w:rsid w:val="00C01BF8"/>
    <w:rsid w:val="00C07187"/>
    <w:rsid w:val="00C07611"/>
    <w:rsid w:val="00C26360"/>
    <w:rsid w:val="00C36DB0"/>
    <w:rsid w:val="00C409E2"/>
    <w:rsid w:val="00C41879"/>
    <w:rsid w:val="00C46912"/>
    <w:rsid w:val="00C46F2B"/>
    <w:rsid w:val="00C47E5B"/>
    <w:rsid w:val="00C56A7C"/>
    <w:rsid w:val="00C67678"/>
    <w:rsid w:val="00C845BE"/>
    <w:rsid w:val="00C84E18"/>
    <w:rsid w:val="00C95183"/>
    <w:rsid w:val="00CB46EC"/>
    <w:rsid w:val="00CC00BC"/>
    <w:rsid w:val="00CC0979"/>
    <w:rsid w:val="00CC3079"/>
    <w:rsid w:val="00CC382D"/>
    <w:rsid w:val="00CC67B6"/>
    <w:rsid w:val="00CD1323"/>
    <w:rsid w:val="00CD4A12"/>
    <w:rsid w:val="00CF355A"/>
    <w:rsid w:val="00D34C1F"/>
    <w:rsid w:val="00D37CA9"/>
    <w:rsid w:val="00D509D4"/>
    <w:rsid w:val="00D50EFA"/>
    <w:rsid w:val="00D51CE3"/>
    <w:rsid w:val="00D53E13"/>
    <w:rsid w:val="00D62470"/>
    <w:rsid w:val="00D6262F"/>
    <w:rsid w:val="00D75896"/>
    <w:rsid w:val="00D76953"/>
    <w:rsid w:val="00D946E5"/>
    <w:rsid w:val="00DA1183"/>
    <w:rsid w:val="00DA3C19"/>
    <w:rsid w:val="00DA7A8B"/>
    <w:rsid w:val="00DB05F0"/>
    <w:rsid w:val="00DB7645"/>
    <w:rsid w:val="00DC3438"/>
    <w:rsid w:val="00DC595C"/>
    <w:rsid w:val="00DE2608"/>
    <w:rsid w:val="00DE5DFC"/>
    <w:rsid w:val="00DF1F66"/>
    <w:rsid w:val="00DF3CB6"/>
    <w:rsid w:val="00DF4E78"/>
    <w:rsid w:val="00E142EE"/>
    <w:rsid w:val="00E20531"/>
    <w:rsid w:val="00E2198A"/>
    <w:rsid w:val="00E2760E"/>
    <w:rsid w:val="00E27DCC"/>
    <w:rsid w:val="00E3596D"/>
    <w:rsid w:val="00E432BE"/>
    <w:rsid w:val="00E537C4"/>
    <w:rsid w:val="00E53B7B"/>
    <w:rsid w:val="00E61B50"/>
    <w:rsid w:val="00E62EE2"/>
    <w:rsid w:val="00E63129"/>
    <w:rsid w:val="00E6796B"/>
    <w:rsid w:val="00E70B95"/>
    <w:rsid w:val="00E80234"/>
    <w:rsid w:val="00E813DC"/>
    <w:rsid w:val="00E93CDA"/>
    <w:rsid w:val="00EB073C"/>
    <w:rsid w:val="00EB07F9"/>
    <w:rsid w:val="00EB0C9A"/>
    <w:rsid w:val="00EB1BAA"/>
    <w:rsid w:val="00EC0CA8"/>
    <w:rsid w:val="00EC5741"/>
    <w:rsid w:val="00ED1674"/>
    <w:rsid w:val="00ED5424"/>
    <w:rsid w:val="00EE577C"/>
    <w:rsid w:val="00EF6D6B"/>
    <w:rsid w:val="00F0457A"/>
    <w:rsid w:val="00F147FA"/>
    <w:rsid w:val="00F16905"/>
    <w:rsid w:val="00F178E9"/>
    <w:rsid w:val="00F200DE"/>
    <w:rsid w:val="00F20839"/>
    <w:rsid w:val="00F219FC"/>
    <w:rsid w:val="00F2381C"/>
    <w:rsid w:val="00F27EB0"/>
    <w:rsid w:val="00F32111"/>
    <w:rsid w:val="00F33302"/>
    <w:rsid w:val="00F3431E"/>
    <w:rsid w:val="00F412F3"/>
    <w:rsid w:val="00F41C00"/>
    <w:rsid w:val="00F50E4C"/>
    <w:rsid w:val="00F51DCB"/>
    <w:rsid w:val="00F5398D"/>
    <w:rsid w:val="00F6610C"/>
    <w:rsid w:val="00F66BF8"/>
    <w:rsid w:val="00F66D05"/>
    <w:rsid w:val="00F70AA6"/>
    <w:rsid w:val="00F77A11"/>
    <w:rsid w:val="00F846CC"/>
    <w:rsid w:val="00F85567"/>
    <w:rsid w:val="00F92EED"/>
    <w:rsid w:val="00F97CE8"/>
    <w:rsid w:val="00FC1141"/>
    <w:rsid w:val="00FC2C1A"/>
    <w:rsid w:val="00FC435F"/>
    <w:rsid w:val="00FC7FF6"/>
    <w:rsid w:val="00FE695F"/>
    <w:rsid w:val="00FF6AA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02F6F"/>
  <w15:docId w15:val="{4D7C2D57-A37B-4E15-BFBA-32093464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322"/>
    <w:pPr>
      <w:spacing w:after="0" w:line="240" w:lineRule="auto"/>
    </w:pPr>
    <w:rPr>
      <w:rFonts w:ascii="Times New Roman" w:eastAsia="Times New Roman" w:hAnsi="Times New Roman" w:cs="Times New Roman"/>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C5741"/>
    <w:pPr>
      <w:ind w:left="720"/>
      <w:contextualSpacing/>
    </w:pPr>
  </w:style>
  <w:style w:type="table" w:customStyle="1" w:styleId="TableNormal">
    <w:name w:val="Table Normal"/>
    <w:rsid w:val="00F3211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fr-FR"/>
    </w:rPr>
    <w:tblPr>
      <w:tblInd w:w="0" w:type="dxa"/>
      <w:tblCellMar>
        <w:top w:w="0" w:type="dxa"/>
        <w:left w:w="0" w:type="dxa"/>
        <w:bottom w:w="0" w:type="dxa"/>
        <w:right w:w="0" w:type="dxa"/>
      </w:tblCellMar>
    </w:tblPr>
  </w:style>
  <w:style w:type="paragraph" w:customStyle="1" w:styleId="Textegauche">
    <w:name w:val="Texte à gauche"/>
    <w:rsid w:val="00F32111"/>
    <w:pPr>
      <w:pBdr>
        <w:top w:val="nil"/>
        <w:left w:val="nil"/>
        <w:bottom w:val="nil"/>
        <w:right w:val="nil"/>
        <w:between w:val="nil"/>
        <w:bar w:val="nil"/>
      </w:pBdr>
      <w:spacing w:before="60" w:after="60" w:line="240" w:lineRule="auto"/>
    </w:pPr>
    <w:rPr>
      <w:rFonts w:ascii="Parisine Office" w:eastAsia="Parisine Office" w:hAnsi="Parisine Office" w:cs="Parisine Office"/>
      <w:color w:val="000000"/>
      <w:sz w:val="18"/>
      <w:szCs w:val="18"/>
      <w:u w:color="000000"/>
      <w:bdr w:val="nil"/>
      <w:lang w:eastAsia="fr-FR"/>
    </w:rPr>
  </w:style>
  <w:style w:type="paragraph" w:customStyle="1" w:styleId="Titreniveau1">
    <w:name w:val="Titre niveau 1"/>
    <w:basedOn w:val="Normal"/>
    <w:rsid w:val="00904EC1"/>
    <w:pPr>
      <w:numPr>
        <w:numId w:val="2"/>
      </w:numPr>
      <w:pBdr>
        <w:bottom w:val="single" w:sz="4" w:space="1" w:color="auto"/>
      </w:pBdr>
      <w:spacing w:after="240"/>
      <w:ind w:right="-33"/>
    </w:pPr>
    <w:rPr>
      <w:b/>
      <w:bCs/>
      <w:i/>
      <w:sz w:val="36"/>
      <w:szCs w:val="36"/>
    </w:rPr>
  </w:style>
  <w:style w:type="paragraph" w:customStyle="1" w:styleId="Titreniveau2">
    <w:name w:val="Titre niveau 2"/>
    <w:basedOn w:val="Normal"/>
    <w:rsid w:val="00904EC1"/>
    <w:pPr>
      <w:numPr>
        <w:ilvl w:val="1"/>
        <w:numId w:val="2"/>
      </w:numPr>
      <w:spacing w:after="160"/>
      <w:ind w:right="-33"/>
    </w:pPr>
    <w:rPr>
      <w:b/>
      <w:bCs/>
      <w:i/>
      <w:sz w:val="24"/>
      <w:szCs w:val="28"/>
    </w:rPr>
  </w:style>
  <w:style w:type="paragraph" w:customStyle="1" w:styleId="Titreniveau3">
    <w:name w:val="Titre niveau 3"/>
    <w:basedOn w:val="Normal"/>
    <w:rsid w:val="00904EC1"/>
    <w:pPr>
      <w:numPr>
        <w:ilvl w:val="2"/>
        <w:numId w:val="2"/>
      </w:numPr>
      <w:tabs>
        <w:tab w:val="clear" w:pos="1080"/>
        <w:tab w:val="num" w:pos="720"/>
      </w:tabs>
      <w:spacing w:after="120"/>
      <w:ind w:left="720" w:right="-34"/>
    </w:pPr>
    <w:rPr>
      <w:rFonts w:ascii="Parisine Office" w:hAnsi="Parisine Office"/>
      <w:b/>
      <w:i/>
      <w:szCs w:val="20"/>
    </w:rPr>
  </w:style>
  <w:style w:type="paragraph" w:styleId="NormalWeb">
    <w:name w:val="Normal (Web)"/>
    <w:basedOn w:val="Normal"/>
    <w:uiPriority w:val="99"/>
    <w:unhideWhenUsed/>
    <w:rsid w:val="00904EC1"/>
    <w:pPr>
      <w:spacing w:before="100" w:beforeAutospacing="1" w:after="100" w:afterAutospacing="1"/>
    </w:pPr>
    <w:rPr>
      <w:sz w:val="24"/>
    </w:rPr>
  </w:style>
  <w:style w:type="character" w:styleId="lev">
    <w:name w:val="Strong"/>
    <w:uiPriority w:val="22"/>
    <w:qFormat/>
    <w:rsid w:val="00904EC1"/>
    <w:rPr>
      <w:b/>
      <w:bCs/>
    </w:rPr>
  </w:style>
  <w:style w:type="paragraph" w:styleId="En-tte">
    <w:name w:val="header"/>
    <w:basedOn w:val="Normal"/>
    <w:link w:val="En-tteCar"/>
    <w:uiPriority w:val="99"/>
    <w:unhideWhenUsed/>
    <w:rsid w:val="003C5A2A"/>
    <w:pPr>
      <w:tabs>
        <w:tab w:val="center" w:pos="4536"/>
        <w:tab w:val="right" w:pos="9072"/>
      </w:tabs>
    </w:pPr>
  </w:style>
  <w:style w:type="character" w:customStyle="1" w:styleId="En-tteCar">
    <w:name w:val="En-tête Car"/>
    <w:basedOn w:val="Policepardfaut"/>
    <w:link w:val="En-tte"/>
    <w:uiPriority w:val="99"/>
    <w:rsid w:val="003C5A2A"/>
    <w:rPr>
      <w:rFonts w:ascii="Times New Roman" w:eastAsia="Times New Roman" w:hAnsi="Times New Roman" w:cs="Times New Roman"/>
      <w:szCs w:val="24"/>
      <w:lang w:eastAsia="fr-FR"/>
    </w:rPr>
  </w:style>
  <w:style w:type="paragraph" w:styleId="Pieddepage">
    <w:name w:val="footer"/>
    <w:basedOn w:val="Normal"/>
    <w:link w:val="PieddepageCar"/>
    <w:uiPriority w:val="99"/>
    <w:unhideWhenUsed/>
    <w:rsid w:val="003C5A2A"/>
    <w:pPr>
      <w:tabs>
        <w:tab w:val="center" w:pos="4536"/>
        <w:tab w:val="right" w:pos="9072"/>
      </w:tabs>
    </w:pPr>
  </w:style>
  <w:style w:type="character" w:customStyle="1" w:styleId="PieddepageCar">
    <w:name w:val="Pied de page Car"/>
    <w:basedOn w:val="Policepardfaut"/>
    <w:link w:val="Pieddepage"/>
    <w:uiPriority w:val="99"/>
    <w:rsid w:val="003C5A2A"/>
    <w:rPr>
      <w:rFonts w:ascii="Times New Roman" w:eastAsia="Times New Roman" w:hAnsi="Times New Roman" w:cs="Times New Roman"/>
      <w:szCs w:val="24"/>
      <w:lang w:eastAsia="fr-FR"/>
    </w:rPr>
  </w:style>
  <w:style w:type="character" w:styleId="Accentuation">
    <w:name w:val="Emphasis"/>
    <w:basedOn w:val="Policepardfaut"/>
    <w:uiPriority w:val="20"/>
    <w:qFormat/>
    <w:rsid w:val="002535F5"/>
    <w:rPr>
      <w:b w:val="0"/>
      <w:bCs w:val="0"/>
      <w:i w:val="0"/>
      <w:iCs w:val="0"/>
    </w:rPr>
  </w:style>
  <w:style w:type="paragraph" w:customStyle="1" w:styleId="Default">
    <w:name w:val="Default"/>
    <w:rsid w:val="00A737B2"/>
    <w:pPr>
      <w:autoSpaceDE w:val="0"/>
      <w:autoSpaceDN w:val="0"/>
      <w:adjustRightInd w:val="0"/>
      <w:spacing w:after="0" w:line="240" w:lineRule="auto"/>
    </w:pPr>
    <w:rPr>
      <w:rFonts w:ascii="Verdana" w:hAnsi="Verdana" w:cs="Verdana"/>
      <w:color w:val="000000"/>
      <w:sz w:val="24"/>
      <w:szCs w:val="24"/>
    </w:rPr>
  </w:style>
  <w:style w:type="paragraph" w:styleId="Textedebulles">
    <w:name w:val="Balloon Text"/>
    <w:basedOn w:val="Normal"/>
    <w:link w:val="TextedebullesCar"/>
    <w:uiPriority w:val="99"/>
    <w:semiHidden/>
    <w:unhideWhenUsed/>
    <w:rsid w:val="001202F9"/>
    <w:rPr>
      <w:rFonts w:ascii="Segoe UI" w:hAnsi="Segoe UI" w:cs="Segoe UI"/>
      <w:sz w:val="18"/>
      <w:szCs w:val="18"/>
    </w:rPr>
  </w:style>
  <w:style w:type="character" w:customStyle="1" w:styleId="TextedebullesCar">
    <w:name w:val="Texte de bulles Car"/>
    <w:basedOn w:val="Policepardfaut"/>
    <w:link w:val="Textedebulles"/>
    <w:uiPriority w:val="99"/>
    <w:semiHidden/>
    <w:rsid w:val="001202F9"/>
    <w:rPr>
      <w:rFonts w:ascii="Segoe UI" w:eastAsia="Times New Roman" w:hAnsi="Segoe UI" w:cs="Segoe UI"/>
      <w:sz w:val="18"/>
      <w:szCs w:val="18"/>
      <w:lang w:eastAsia="fr-FR"/>
    </w:rPr>
  </w:style>
  <w:style w:type="character" w:styleId="Marquedecommentaire">
    <w:name w:val="annotation reference"/>
    <w:basedOn w:val="Policepardfaut"/>
    <w:uiPriority w:val="99"/>
    <w:semiHidden/>
    <w:unhideWhenUsed/>
    <w:rsid w:val="00D37CA9"/>
    <w:rPr>
      <w:sz w:val="16"/>
      <w:szCs w:val="16"/>
    </w:rPr>
  </w:style>
  <w:style w:type="paragraph" w:styleId="Commentaire">
    <w:name w:val="annotation text"/>
    <w:basedOn w:val="Normal"/>
    <w:link w:val="CommentaireCar"/>
    <w:uiPriority w:val="99"/>
    <w:semiHidden/>
    <w:unhideWhenUsed/>
    <w:rsid w:val="00D37CA9"/>
    <w:rPr>
      <w:sz w:val="20"/>
      <w:szCs w:val="20"/>
    </w:rPr>
  </w:style>
  <w:style w:type="character" w:customStyle="1" w:styleId="CommentaireCar">
    <w:name w:val="Commentaire Car"/>
    <w:basedOn w:val="Policepardfaut"/>
    <w:link w:val="Commentaire"/>
    <w:uiPriority w:val="99"/>
    <w:semiHidden/>
    <w:rsid w:val="00D37CA9"/>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D37CA9"/>
    <w:rPr>
      <w:b/>
      <w:bCs/>
    </w:rPr>
  </w:style>
  <w:style w:type="character" w:customStyle="1" w:styleId="ObjetducommentaireCar">
    <w:name w:val="Objet du commentaire Car"/>
    <w:basedOn w:val="CommentaireCar"/>
    <w:link w:val="Objetducommentaire"/>
    <w:uiPriority w:val="99"/>
    <w:semiHidden/>
    <w:rsid w:val="00D37CA9"/>
    <w:rPr>
      <w:rFonts w:ascii="Times New Roman" w:eastAsia="Times New Roman" w:hAnsi="Times New Roman" w:cs="Times New Roman"/>
      <w:b/>
      <w:bCs/>
      <w:sz w:val="20"/>
      <w:szCs w:val="20"/>
      <w:lang w:eastAsia="fr-FR"/>
    </w:rPr>
  </w:style>
  <w:style w:type="table" w:styleId="Grilledutableau">
    <w:name w:val="Table Grid"/>
    <w:basedOn w:val="TableauNormal"/>
    <w:uiPriority w:val="59"/>
    <w:rsid w:val="000720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6943837402msonormal">
    <w:name w:val="yiv6943837402msonormal"/>
    <w:basedOn w:val="Normal"/>
    <w:rsid w:val="00680287"/>
    <w:pPr>
      <w:spacing w:before="100" w:beforeAutospacing="1" w:after="100" w:afterAutospacing="1"/>
    </w:pPr>
    <w:rPr>
      <w:sz w:val="24"/>
    </w:rPr>
  </w:style>
  <w:style w:type="character" w:styleId="Lienhypertexte">
    <w:name w:val="Hyperlink"/>
    <w:basedOn w:val="Policepardfaut"/>
    <w:uiPriority w:val="99"/>
    <w:rsid w:val="00680287"/>
    <w:rPr>
      <w:rFonts w:cs="Times New Roman"/>
      <w:color w:val="000DFF"/>
      <w:sz w:val="20"/>
      <w:u w:val="single"/>
    </w:rPr>
  </w:style>
  <w:style w:type="character" w:customStyle="1" w:styleId="il">
    <w:name w:val="il"/>
    <w:basedOn w:val="Policepardfaut"/>
    <w:rsid w:val="006F62A8"/>
  </w:style>
  <w:style w:type="paragraph" w:customStyle="1" w:styleId="m2910559082795956742msolistparagraph">
    <w:name w:val="m_2910559082795956742msolistparagraph"/>
    <w:basedOn w:val="Normal"/>
    <w:rsid w:val="006F62A8"/>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6660">
      <w:bodyDiv w:val="1"/>
      <w:marLeft w:val="0"/>
      <w:marRight w:val="0"/>
      <w:marTop w:val="0"/>
      <w:marBottom w:val="0"/>
      <w:divBdr>
        <w:top w:val="none" w:sz="0" w:space="0" w:color="auto"/>
        <w:left w:val="none" w:sz="0" w:space="0" w:color="auto"/>
        <w:bottom w:val="none" w:sz="0" w:space="0" w:color="auto"/>
        <w:right w:val="none" w:sz="0" w:space="0" w:color="auto"/>
      </w:divBdr>
    </w:div>
    <w:div w:id="32660629">
      <w:bodyDiv w:val="1"/>
      <w:marLeft w:val="0"/>
      <w:marRight w:val="0"/>
      <w:marTop w:val="0"/>
      <w:marBottom w:val="0"/>
      <w:divBdr>
        <w:top w:val="none" w:sz="0" w:space="0" w:color="auto"/>
        <w:left w:val="none" w:sz="0" w:space="0" w:color="auto"/>
        <w:bottom w:val="none" w:sz="0" w:space="0" w:color="auto"/>
        <w:right w:val="none" w:sz="0" w:space="0" w:color="auto"/>
      </w:divBdr>
    </w:div>
    <w:div w:id="55665869">
      <w:bodyDiv w:val="1"/>
      <w:marLeft w:val="0"/>
      <w:marRight w:val="0"/>
      <w:marTop w:val="0"/>
      <w:marBottom w:val="0"/>
      <w:divBdr>
        <w:top w:val="none" w:sz="0" w:space="0" w:color="auto"/>
        <w:left w:val="none" w:sz="0" w:space="0" w:color="auto"/>
        <w:bottom w:val="none" w:sz="0" w:space="0" w:color="auto"/>
        <w:right w:val="none" w:sz="0" w:space="0" w:color="auto"/>
      </w:divBdr>
    </w:div>
    <w:div w:id="74783692">
      <w:bodyDiv w:val="1"/>
      <w:marLeft w:val="0"/>
      <w:marRight w:val="0"/>
      <w:marTop w:val="0"/>
      <w:marBottom w:val="0"/>
      <w:divBdr>
        <w:top w:val="none" w:sz="0" w:space="0" w:color="auto"/>
        <w:left w:val="none" w:sz="0" w:space="0" w:color="auto"/>
        <w:bottom w:val="none" w:sz="0" w:space="0" w:color="auto"/>
        <w:right w:val="none" w:sz="0" w:space="0" w:color="auto"/>
      </w:divBdr>
    </w:div>
    <w:div w:id="112020517">
      <w:bodyDiv w:val="1"/>
      <w:marLeft w:val="0"/>
      <w:marRight w:val="0"/>
      <w:marTop w:val="0"/>
      <w:marBottom w:val="0"/>
      <w:divBdr>
        <w:top w:val="none" w:sz="0" w:space="0" w:color="auto"/>
        <w:left w:val="none" w:sz="0" w:space="0" w:color="auto"/>
        <w:bottom w:val="none" w:sz="0" w:space="0" w:color="auto"/>
        <w:right w:val="none" w:sz="0" w:space="0" w:color="auto"/>
      </w:divBdr>
    </w:div>
    <w:div w:id="204560409">
      <w:bodyDiv w:val="1"/>
      <w:marLeft w:val="0"/>
      <w:marRight w:val="0"/>
      <w:marTop w:val="0"/>
      <w:marBottom w:val="0"/>
      <w:divBdr>
        <w:top w:val="none" w:sz="0" w:space="0" w:color="auto"/>
        <w:left w:val="none" w:sz="0" w:space="0" w:color="auto"/>
        <w:bottom w:val="none" w:sz="0" w:space="0" w:color="auto"/>
        <w:right w:val="none" w:sz="0" w:space="0" w:color="auto"/>
      </w:divBdr>
    </w:div>
    <w:div w:id="205653137">
      <w:bodyDiv w:val="1"/>
      <w:marLeft w:val="0"/>
      <w:marRight w:val="0"/>
      <w:marTop w:val="0"/>
      <w:marBottom w:val="0"/>
      <w:divBdr>
        <w:top w:val="none" w:sz="0" w:space="0" w:color="auto"/>
        <w:left w:val="none" w:sz="0" w:space="0" w:color="auto"/>
        <w:bottom w:val="none" w:sz="0" w:space="0" w:color="auto"/>
        <w:right w:val="none" w:sz="0" w:space="0" w:color="auto"/>
      </w:divBdr>
    </w:div>
    <w:div w:id="211894632">
      <w:bodyDiv w:val="1"/>
      <w:marLeft w:val="0"/>
      <w:marRight w:val="0"/>
      <w:marTop w:val="0"/>
      <w:marBottom w:val="0"/>
      <w:divBdr>
        <w:top w:val="none" w:sz="0" w:space="0" w:color="auto"/>
        <w:left w:val="none" w:sz="0" w:space="0" w:color="auto"/>
        <w:bottom w:val="none" w:sz="0" w:space="0" w:color="auto"/>
        <w:right w:val="none" w:sz="0" w:space="0" w:color="auto"/>
      </w:divBdr>
      <w:divsChild>
        <w:div w:id="495804500">
          <w:marLeft w:val="360"/>
          <w:marRight w:val="0"/>
          <w:marTop w:val="200"/>
          <w:marBottom w:val="0"/>
          <w:divBdr>
            <w:top w:val="none" w:sz="0" w:space="0" w:color="auto"/>
            <w:left w:val="none" w:sz="0" w:space="0" w:color="auto"/>
            <w:bottom w:val="none" w:sz="0" w:space="0" w:color="auto"/>
            <w:right w:val="none" w:sz="0" w:space="0" w:color="auto"/>
          </w:divBdr>
        </w:div>
      </w:divsChild>
    </w:div>
    <w:div w:id="233705315">
      <w:bodyDiv w:val="1"/>
      <w:marLeft w:val="0"/>
      <w:marRight w:val="0"/>
      <w:marTop w:val="0"/>
      <w:marBottom w:val="0"/>
      <w:divBdr>
        <w:top w:val="none" w:sz="0" w:space="0" w:color="auto"/>
        <w:left w:val="none" w:sz="0" w:space="0" w:color="auto"/>
        <w:bottom w:val="none" w:sz="0" w:space="0" w:color="auto"/>
        <w:right w:val="none" w:sz="0" w:space="0" w:color="auto"/>
      </w:divBdr>
    </w:div>
    <w:div w:id="252668265">
      <w:bodyDiv w:val="1"/>
      <w:marLeft w:val="0"/>
      <w:marRight w:val="0"/>
      <w:marTop w:val="0"/>
      <w:marBottom w:val="0"/>
      <w:divBdr>
        <w:top w:val="none" w:sz="0" w:space="0" w:color="auto"/>
        <w:left w:val="none" w:sz="0" w:space="0" w:color="auto"/>
        <w:bottom w:val="none" w:sz="0" w:space="0" w:color="auto"/>
        <w:right w:val="none" w:sz="0" w:space="0" w:color="auto"/>
      </w:divBdr>
    </w:div>
    <w:div w:id="256791815">
      <w:bodyDiv w:val="1"/>
      <w:marLeft w:val="0"/>
      <w:marRight w:val="0"/>
      <w:marTop w:val="0"/>
      <w:marBottom w:val="0"/>
      <w:divBdr>
        <w:top w:val="none" w:sz="0" w:space="0" w:color="auto"/>
        <w:left w:val="none" w:sz="0" w:space="0" w:color="auto"/>
        <w:bottom w:val="none" w:sz="0" w:space="0" w:color="auto"/>
        <w:right w:val="none" w:sz="0" w:space="0" w:color="auto"/>
      </w:divBdr>
    </w:div>
    <w:div w:id="260338342">
      <w:bodyDiv w:val="1"/>
      <w:marLeft w:val="0"/>
      <w:marRight w:val="0"/>
      <w:marTop w:val="0"/>
      <w:marBottom w:val="0"/>
      <w:divBdr>
        <w:top w:val="none" w:sz="0" w:space="0" w:color="auto"/>
        <w:left w:val="none" w:sz="0" w:space="0" w:color="auto"/>
        <w:bottom w:val="none" w:sz="0" w:space="0" w:color="auto"/>
        <w:right w:val="none" w:sz="0" w:space="0" w:color="auto"/>
      </w:divBdr>
    </w:div>
    <w:div w:id="275647507">
      <w:bodyDiv w:val="1"/>
      <w:marLeft w:val="0"/>
      <w:marRight w:val="0"/>
      <w:marTop w:val="0"/>
      <w:marBottom w:val="0"/>
      <w:divBdr>
        <w:top w:val="none" w:sz="0" w:space="0" w:color="auto"/>
        <w:left w:val="none" w:sz="0" w:space="0" w:color="auto"/>
        <w:bottom w:val="none" w:sz="0" w:space="0" w:color="auto"/>
        <w:right w:val="none" w:sz="0" w:space="0" w:color="auto"/>
      </w:divBdr>
    </w:div>
    <w:div w:id="289894665">
      <w:bodyDiv w:val="1"/>
      <w:marLeft w:val="0"/>
      <w:marRight w:val="0"/>
      <w:marTop w:val="0"/>
      <w:marBottom w:val="0"/>
      <w:divBdr>
        <w:top w:val="none" w:sz="0" w:space="0" w:color="auto"/>
        <w:left w:val="none" w:sz="0" w:space="0" w:color="auto"/>
        <w:bottom w:val="none" w:sz="0" w:space="0" w:color="auto"/>
        <w:right w:val="none" w:sz="0" w:space="0" w:color="auto"/>
      </w:divBdr>
    </w:div>
    <w:div w:id="297027900">
      <w:bodyDiv w:val="1"/>
      <w:marLeft w:val="0"/>
      <w:marRight w:val="0"/>
      <w:marTop w:val="0"/>
      <w:marBottom w:val="0"/>
      <w:divBdr>
        <w:top w:val="none" w:sz="0" w:space="0" w:color="auto"/>
        <w:left w:val="none" w:sz="0" w:space="0" w:color="auto"/>
        <w:bottom w:val="none" w:sz="0" w:space="0" w:color="auto"/>
        <w:right w:val="none" w:sz="0" w:space="0" w:color="auto"/>
      </w:divBdr>
    </w:div>
    <w:div w:id="351886311">
      <w:bodyDiv w:val="1"/>
      <w:marLeft w:val="0"/>
      <w:marRight w:val="0"/>
      <w:marTop w:val="0"/>
      <w:marBottom w:val="0"/>
      <w:divBdr>
        <w:top w:val="none" w:sz="0" w:space="0" w:color="auto"/>
        <w:left w:val="none" w:sz="0" w:space="0" w:color="auto"/>
        <w:bottom w:val="none" w:sz="0" w:space="0" w:color="auto"/>
        <w:right w:val="none" w:sz="0" w:space="0" w:color="auto"/>
      </w:divBdr>
    </w:div>
    <w:div w:id="353118671">
      <w:bodyDiv w:val="1"/>
      <w:marLeft w:val="0"/>
      <w:marRight w:val="0"/>
      <w:marTop w:val="0"/>
      <w:marBottom w:val="0"/>
      <w:divBdr>
        <w:top w:val="none" w:sz="0" w:space="0" w:color="auto"/>
        <w:left w:val="none" w:sz="0" w:space="0" w:color="auto"/>
        <w:bottom w:val="none" w:sz="0" w:space="0" w:color="auto"/>
        <w:right w:val="none" w:sz="0" w:space="0" w:color="auto"/>
      </w:divBdr>
    </w:div>
    <w:div w:id="380711089">
      <w:bodyDiv w:val="1"/>
      <w:marLeft w:val="0"/>
      <w:marRight w:val="0"/>
      <w:marTop w:val="0"/>
      <w:marBottom w:val="0"/>
      <w:divBdr>
        <w:top w:val="none" w:sz="0" w:space="0" w:color="auto"/>
        <w:left w:val="none" w:sz="0" w:space="0" w:color="auto"/>
        <w:bottom w:val="none" w:sz="0" w:space="0" w:color="auto"/>
        <w:right w:val="none" w:sz="0" w:space="0" w:color="auto"/>
      </w:divBdr>
    </w:div>
    <w:div w:id="389034183">
      <w:bodyDiv w:val="1"/>
      <w:marLeft w:val="0"/>
      <w:marRight w:val="0"/>
      <w:marTop w:val="0"/>
      <w:marBottom w:val="0"/>
      <w:divBdr>
        <w:top w:val="none" w:sz="0" w:space="0" w:color="auto"/>
        <w:left w:val="none" w:sz="0" w:space="0" w:color="auto"/>
        <w:bottom w:val="none" w:sz="0" w:space="0" w:color="auto"/>
        <w:right w:val="none" w:sz="0" w:space="0" w:color="auto"/>
      </w:divBdr>
    </w:div>
    <w:div w:id="515265879">
      <w:bodyDiv w:val="1"/>
      <w:marLeft w:val="0"/>
      <w:marRight w:val="0"/>
      <w:marTop w:val="0"/>
      <w:marBottom w:val="0"/>
      <w:divBdr>
        <w:top w:val="none" w:sz="0" w:space="0" w:color="auto"/>
        <w:left w:val="none" w:sz="0" w:space="0" w:color="auto"/>
        <w:bottom w:val="none" w:sz="0" w:space="0" w:color="auto"/>
        <w:right w:val="none" w:sz="0" w:space="0" w:color="auto"/>
      </w:divBdr>
    </w:div>
    <w:div w:id="523330636">
      <w:bodyDiv w:val="1"/>
      <w:marLeft w:val="0"/>
      <w:marRight w:val="0"/>
      <w:marTop w:val="0"/>
      <w:marBottom w:val="0"/>
      <w:divBdr>
        <w:top w:val="none" w:sz="0" w:space="0" w:color="auto"/>
        <w:left w:val="none" w:sz="0" w:space="0" w:color="auto"/>
        <w:bottom w:val="none" w:sz="0" w:space="0" w:color="auto"/>
        <w:right w:val="none" w:sz="0" w:space="0" w:color="auto"/>
      </w:divBdr>
      <w:divsChild>
        <w:div w:id="75399064">
          <w:marLeft w:val="0"/>
          <w:marRight w:val="0"/>
          <w:marTop w:val="0"/>
          <w:marBottom w:val="0"/>
          <w:divBdr>
            <w:top w:val="none" w:sz="0" w:space="0" w:color="auto"/>
            <w:left w:val="none" w:sz="0" w:space="0" w:color="auto"/>
            <w:bottom w:val="none" w:sz="0" w:space="0" w:color="auto"/>
            <w:right w:val="none" w:sz="0" w:space="0" w:color="auto"/>
          </w:divBdr>
        </w:div>
      </w:divsChild>
    </w:div>
    <w:div w:id="600115249">
      <w:bodyDiv w:val="1"/>
      <w:marLeft w:val="0"/>
      <w:marRight w:val="0"/>
      <w:marTop w:val="0"/>
      <w:marBottom w:val="0"/>
      <w:divBdr>
        <w:top w:val="none" w:sz="0" w:space="0" w:color="auto"/>
        <w:left w:val="none" w:sz="0" w:space="0" w:color="auto"/>
        <w:bottom w:val="none" w:sz="0" w:space="0" w:color="auto"/>
        <w:right w:val="none" w:sz="0" w:space="0" w:color="auto"/>
      </w:divBdr>
    </w:div>
    <w:div w:id="606083827">
      <w:bodyDiv w:val="1"/>
      <w:marLeft w:val="0"/>
      <w:marRight w:val="0"/>
      <w:marTop w:val="0"/>
      <w:marBottom w:val="0"/>
      <w:divBdr>
        <w:top w:val="none" w:sz="0" w:space="0" w:color="auto"/>
        <w:left w:val="none" w:sz="0" w:space="0" w:color="auto"/>
        <w:bottom w:val="none" w:sz="0" w:space="0" w:color="auto"/>
        <w:right w:val="none" w:sz="0" w:space="0" w:color="auto"/>
      </w:divBdr>
    </w:div>
    <w:div w:id="608313957">
      <w:bodyDiv w:val="1"/>
      <w:marLeft w:val="0"/>
      <w:marRight w:val="0"/>
      <w:marTop w:val="0"/>
      <w:marBottom w:val="0"/>
      <w:divBdr>
        <w:top w:val="none" w:sz="0" w:space="0" w:color="auto"/>
        <w:left w:val="none" w:sz="0" w:space="0" w:color="auto"/>
        <w:bottom w:val="none" w:sz="0" w:space="0" w:color="auto"/>
        <w:right w:val="none" w:sz="0" w:space="0" w:color="auto"/>
      </w:divBdr>
    </w:div>
    <w:div w:id="623075539">
      <w:bodyDiv w:val="1"/>
      <w:marLeft w:val="0"/>
      <w:marRight w:val="0"/>
      <w:marTop w:val="0"/>
      <w:marBottom w:val="0"/>
      <w:divBdr>
        <w:top w:val="none" w:sz="0" w:space="0" w:color="auto"/>
        <w:left w:val="none" w:sz="0" w:space="0" w:color="auto"/>
        <w:bottom w:val="none" w:sz="0" w:space="0" w:color="auto"/>
        <w:right w:val="none" w:sz="0" w:space="0" w:color="auto"/>
      </w:divBdr>
    </w:div>
    <w:div w:id="629751731">
      <w:bodyDiv w:val="1"/>
      <w:marLeft w:val="0"/>
      <w:marRight w:val="0"/>
      <w:marTop w:val="0"/>
      <w:marBottom w:val="0"/>
      <w:divBdr>
        <w:top w:val="none" w:sz="0" w:space="0" w:color="auto"/>
        <w:left w:val="none" w:sz="0" w:space="0" w:color="auto"/>
        <w:bottom w:val="none" w:sz="0" w:space="0" w:color="auto"/>
        <w:right w:val="none" w:sz="0" w:space="0" w:color="auto"/>
      </w:divBdr>
    </w:div>
    <w:div w:id="689840038">
      <w:bodyDiv w:val="1"/>
      <w:marLeft w:val="0"/>
      <w:marRight w:val="0"/>
      <w:marTop w:val="0"/>
      <w:marBottom w:val="0"/>
      <w:divBdr>
        <w:top w:val="none" w:sz="0" w:space="0" w:color="auto"/>
        <w:left w:val="none" w:sz="0" w:space="0" w:color="auto"/>
        <w:bottom w:val="none" w:sz="0" w:space="0" w:color="auto"/>
        <w:right w:val="none" w:sz="0" w:space="0" w:color="auto"/>
      </w:divBdr>
    </w:div>
    <w:div w:id="706879886">
      <w:bodyDiv w:val="1"/>
      <w:marLeft w:val="0"/>
      <w:marRight w:val="0"/>
      <w:marTop w:val="0"/>
      <w:marBottom w:val="0"/>
      <w:divBdr>
        <w:top w:val="none" w:sz="0" w:space="0" w:color="auto"/>
        <w:left w:val="none" w:sz="0" w:space="0" w:color="auto"/>
        <w:bottom w:val="none" w:sz="0" w:space="0" w:color="auto"/>
        <w:right w:val="none" w:sz="0" w:space="0" w:color="auto"/>
      </w:divBdr>
      <w:divsChild>
        <w:div w:id="542136367">
          <w:marLeft w:val="0"/>
          <w:marRight w:val="0"/>
          <w:marTop w:val="150"/>
          <w:marBottom w:val="0"/>
          <w:divBdr>
            <w:top w:val="none" w:sz="0" w:space="0" w:color="auto"/>
            <w:left w:val="none" w:sz="0" w:space="0" w:color="auto"/>
            <w:bottom w:val="none" w:sz="0" w:space="0" w:color="auto"/>
            <w:right w:val="none" w:sz="0" w:space="0" w:color="auto"/>
          </w:divBdr>
        </w:div>
      </w:divsChild>
    </w:div>
    <w:div w:id="781875826">
      <w:bodyDiv w:val="1"/>
      <w:marLeft w:val="0"/>
      <w:marRight w:val="0"/>
      <w:marTop w:val="0"/>
      <w:marBottom w:val="0"/>
      <w:divBdr>
        <w:top w:val="none" w:sz="0" w:space="0" w:color="auto"/>
        <w:left w:val="none" w:sz="0" w:space="0" w:color="auto"/>
        <w:bottom w:val="none" w:sz="0" w:space="0" w:color="auto"/>
        <w:right w:val="none" w:sz="0" w:space="0" w:color="auto"/>
      </w:divBdr>
    </w:div>
    <w:div w:id="782725604">
      <w:bodyDiv w:val="1"/>
      <w:marLeft w:val="0"/>
      <w:marRight w:val="0"/>
      <w:marTop w:val="0"/>
      <w:marBottom w:val="0"/>
      <w:divBdr>
        <w:top w:val="none" w:sz="0" w:space="0" w:color="auto"/>
        <w:left w:val="none" w:sz="0" w:space="0" w:color="auto"/>
        <w:bottom w:val="none" w:sz="0" w:space="0" w:color="auto"/>
        <w:right w:val="none" w:sz="0" w:space="0" w:color="auto"/>
      </w:divBdr>
    </w:div>
    <w:div w:id="796334074">
      <w:bodyDiv w:val="1"/>
      <w:marLeft w:val="0"/>
      <w:marRight w:val="0"/>
      <w:marTop w:val="0"/>
      <w:marBottom w:val="0"/>
      <w:divBdr>
        <w:top w:val="none" w:sz="0" w:space="0" w:color="auto"/>
        <w:left w:val="none" w:sz="0" w:space="0" w:color="auto"/>
        <w:bottom w:val="none" w:sz="0" w:space="0" w:color="auto"/>
        <w:right w:val="none" w:sz="0" w:space="0" w:color="auto"/>
      </w:divBdr>
      <w:divsChild>
        <w:div w:id="1692875145">
          <w:marLeft w:val="360"/>
          <w:marRight w:val="0"/>
          <w:marTop w:val="200"/>
          <w:marBottom w:val="0"/>
          <w:divBdr>
            <w:top w:val="none" w:sz="0" w:space="0" w:color="auto"/>
            <w:left w:val="none" w:sz="0" w:space="0" w:color="auto"/>
            <w:bottom w:val="none" w:sz="0" w:space="0" w:color="auto"/>
            <w:right w:val="none" w:sz="0" w:space="0" w:color="auto"/>
          </w:divBdr>
        </w:div>
        <w:div w:id="260650124">
          <w:marLeft w:val="360"/>
          <w:marRight w:val="0"/>
          <w:marTop w:val="200"/>
          <w:marBottom w:val="0"/>
          <w:divBdr>
            <w:top w:val="none" w:sz="0" w:space="0" w:color="auto"/>
            <w:left w:val="none" w:sz="0" w:space="0" w:color="auto"/>
            <w:bottom w:val="none" w:sz="0" w:space="0" w:color="auto"/>
            <w:right w:val="none" w:sz="0" w:space="0" w:color="auto"/>
          </w:divBdr>
        </w:div>
        <w:div w:id="1142621349">
          <w:marLeft w:val="360"/>
          <w:marRight w:val="0"/>
          <w:marTop w:val="200"/>
          <w:marBottom w:val="0"/>
          <w:divBdr>
            <w:top w:val="none" w:sz="0" w:space="0" w:color="auto"/>
            <w:left w:val="none" w:sz="0" w:space="0" w:color="auto"/>
            <w:bottom w:val="none" w:sz="0" w:space="0" w:color="auto"/>
            <w:right w:val="none" w:sz="0" w:space="0" w:color="auto"/>
          </w:divBdr>
        </w:div>
      </w:divsChild>
    </w:div>
    <w:div w:id="816149180">
      <w:bodyDiv w:val="1"/>
      <w:marLeft w:val="0"/>
      <w:marRight w:val="0"/>
      <w:marTop w:val="0"/>
      <w:marBottom w:val="0"/>
      <w:divBdr>
        <w:top w:val="none" w:sz="0" w:space="0" w:color="auto"/>
        <w:left w:val="none" w:sz="0" w:space="0" w:color="auto"/>
        <w:bottom w:val="none" w:sz="0" w:space="0" w:color="auto"/>
        <w:right w:val="none" w:sz="0" w:space="0" w:color="auto"/>
      </w:divBdr>
    </w:div>
    <w:div w:id="836268355">
      <w:bodyDiv w:val="1"/>
      <w:marLeft w:val="0"/>
      <w:marRight w:val="0"/>
      <w:marTop w:val="0"/>
      <w:marBottom w:val="0"/>
      <w:divBdr>
        <w:top w:val="none" w:sz="0" w:space="0" w:color="auto"/>
        <w:left w:val="none" w:sz="0" w:space="0" w:color="auto"/>
        <w:bottom w:val="none" w:sz="0" w:space="0" w:color="auto"/>
        <w:right w:val="none" w:sz="0" w:space="0" w:color="auto"/>
      </w:divBdr>
    </w:div>
    <w:div w:id="899484800">
      <w:bodyDiv w:val="1"/>
      <w:marLeft w:val="0"/>
      <w:marRight w:val="0"/>
      <w:marTop w:val="0"/>
      <w:marBottom w:val="0"/>
      <w:divBdr>
        <w:top w:val="none" w:sz="0" w:space="0" w:color="auto"/>
        <w:left w:val="none" w:sz="0" w:space="0" w:color="auto"/>
        <w:bottom w:val="none" w:sz="0" w:space="0" w:color="auto"/>
        <w:right w:val="none" w:sz="0" w:space="0" w:color="auto"/>
      </w:divBdr>
      <w:divsChild>
        <w:div w:id="1196894995">
          <w:marLeft w:val="0"/>
          <w:marRight w:val="0"/>
          <w:marTop w:val="0"/>
          <w:marBottom w:val="0"/>
          <w:divBdr>
            <w:top w:val="none" w:sz="0" w:space="0" w:color="auto"/>
            <w:left w:val="none" w:sz="0" w:space="0" w:color="auto"/>
            <w:bottom w:val="none" w:sz="0" w:space="0" w:color="auto"/>
            <w:right w:val="none" w:sz="0" w:space="0" w:color="auto"/>
          </w:divBdr>
        </w:div>
        <w:div w:id="117571619">
          <w:marLeft w:val="0"/>
          <w:marRight w:val="0"/>
          <w:marTop w:val="0"/>
          <w:marBottom w:val="0"/>
          <w:divBdr>
            <w:top w:val="none" w:sz="0" w:space="0" w:color="auto"/>
            <w:left w:val="none" w:sz="0" w:space="0" w:color="auto"/>
            <w:bottom w:val="none" w:sz="0" w:space="0" w:color="auto"/>
            <w:right w:val="none" w:sz="0" w:space="0" w:color="auto"/>
          </w:divBdr>
        </w:div>
        <w:div w:id="1010764110">
          <w:marLeft w:val="0"/>
          <w:marRight w:val="0"/>
          <w:marTop w:val="0"/>
          <w:marBottom w:val="0"/>
          <w:divBdr>
            <w:top w:val="none" w:sz="0" w:space="0" w:color="auto"/>
            <w:left w:val="none" w:sz="0" w:space="0" w:color="auto"/>
            <w:bottom w:val="none" w:sz="0" w:space="0" w:color="auto"/>
            <w:right w:val="none" w:sz="0" w:space="0" w:color="auto"/>
          </w:divBdr>
        </w:div>
        <w:div w:id="26177012">
          <w:marLeft w:val="0"/>
          <w:marRight w:val="0"/>
          <w:marTop w:val="0"/>
          <w:marBottom w:val="0"/>
          <w:divBdr>
            <w:top w:val="none" w:sz="0" w:space="0" w:color="auto"/>
            <w:left w:val="none" w:sz="0" w:space="0" w:color="auto"/>
            <w:bottom w:val="none" w:sz="0" w:space="0" w:color="auto"/>
            <w:right w:val="none" w:sz="0" w:space="0" w:color="auto"/>
          </w:divBdr>
        </w:div>
        <w:div w:id="1640376212">
          <w:marLeft w:val="0"/>
          <w:marRight w:val="0"/>
          <w:marTop w:val="0"/>
          <w:marBottom w:val="0"/>
          <w:divBdr>
            <w:top w:val="none" w:sz="0" w:space="0" w:color="auto"/>
            <w:left w:val="none" w:sz="0" w:space="0" w:color="auto"/>
            <w:bottom w:val="none" w:sz="0" w:space="0" w:color="auto"/>
            <w:right w:val="none" w:sz="0" w:space="0" w:color="auto"/>
          </w:divBdr>
        </w:div>
        <w:div w:id="1554536184">
          <w:marLeft w:val="0"/>
          <w:marRight w:val="0"/>
          <w:marTop w:val="0"/>
          <w:marBottom w:val="0"/>
          <w:divBdr>
            <w:top w:val="none" w:sz="0" w:space="0" w:color="auto"/>
            <w:left w:val="none" w:sz="0" w:space="0" w:color="auto"/>
            <w:bottom w:val="none" w:sz="0" w:space="0" w:color="auto"/>
            <w:right w:val="none" w:sz="0" w:space="0" w:color="auto"/>
          </w:divBdr>
        </w:div>
        <w:div w:id="274479715">
          <w:marLeft w:val="0"/>
          <w:marRight w:val="0"/>
          <w:marTop w:val="0"/>
          <w:marBottom w:val="0"/>
          <w:divBdr>
            <w:top w:val="none" w:sz="0" w:space="0" w:color="auto"/>
            <w:left w:val="none" w:sz="0" w:space="0" w:color="auto"/>
            <w:bottom w:val="none" w:sz="0" w:space="0" w:color="auto"/>
            <w:right w:val="none" w:sz="0" w:space="0" w:color="auto"/>
          </w:divBdr>
        </w:div>
        <w:div w:id="5327625">
          <w:marLeft w:val="0"/>
          <w:marRight w:val="0"/>
          <w:marTop w:val="0"/>
          <w:marBottom w:val="0"/>
          <w:divBdr>
            <w:top w:val="none" w:sz="0" w:space="0" w:color="auto"/>
            <w:left w:val="none" w:sz="0" w:space="0" w:color="auto"/>
            <w:bottom w:val="none" w:sz="0" w:space="0" w:color="auto"/>
            <w:right w:val="none" w:sz="0" w:space="0" w:color="auto"/>
          </w:divBdr>
        </w:div>
        <w:div w:id="916090661">
          <w:marLeft w:val="0"/>
          <w:marRight w:val="0"/>
          <w:marTop w:val="0"/>
          <w:marBottom w:val="0"/>
          <w:divBdr>
            <w:top w:val="none" w:sz="0" w:space="0" w:color="auto"/>
            <w:left w:val="none" w:sz="0" w:space="0" w:color="auto"/>
            <w:bottom w:val="none" w:sz="0" w:space="0" w:color="auto"/>
            <w:right w:val="none" w:sz="0" w:space="0" w:color="auto"/>
          </w:divBdr>
        </w:div>
        <w:div w:id="162163810">
          <w:marLeft w:val="0"/>
          <w:marRight w:val="0"/>
          <w:marTop w:val="0"/>
          <w:marBottom w:val="0"/>
          <w:divBdr>
            <w:top w:val="none" w:sz="0" w:space="0" w:color="auto"/>
            <w:left w:val="none" w:sz="0" w:space="0" w:color="auto"/>
            <w:bottom w:val="none" w:sz="0" w:space="0" w:color="auto"/>
            <w:right w:val="none" w:sz="0" w:space="0" w:color="auto"/>
          </w:divBdr>
        </w:div>
        <w:div w:id="131945887">
          <w:marLeft w:val="0"/>
          <w:marRight w:val="0"/>
          <w:marTop w:val="0"/>
          <w:marBottom w:val="0"/>
          <w:divBdr>
            <w:top w:val="none" w:sz="0" w:space="0" w:color="auto"/>
            <w:left w:val="none" w:sz="0" w:space="0" w:color="auto"/>
            <w:bottom w:val="none" w:sz="0" w:space="0" w:color="auto"/>
            <w:right w:val="none" w:sz="0" w:space="0" w:color="auto"/>
          </w:divBdr>
        </w:div>
        <w:div w:id="1597858901">
          <w:marLeft w:val="0"/>
          <w:marRight w:val="0"/>
          <w:marTop w:val="0"/>
          <w:marBottom w:val="0"/>
          <w:divBdr>
            <w:top w:val="none" w:sz="0" w:space="0" w:color="auto"/>
            <w:left w:val="none" w:sz="0" w:space="0" w:color="auto"/>
            <w:bottom w:val="none" w:sz="0" w:space="0" w:color="auto"/>
            <w:right w:val="none" w:sz="0" w:space="0" w:color="auto"/>
          </w:divBdr>
        </w:div>
        <w:div w:id="896088438">
          <w:marLeft w:val="0"/>
          <w:marRight w:val="0"/>
          <w:marTop w:val="0"/>
          <w:marBottom w:val="0"/>
          <w:divBdr>
            <w:top w:val="none" w:sz="0" w:space="0" w:color="auto"/>
            <w:left w:val="none" w:sz="0" w:space="0" w:color="auto"/>
            <w:bottom w:val="none" w:sz="0" w:space="0" w:color="auto"/>
            <w:right w:val="none" w:sz="0" w:space="0" w:color="auto"/>
          </w:divBdr>
        </w:div>
        <w:div w:id="2129690616">
          <w:marLeft w:val="0"/>
          <w:marRight w:val="0"/>
          <w:marTop w:val="0"/>
          <w:marBottom w:val="0"/>
          <w:divBdr>
            <w:top w:val="none" w:sz="0" w:space="0" w:color="auto"/>
            <w:left w:val="none" w:sz="0" w:space="0" w:color="auto"/>
            <w:bottom w:val="none" w:sz="0" w:space="0" w:color="auto"/>
            <w:right w:val="none" w:sz="0" w:space="0" w:color="auto"/>
          </w:divBdr>
        </w:div>
        <w:div w:id="127674188">
          <w:marLeft w:val="0"/>
          <w:marRight w:val="0"/>
          <w:marTop w:val="0"/>
          <w:marBottom w:val="0"/>
          <w:divBdr>
            <w:top w:val="none" w:sz="0" w:space="0" w:color="auto"/>
            <w:left w:val="none" w:sz="0" w:space="0" w:color="auto"/>
            <w:bottom w:val="none" w:sz="0" w:space="0" w:color="auto"/>
            <w:right w:val="none" w:sz="0" w:space="0" w:color="auto"/>
          </w:divBdr>
        </w:div>
        <w:div w:id="380599914">
          <w:marLeft w:val="0"/>
          <w:marRight w:val="0"/>
          <w:marTop w:val="0"/>
          <w:marBottom w:val="0"/>
          <w:divBdr>
            <w:top w:val="none" w:sz="0" w:space="0" w:color="auto"/>
            <w:left w:val="none" w:sz="0" w:space="0" w:color="auto"/>
            <w:bottom w:val="none" w:sz="0" w:space="0" w:color="auto"/>
            <w:right w:val="none" w:sz="0" w:space="0" w:color="auto"/>
          </w:divBdr>
        </w:div>
        <w:div w:id="1714498779">
          <w:marLeft w:val="0"/>
          <w:marRight w:val="0"/>
          <w:marTop w:val="0"/>
          <w:marBottom w:val="0"/>
          <w:divBdr>
            <w:top w:val="none" w:sz="0" w:space="0" w:color="auto"/>
            <w:left w:val="none" w:sz="0" w:space="0" w:color="auto"/>
            <w:bottom w:val="none" w:sz="0" w:space="0" w:color="auto"/>
            <w:right w:val="none" w:sz="0" w:space="0" w:color="auto"/>
          </w:divBdr>
        </w:div>
        <w:div w:id="1809200936">
          <w:marLeft w:val="0"/>
          <w:marRight w:val="0"/>
          <w:marTop w:val="0"/>
          <w:marBottom w:val="0"/>
          <w:divBdr>
            <w:top w:val="none" w:sz="0" w:space="0" w:color="auto"/>
            <w:left w:val="none" w:sz="0" w:space="0" w:color="auto"/>
            <w:bottom w:val="none" w:sz="0" w:space="0" w:color="auto"/>
            <w:right w:val="none" w:sz="0" w:space="0" w:color="auto"/>
          </w:divBdr>
        </w:div>
        <w:div w:id="97413071">
          <w:marLeft w:val="0"/>
          <w:marRight w:val="0"/>
          <w:marTop w:val="0"/>
          <w:marBottom w:val="0"/>
          <w:divBdr>
            <w:top w:val="none" w:sz="0" w:space="0" w:color="auto"/>
            <w:left w:val="none" w:sz="0" w:space="0" w:color="auto"/>
            <w:bottom w:val="none" w:sz="0" w:space="0" w:color="auto"/>
            <w:right w:val="none" w:sz="0" w:space="0" w:color="auto"/>
          </w:divBdr>
        </w:div>
        <w:div w:id="189993590">
          <w:marLeft w:val="0"/>
          <w:marRight w:val="0"/>
          <w:marTop w:val="0"/>
          <w:marBottom w:val="0"/>
          <w:divBdr>
            <w:top w:val="none" w:sz="0" w:space="0" w:color="auto"/>
            <w:left w:val="none" w:sz="0" w:space="0" w:color="auto"/>
            <w:bottom w:val="none" w:sz="0" w:space="0" w:color="auto"/>
            <w:right w:val="none" w:sz="0" w:space="0" w:color="auto"/>
          </w:divBdr>
        </w:div>
        <w:div w:id="1052273417">
          <w:marLeft w:val="0"/>
          <w:marRight w:val="0"/>
          <w:marTop w:val="0"/>
          <w:marBottom w:val="0"/>
          <w:divBdr>
            <w:top w:val="none" w:sz="0" w:space="0" w:color="auto"/>
            <w:left w:val="none" w:sz="0" w:space="0" w:color="auto"/>
            <w:bottom w:val="none" w:sz="0" w:space="0" w:color="auto"/>
            <w:right w:val="none" w:sz="0" w:space="0" w:color="auto"/>
          </w:divBdr>
        </w:div>
        <w:div w:id="1306857152">
          <w:marLeft w:val="0"/>
          <w:marRight w:val="0"/>
          <w:marTop w:val="0"/>
          <w:marBottom w:val="0"/>
          <w:divBdr>
            <w:top w:val="none" w:sz="0" w:space="0" w:color="auto"/>
            <w:left w:val="none" w:sz="0" w:space="0" w:color="auto"/>
            <w:bottom w:val="none" w:sz="0" w:space="0" w:color="auto"/>
            <w:right w:val="none" w:sz="0" w:space="0" w:color="auto"/>
          </w:divBdr>
        </w:div>
        <w:div w:id="1769891406">
          <w:marLeft w:val="0"/>
          <w:marRight w:val="0"/>
          <w:marTop w:val="0"/>
          <w:marBottom w:val="0"/>
          <w:divBdr>
            <w:top w:val="none" w:sz="0" w:space="0" w:color="auto"/>
            <w:left w:val="none" w:sz="0" w:space="0" w:color="auto"/>
            <w:bottom w:val="none" w:sz="0" w:space="0" w:color="auto"/>
            <w:right w:val="none" w:sz="0" w:space="0" w:color="auto"/>
          </w:divBdr>
        </w:div>
        <w:div w:id="1900440829">
          <w:marLeft w:val="0"/>
          <w:marRight w:val="0"/>
          <w:marTop w:val="0"/>
          <w:marBottom w:val="0"/>
          <w:divBdr>
            <w:top w:val="none" w:sz="0" w:space="0" w:color="auto"/>
            <w:left w:val="none" w:sz="0" w:space="0" w:color="auto"/>
            <w:bottom w:val="none" w:sz="0" w:space="0" w:color="auto"/>
            <w:right w:val="none" w:sz="0" w:space="0" w:color="auto"/>
          </w:divBdr>
        </w:div>
        <w:div w:id="1288857916">
          <w:marLeft w:val="0"/>
          <w:marRight w:val="0"/>
          <w:marTop w:val="0"/>
          <w:marBottom w:val="0"/>
          <w:divBdr>
            <w:top w:val="none" w:sz="0" w:space="0" w:color="auto"/>
            <w:left w:val="none" w:sz="0" w:space="0" w:color="auto"/>
            <w:bottom w:val="none" w:sz="0" w:space="0" w:color="auto"/>
            <w:right w:val="none" w:sz="0" w:space="0" w:color="auto"/>
          </w:divBdr>
        </w:div>
        <w:div w:id="964627273">
          <w:marLeft w:val="0"/>
          <w:marRight w:val="0"/>
          <w:marTop w:val="0"/>
          <w:marBottom w:val="0"/>
          <w:divBdr>
            <w:top w:val="none" w:sz="0" w:space="0" w:color="auto"/>
            <w:left w:val="none" w:sz="0" w:space="0" w:color="auto"/>
            <w:bottom w:val="none" w:sz="0" w:space="0" w:color="auto"/>
            <w:right w:val="none" w:sz="0" w:space="0" w:color="auto"/>
          </w:divBdr>
        </w:div>
        <w:div w:id="1808473969">
          <w:marLeft w:val="0"/>
          <w:marRight w:val="0"/>
          <w:marTop w:val="0"/>
          <w:marBottom w:val="0"/>
          <w:divBdr>
            <w:top w:val="none" w:sz="0" w:space="0" w:color="auto"/>
            <w:left w:val="none" w:sz="0" w:space="0" w:color="auto"/>
            <w:bottom w:val="none" w:sz="0" w:space="0" w:color="auto"/>
            <w:right w:val="none" w:sz="0" w:space="0" w:color="auto"/>
          </w:divBdr>
        </w:div>
        <w:div w:id="1300917154">
          <w:marLeft w:val="0"/>
          <w:marRight w:val="0"/>
          <w:marTop w:val="0"/>
          <w:marBottom w:val="0"/>
          <w:divBdr>
            <w:top w:val="none" w:sz="0" w:space="0" w:color="auto"/>
            <w:left w:val="none" w:sz="0" w:space="0" w:color="auto"/>
            <w:bottom w:val="none" w:sz="0" w:space="0" w:color="auto"/>
            <w:right w:val="none" w:sz="0" w:space="0" w:color="auto"/>
          </w:divBdr>
        </w:div>
        <w:div w:id="1047996564">
          <w:marLeft w:val="0"/>
          <w:marRight w:val="0"/>
          <w:marTop w:val="0"/>
          <w:marBottom w:val="0"/>
          <w:divBdr>
            <w:top w:val="none" w:sz="0" w:space="0" w:color="auto"/>
            <w:left w:val="none" w:sz="0" w:space="0" w:color="auto"/>
            <w:bottom w:val="none" w:sz="0" w:space="0" w:color="auto"/>
            <w:right w:val="none" w:sz="0" w:space="0" w:color="auto"/>
          </w:divBdr>
        </w:div>
        <w:div w:id="1112167976">
          <w:marLeft w:val="0"/>
          <w:marRight w:val="0"/>
          <w:marTop w:val="0"/>
          <w:marBottom w:val="0"/>
          <w:divBdr>
            <w:top w:val="none" w:sz="0" w:space="0" w:color="auto"/>
            <w:left w:val="none" w:sz="0" w:space="0" w:color="auto"/>
            <w:bottom w:val="none" w:sz="0" w:space="0" w:color="auto"/>
            <w:right w:val="none" w:sz="0" w:space="0" w:color="auto"/>
          </w:divBdr>
        </w:div>
        <w:div w:id="1511093441">
          <w:marLeft w:val="0"/>
          <w:marRight w:val="0"/>
          <w:marTop w:val="0"/>
          <w:marBottom w:val="0"/>
          <w:divBdr>
            <w:top w:val="none" w:sz="0" w:space="0" w:color="auto"/>
            <w:left w:val="none" w:sz="0" w:space="0" w:color="auto"/>
            <w:bottom w:val="none" w:sz="0" w:space="0" w:color="auto"/>
            <w:right w:val="none" w:sz="0" w:space="0" w:color="auto"/>
          </w:divBdr>
        </w:div>
        <w:div w:id="1217282641">
          <w:marLeft w:val="0"/>
          <w:marRight w:val="0"/>
          <w:marTop w:val="0"/>
          <w:marBottom w:val="0"/>
          <w:divBdr>
            <w:top w:val="none" w:sz="0" w:space="0" w:color="auto"/>
            <w:left w:val="none" w:sz="0" w:space="0" w:color="auto"/>
            <w:bottom w:val="none" w:sz="0" w:space="0" w:color="auto"/>
            <w:right w:val="none" w:sz="0" w:space="0" w:color="auto"/>
          </w:divBdr>
        </w:div>
        <w:div w:id="686253675">
          <w:marLeft w:val="0"/>
          <w:marRight w:val="0"/>
          <w:marTop w:val="0"/>
          <w:marBottom w:val="0"/>
          <w:divBdr>
            <w:top w:val="none" w:sz="0" w:space="0" w:color="auto"/>
            <w:left w:val="none" w:sz="0" w:space="0" w:color="auto"/>
            <w:bottom w:val="none" w:sz="0" w:space="0" w:color="auto"/>
            <w:right w:val="none" w:sz="0" w:space="0" w:color="auto"/>
          </w:divBdr>
        </w:div>
      </w:divsChild>
    </w:div>
    <w:div w:id="904803602">
      <w:bodyDiv w:val="1"/>
      <w:marLeft w:val="0"/>
      <w:marRight w:val="0"/>
      <w:marTop w:val="0"/>
      <w:marBottom w:val="0"/>
      <w:divBdr>
        <w:top w:val="none" w:sz="0" w:space="0" w:color="auto"/>
        <w:left w:val="none" w:sz="0" w:space="0" w:color="auto"/>
        <w:bottom w:val="none" w:sz="0" w:space="0" w:color="auto"/>
        <w:right w:val="none" w:sz="0" w:space="0" w:color="auto"/>
      </w:divBdr>
    </w:div>
    <w:div w:id="949703415">
      <w:bodyDiv w:val="1"/>
      <w:marLeft w:val="0"/>
      <w:marRight w:val="0"/>
      <w:marTop w:val="0"/>
      <w:marBottom w:val="0"/>
      <w:divBdr>
        <w:top w:val="none" w:sz="0" w:space="0" w:color="auto"/>
        <w:left w:val="none" w:sz="0" w:space="0" w:color="auto"/>
        <w:bottom w:val="none" w:sz="0" w:space="0" w:color="auto"/>
        <w:right w:val="none" w:sz="0" w:space="0" w:color="auto"/>
      </w:divBdr>
    </w:div>
    <w:div w:id="997078154">
      <w:bodyDiv w:val="1"/>
      <w:marLeft w:val="0"/>
      <w:marRight w:val="0"/>
      <w:marTop w:val="0"/>
      <w:marBottom w:val="0"/>
      <w:divBdr>
        <w:top w:val="none" w:sz="0" w:space="0" w:color="auto"/>
        <w:left w:val="none" w:sz="0" w:space="0" w:color="auto"/>
        <w:bottom w:val="none" w:sz="0" w:space="0" w:color="auto"/>
        <w:right w:val="none" w:sz="0" w:space="0" w:color="auto"/>
      </w:divBdr>
    </w:div>
    <w:div w:id="1001666075">
      <w:bodyDiv w:val="1"/>
      <w:marLeft w:val="0"/>
      <w:marRight w:val="0"/>
      <w:marTop w:val="0"/>
      <w:marBottom w:val="0"/>
      <w:divBdr>
        <w:top w:val="none" w:sz="0" w:space="0" w:color="auto"/>
        <w:left w:val="none" w:sz="0" w:space="0" w:color="auto"/>
        <w:bottom w:val="none" w:sz="0" w:space="0" w:color="auto"/>
        <w:right w:val="none" w:sz="0" w:space="0" w:color="auto"/>
      </w:divBdr>
    </w:div>
    <w:div w:id="1013872434">
      <w:bodyDiv w:val="1"/>
      <w:marLeft w:val="0"/>
      <w:marRight w:val="0"/>
      <w:marTop w:val="0"/>
      <w:marBottom w:val="0"/>
      <w:divBdr>
        <w:top w:val="none" w:sz="0" w:space="0" w:color="auto"/>
        <w:left w:val="none" w:sz="0" w:space="0" w:color="auto"/>
        <w:bottom w:val="none" w:sz="0" w:space="0" w:color="auto"/>
        <w:right w:val="none" w:sz="0" w:space="0" w:color="auto"/>
      </w:divBdr>
    </w:div>
    <w:div w:id="1042485207">
      <w:bodyDiv w:val="1"/>
      <w:marLeft w:val="0"/>
      <w:marRight w:val="0"/>
      <w:marTop w:val="0"/>
      <w:marBottom w:val="0"/>
      <w:divBdr>
        <w:top w:val="none" w:sz="0" w:space="0" w:color="auto"/>
        <w:left w:val="none" w:sz="0" w:space="0" w:color="auto"/>
        <w:bottom w:val="none" w:sz="0" w:space="0" w:color="auto"/>
        <w:right w:val="none" w:sz="0" w:space="0" w:color="auto"/>
      </w:divBdr>
    </w:div>
    <w:div w:id="1043865727">
      <w:bodyDiv w:val="1"/>
      <w:marLeft w:val="0"/>
      <w:marRight w:val="0"/>
      <w:marTop w:val="0"/>
      <w:marBottom w:val="0"/>
      <w:divBdr>
        <w:top w:val="none" w:sz="0" w:space="0" w:color="auto"/>
        <w:left w:val="none" w:sz="0" w:space="0" w:color="auto"/>
        <w:bottom w:val="none" w:sz="0" w:space="0" w:color="auto"/>
        <w:right w:val="none" w:sz="0" w:space="0" w:color="auto"/>
      </w:divBdr>
    </w:div>
    <w:div w:id="1078286403">
      <w:bodyDiv w:val="1"/>
      <w:marLeft w:val="0"/>
      <w:marRight w:val="0"/>
      <w:marTop w:val="0"/>
      <w:marBottom w:val="0"/>
      <w:divBdr>
        <w:top w:val="none" w:sz="0" w:space="0" w:color="auto"/>
        <w:left w:val="none" w:sz="0" w:space="0" w:color="auto"/>
        <w:bottom w:val="none" w:sz="0" w:space="0" w:color="auto"/>
        <w:right w:val="none" w:sz="0" w:space="0" w:color="auto"/>
      </w:divBdr>
    </w:div>
    <w:div w:id="1097750683">
      <w:bodyDiv w:val="1"/>
      <w:marLeft w:val="0"/>
      <w:marRight w:val="0"/>
      <w:marTop w:val="0"/>
      <w:marBottom w:val="0"/>
      <w:divBdr>
        <w:top w:val="none" w:sz="0" w:space="0" w:color="auto"/>
        <w:left w:val="none" w:sz="0" w:space="0" w:color="auto"/>
        <w:bottom w:val="none" w:sz="0" w:space="0" w:color="auto"/>
        <w:right w:val="none" w:sz="0" w:space="0" w:color="auto"/>
      </w:divBdr>
    </w:div>
    <w:div w:id="1187912656">
      <w:bodyDiv w:val="1"/>
      <w:marLeft w:val="0"/>
      <w:marRight w:val="0"/>
      <w:marTop w:val="0"/>
      <w:marBottom w:val="0"/>
      <w:divBdr>
        <w:top w:val="none" w:sz="0" w:space="0" w:color="auto"/>
        <w:left w:val="none" w:sz="0" w:space="0" w:color="auto"/>
        <w:bottom w:val="none" w:sz="0" w:space="0" w:color="auto"/>
        <w:right w:val="none" w:sz="0" w:space="0" w:color="auto"/>
      </w:divBdr>
    </w:div>
    <w:div w:id="1201212633">
      <w:bodyDiv w:val="1"/>
      <w:marLeft w:val="0"/>
      <w:marRight w:val="0"/>
      <w:marTop w:val="0"/>
      <w:marBottom w:val="0"/>
      <w:divBdr>
        <w:top w:val="none" w:sz="0" w:space="0" w:color="auto"/>
        <w:left w:val="none" w:sz="0" w:space="0" w:color="auto"/>
        <w:bottom w:val="none" w:sz="0" w:space="0" w:color="auto"/>
        <w:right w:val="none" w:sz="0" w:space="0" w:color="auto"/>
      </w:divBdr>
    </w:div>
    <w:div w:id="1228148241">
      <w:bodyDiv w:val="1"/>
      <w:marLeft w:val="0"/>
      <w:marRight w:val="0"/>
      <w:marTop w:val="0"/>
      <w:marBottom w:val="0"/>
      <w:divBdr>
        <w:top w:val="none" w:sz="0" w:space="0" w:color="auto"/>
        <w:left w:val="none" w:sz="0" w:space="0" w:color="auto"/>
        <w:bottom w:val="none" w:sz="0" w:space="0" w:color="auto"/>
        <w:right w:val="none" w:sz="0" w:space="0" w:color="auto"/>
      </w:divBdr>
    </w:div>
    <w:div w:id="1247304112">
      <w:bodyDiv w:val="1"/>
      <w:marLeft w:val="0"/>
      <w:marRight w:val="0"/>
      <w:marTop w:val="0"/>
      <w:marBottom w:val="0"/>
      <w:divBdr>
        <w:top w:val="none" w:sz="0" w:space="0" w:color="auto"/>
        <w:left w:val="none" w:sz="0" w:space="0" w:color="auto"/>
        <w:bottom w:val="none" w:sz="0" w:space="0" w:color="auto"/>
        <w:right w:val="none" w:sz="0" w:space="0" w:color="auto"/>
      </w:divBdr>
    </w:div>
    <w:div w:id="1267956296">
      <w:bodyDiv w:val="1"/>
      <w:marLeft w:val="0"/>
      <w:marRight w:val="0"/>
      <w:marTop w:val="0"/>
      <w:marBottom w:val="0"/>
      <w:divBdr>
        <w:top w:val="none" w:sz="0" w:space="0" w:color="auto"/>
        <w:left w:val="none" w:sz="0" w:space="0" w:color="auto"/>
        <w:bottom w:val="none" w:sz="0" w:space="0" w:color="auto"/>
        <w:right w:val="none" w:sz="0" w:space="0" w:color="auto"/>
      </w:divBdr>
    </w:div>
    <w:div w:id="1285959517">
      <w:bodyDiv w:val="1"/>
      <w:marLeft w:val="0"/>
      <w:marRight w:val="0"/>
      <w:marTop w:val="0"/>
      <w:marBottom w:val="0"/>
      <w:divBdr>
        <w:top w:val="none" w:sz="0" w:space="0" w:color="auto"/>
        <w:left w:val="none" w:sz="0" w:space="0" w:color="auto"/>
        <w:bottom w:val="none" w:sz="0" w:space="0" w:color="auto"/>
        <w:right w:val="none" w:sz="0" w:space="0" w:color="auto"/>
      </w:divBdr>
    </w:div>
    <w:div w:id="1303541785">
      <w:bodyDiv w:val="1"/>
      <w:marLeft w:val="0"/>
      <w:marRight w:val="0"/>
      <w:marTop w:val="0"/>
      <w:marBottom w:val="0"/>
      <w:divBdr>
        <w:top w:val="none" w:sz="0" w:space="0" w:color="auto"/>
        <w:left w:val="none" w:sz="0" w:space="0" w:color="auto"/>
        <w:bottom w:val="none" w:sz="0" w:space="0" w:color="auto"/>
        <w:right w:val="none" w:sz="0" w:space="0" w:color="auto"/>
      </w:divBdr>
    </w:div>
    <w:div w:id="1324629374">
      <w:bodyDiv w:val="1"/>
      <w:marLeft w:val="0"/>
      <w:marRight w:val="0"/>
      <w:marTop w:val="0"/>
      <w:marBottom w:val="0"/>
      <w:divBdr>
        <w:top w:val="none" w:sz="0" w:space="0" w:color="auto"/>
        <w:left w:val="none" w:sz="0" w:space="0" w:color="auto"/>
        <w:bottom w:val="none" w:sz="0" w:space="0" w:color="auto"/>
        <w:right w:val="none" w:sz="0" w:space="0" w:color="auto"/>
      </w:divBdr>
    </w:div>
    <w:div w:id="1329287980">
      <w:bodyDiv w:val="1"/>
      <w:marLeft w:val="0"/>
      <w:marRight w:val="0"/>
      <w:marTop w:val="0"/>
      <w:marBottom w:val="0"/>
      <w:divBdr>
        <w:top w:val="none" w:sz="0" w:space="0" w:color="auto"/>
        <w:left w:val="none" w:sz="0" w:space="0" w:color="auto"/>
        <w:bottom w:val="none" w:sz="0" w:space="0" w:color="auto"/>
        <w:right w:val="none" w:sz="0" w:space="0" w:color="auto"/>
      </w:divBdr>
    </w:div>
    <w:div w:id="1345476388">
      <w:bodyDiv w:val="1"/>
      <w:marLeft w:val="0"/>
      <w:marRight w:val="0"/>
      <w:marTop w:val="0"/>
      <w:marBottom w:val="0"/>
      <w:divBdr>
        <w:top w:val="none" w:sz="0" w:space="0" w:color="auto"/>
        <w:left w:val="none" w:sz="0" w:space="0" w:color="auto"/>
        <w:bottom w:val="none" w:sz="0" w:space="0" w:color="auto"/>
        <w:right w:val="none" w:sz="0" w:space="0" w:color="auto"/>
      </w:divBdr>
    </w:div>
    <w:div w:id="1413551454">
      <w:bodyDiv w:val="1"/>
      <w:marLeft w:val="0"/>
      <w:marRight w:val="0"/>
      <w:marTop w:val="0"/>
      <w:marBottom w:val="0"/>
      <w:divBdr>
        <w:top w:val="none" w:sz="0" w:space="0" w:color="auto"/>
        <w:left w:val="none" w:sz="0" w:space="0" w:color="auto"/>
        <w:bottom w:val="none" w:sz="0" w:space="0" w:color="auto"/>
        <w:right w:val="none" w:sz="0" w:space="0" w:color="auto"/>
      </w:divBdr>
    </w:div>
    <w:div w:id="1496678106">
      <w:bodyDiv w:val="1"/>
      <w:marLeft w:val="0"/>
      <w:marRight w:val="0"/>
      <w:marTop w:val="0"/>
      <w:marBottom w:val="0"/>
      <w:divBdr>
        <w:top w:val="none" w:sz="0" w:space="0" w:color="auto"/>
        <w:left w:val="none" w:sz="0" w:space="0" w:color="auto"/>
        <w:bottom w:val="none" w:sz="0" w:space="0" w:color="auto"/>
        <w:right w:val="none" w:sz="0" w:space="0" w:color="auto"/>
      </w:divBdr>
    </w:div>
    <w:div w:id="1520779113">
      <w:bodyDiv w:val="1"/>
      <w:marLeft w:val="0"/>
      <w:marRight w:val="0"/>
      <w:marTop w:val="0"/>
      <w:marBottom w:val="0"/>
      <w:divBdr>
        <w:top w:val="none" w:sz="0" w:space="0" w:color="auto"/>
        <w:left w:val="none" w:sz="0" w:space="0" w:color="auto"/>
        <w:bottom w:val="none" w:sz="0" w:space="0" w:color="auto"/>
        <w:right w:val="none" w:sz="0" w:space="0" w:color="auto"/>
      </w:divBdr>
    </w:div>
    <w:div w:id="1534924639">
      <w:bodyDiv w:val="1"/>
      <w:marLeft w:val="0"/>
      <w:marRight w:val="0"/>
      <w:marTop w:val="0"/>
      <w:marBottom w:val="0"/>
      <w:divBdr>
        <w:top w:val="none" w:sz="0" w:space="0" w:color="auto"/>
        <w:left w:val="none" w:sz="0" w:space="0" w:color="auto"/>
        <w:bottom w:val="none" w:sz="0" w:space="0" w:color="auto"/>
        <w:right w:val="none" w:sz="0" w:space="0" w:color="auto"/>
      </w:divBdr>
    </w:div>
    <w:div w:id="1547989459">
      <w:bodyDiv w:val="1"/>
      <w:marLeft w:val="0"/>
      <w:marRight w:val="0"/>
      <w:marTop w:val="0"/>
      <w:marBottom w:val="0"/>
      <w:divBdr>
        <w:top w:val="none" w:sz="0" w:space="0" w:color="auto"/>
        <w:left w:val="none" w:sz="0" w:space="0" w:color="auto"/>
        <w:bottom w:val="none" w:sz="0" w:space="0" w:color="auto"/>
        <w:right w:val="none" w:sz="0" w:space="0" w:color="auto"/>
      </w:divBdr>
    </w:div>
    <w:div w:id="1634940989">
      <w:bodyDiv w:val="1"/>
      <w:marLeft w:val="0"/>
      <w:marRight w:val="0"/>
      <w:marTop w:val="0"/>
      <w:marBottom w:val="0"/>
      <w:divBdr>
        <w:top w:val="none" w:sz="0" w:space="0" w:color="auto"/>
        <w:left w:val="none" w:sz="0" w:space="0" w:color="auto"/>
        <w:bottom w:val="none" w:sz="0" w:space="0" w:color="auto"/>
        <w:right w:val="none" w:sz="0" w:space="0" w:color="auto"/>
      </w:divBdr>
    </w:div>
    <w:div w:id="1648778459">
      <w:bodyDiv w:val="1"/>
      <w:marLeft w:val="0"/>
      <w:marRight w:val="0"/>
      <w:marTop w:val="0"/>
      <w:marBottom w:val="0"/>
      <w:divBdr>
        <w:top w:val="none" w:sz="0" w:space="0" w:color="auto"/>
        <w:left w:val="none" w:sz="0" w:space="0" w:color="auto"/>
        <w:bottom w:val="none" w:sz="0" w:space="0" w:color="auto"/>
        <w:right w:val="none" w:sz="0" w:space="0" w:color="auto"/>
      </w:divBdr>
    </w:div>
    <w:div w:id="1660622339">
      <w:bodyDiv w:val="1"/>
      <w:marLeft w:val="0"/>
      <w:marRight w:val="0"/>
      <w:marTop w:val="0"/>
      <w:marBottom w:val="0"/>
      <w:divBdr>
        <w:top w:val="none" w:sz="0" w:space="0" w:color="auto"/>
        <w:left w:val="none" w:sz="0" w:space="0" w:color="auto"/>
        <w:bottom w:val="none" w:sz="0" w:space="0" w:color="auto"/>
        <w:right w:val="none" w:sz="0" w:space="0" w:color="auto"/>
      </w:divBdr>
    </w:div>
    <w:div w:id="1666667551">
      <w:bodyDiv w:val="1"/>
      <w:marLeft w:val="0"/>
      <w:marRight w:val="0"/>
      <w:marTop w:val="0"/>
      <w:marBottom w:val="0"/>
      <w:divBdr>
        <w:top w:val="none" w:sz="0" w:space="0" w:color="auto"/>
        <w:left w:val="none" w:sz="0" w:space="0" w:color="auto"/>
        <w:bottom w:val="none" w:sz="0" w:space="0" w:color="auto"/>
        <w:right w:val="none" w:sz="0" w:space="0" w:color="auto"/>
      </w:divBdr>
    </w:div>
    <w:div w:id="1677072307">
      <w:bodyDiv w:val="1"/>
      <w:marLeft w:val="0"/>
      <w:marRight w:val="0"/>
      <w:marTop w:val="0"/>
      <w:marBottom w:val="0"/>
      <w:divBdr>
        <w:top w:val="none" w:sz="0" w:space="0" w:color="auto"/>
        <w:left w:val="none" w:sz="0" w:space="0" w:color="auto"/>
        <w:bottom w:val="none" w:sz="0" w:space="0" w:color="auto"/>
        <w:right w:val="none" w:sz="0" w:space="0" w:color="auto"/>
      </w:divBdr>
      <w:divsChild>
        <w:div w:id="1652558702">
          <w:marLeft w:val="0"/>
          <w:marRight w:val="0"/>
          <w:marTop w:val="0"/>
          <w:marBottom w:val="0"/>
          <w:divBdr>
            <w:top w:val="none" w:sz="0" w:space="0" w:color="auto"/>
            <w:left w:val="none" w:sz="0" w:space="0" w:color="auto"/>
            <w:bottom w:val="none" w:sz="0" w:space="0" w:color="auto"/>
            <w:right w:val="none" w:sz="0" w:space="0" w:color="auto"/>
          </w:divBdr>
        </w:div>
      </w:divsChild>
    </w:div>
    <w:div w:id="1691107386">
      <w:bodyDiv w:val="1"/>
      <w:marLeft w:val="0"/>
      <w:marRight w:val="0"/>
      <w:marTop w:val="0"/>
      <w:marBottom w:val="0"/>
      <w:divBdr>
        <w:top w:val="none" w:sz="0" w:space="0" w:color="auto"/>
        <w:left w:val="none" w:sz="0" w:space="0" w:color="auto"/>
        <w:bottom w:val="none" w:sz="0" w:space="0" w:color="auto"/>
        <w:right w:val="none" w:sz="0" w:space="0" w:color="auto"/>
      </w:divBdr>
      <w:divsChild>
        <w:div w:id="105468935">
          <w:marLeft w:val="360"/>
          <w:marRight w:val="0"/>
          <w:marTop w:val="200"/>
          <w:marBottom w:val="0"/>
          <w:divBdr>
            <w:top w:val="none" w:sz="0" w:space="0" w:color="auto"/>
            <w:left w:val="none" w:sz="0" w:space="0" w:color="auto"/>
            <w:bottom w:val="none" w:sz="0" w:space="0" w:color="auto"/>
            <w:right w:val="none" w:sz="0" w:space="0" w:color="auto"/>
          </w:divBdr>
        </w:div>
        <w:div w:id="659117255">
          <w:marLeft w:val="360"/>
          <w:marRight w:val="0"/>
          <w:marTop w:val="200"/>
          <w:marBottom w:val="0"/>
          <w:divBdr>
            <w:top w:val="none" w:sz="0" w:space="0" w:color="auto"/>
            <w:left w:val="none" w:sz="0" w:space="0" w:color="auto"/>
            <w:bottom w:val="none" w:sz="0" w:space="0" w:color="auto"/>
            <w:right w:val="none" w:sz="0" w:space="0" w:color="auto"/>
          </w:divBdr>
        </w:div>
        <w:div w:id="1008412222">
          <w:marLeft w:val="360"/>
          <w:marRight w:val="0"/>
          <w:marTop w:val="200"/>
          <w:marBottom w:val="0"/>
          <w:divBdr>
            <w:top w:val="none" w:sz="0" w:space="0" w:color="auto"/>
            <w:left w:val="none" w:sz="0" w:space="0" w:color="auto"/>
            <w:bottom w:val="none" w:sz="0" w:space="0" w:color="auto"/>
            <w:right w:val="none" w:sz="0" w:space="0" w:color="auto"/>
          </w:divBdr>
        </w:div>
        <w:div w:id="1840803262">
          <w:marLeft w:val="360"/>
          <w:marRight w:val="0"/>
          <w:marTop w:val="200"/>
          <w:marBottom w:val="0"/>
          <w:divBdr>
            <w:top w:val="none" w:sz="0" w:space="0" w:color="auto"/>
            <w:left w:val="none" w:sz="0" w:space="0" w:color="auto"/>
            <w:bottom w:val="none" w:sz="0" w:space="0" w:color="auto"/>
            <w:right w:val="none" w:sz="0" w:space="0" w:color="auto"/>
          </w:divBdr>
        </w:div>
        <w:div w:id="1955402169">
          <w:marLeft w:val="360"/>
          <w:marRight w:val="0"/>
          <w:marTop w:val="200"/>
          <w:marBottom w:val="0"/>
          <w:divBdr>
            <w:top w:val="none" w:sz="0" w:space="0" w:color="auto"/>
            <w:left w:val="none" w:sz="0" w:space="0" w:color="auto"/>
            <w:bottom w:val="none" w:sz="0" w:space="0" w:color="auto"/>
            <w:right w:val="none" w:sz="0" w:space="0" w:color="auto"/>
          </w:divBdr>
        </w:div>
      </w:divsChild>
    </w:div>
    <w:div w:id="1695421005">
      <w:bodyDiv w:val="1"/>
      <w:marLeft w:val="0"/>
      <w:marRight w:val="0"/>
      <w:marTop w:val="0"/>
      <w:marBottom w:val="0"/>
      <w:divBdr>
        <w:top w:val="none" w:sz="0" w:space="0" w:color="auto"/>
        <w:left w:val="none" w:sz="0" w:space="0" w:color="auto"/>
        <w:bottom w:val="none" w:sz="0" w:space="0" w:color="auto"/>
        <w:right w:val="none" w:sz="0" w:space="0" w:color="auto"/>
      </w:divBdr>
    </w:div>
    <w:div w:id="1711684734">
      <w:bodyDiv w:val="1"/>
      <w:marLeft w:val="0"/>
      <w:marRight w:val="0"/>
      <w:marTop w:val="0"/>
      <w:marBottom w:val="0"/>
      <w:divBdr>
        <w:top w:val="none" w:sz="0" w:space="0" w:color="auto"/>
        <w:left w:val="none" w:sz="0" w:space="0" w:color="auto"/>
        <w:bottom w:val="none" w:sz="0" w:space="0" w:color="auto"/>
        <w:right w:val="none" w:sz="0" w:space="0" w:color="auto"/>
      </w:divBdr>
    </w:div>
    <w:div w:id="1718969615">
      <w:bodyDiv w:val="1"/>
      <w:marLeft w:val="0"/>
      <w:marRight w:val="0"/>
      <w:marTop w:val="0"/>
      <w:marBottom w:val="0"/>
      <w:divBdr>
        <w:top w:val="none" w:sz="0" w:space="0" w:color="auto"/>
        <w:left w:val="none" w:sz="0" w:space="0" w:color="auto"/>
        <w:bottom w:val="none" w:sz="0" w:space="0" w:color="auto"/>
        <w:right w:val="none" w:sz="0" w:space="0" w:color="auto"/>
      </w:divBdr>
    </w:div>
    <w:div w:id="1724670311">
      <w:bodyDiv w:val="1"/>
      <w:marLeft w:val="0"/>
      <w:marRight w:val="0"/>
      <w:marTop w:val="0"/>
      <w:marBottom w:val="0"/>
      <w:divBdr>
        <w:top w:val="none" w:sz="0" w:space="0" w:color="auto"/>
        <w:left w:val="none" w:sz="0" w:space="0" w:color="auto"/>
        <w:bottom w:val="none" w:sz="0" w:space="0" w:color="auto"/>
        <w:right w:val="none" w:sz="0" w:space="0" w:color="auto"/>
      </w:divBdr>
    </w:div>
    <w:div w:id="1810857515">
      <w:bodyDiv w:val="1"/>
      <w:marLeft w:val="0"/>
      <w:marRight w:val="0"/>
      <w:marTop w:val="0"/>
      <w:marBottom w:val="0"/>
      <w:divBdr>
        <w:top w:val="none" w:sz="0" w:space="0" w:color="auto"/>
        <w:left w:val="none" w:sz="0" w:space="0" w:color="auto"/>
        <w:bottom w:val="none" w:sz="0" w:space="0" w:color="auto"/>
        <w:right w:val="none" w:sz="0" w:space="0" w:color="auto"/>
      </w:divBdr>
    </w:div>
    <w:div w:id="1824272877">
      <w:bodyDiv w:val="1"/>
      <w:marLeft w:val="0"/>
      <w:marRight w:val="0"/>
      <w:marTop w:val="0"/>
      <w:marBottom w:val="0"/>
      <w:divBdr>
        <w:top w:val="none" w:sz="0" w:space="0" w:color="auto"/>
        <w:left w:val="none" w:sz="0" w:space="0" w:color="auto"/>
        <w:bottom w:val="none" w:sz="0" w:space="0" w:color="auto"/>
        <w:right w:val="none" w:sz="0" w:space="0" w:color="auto"/>
      </w:divBdr>
    </w:div>
    <w:div w:id="1856530854">
      <w:bodyDiv w:val="1"/>
      <w:marLeft w:val="0"/>
      <w:marRight w:val="0"/>
      <w:marTop w:val="0"/>
      <w:marBottom w:val="0"/>
      <w:divBdr>
        <w:top w:val="none" w:sz="0" w:space="0" w:color="auto"/>
        <w:left w:val="none" w:sz="0" w:space="0" w:color="auto"/>
        <w:bottom w:val="none" w:sz="0" w:space="0" w:color="auto"/>
        <w:right w:val="none" w:sz="0" w:space="0" w:color="auto"/>
      </w:divBdr>
      <w:divsChild>
        <w:div w:id="406924536">
          <w:marLeft w:val="0"/>
          <w:marRight w:val="0"/>
          <w:marTop w:val="0"/>
          <w:marBottom w:val="0"/>
          <w:divBdr>
            <w:top w:val="none" w:sz="0" w:space="0" w:color="auto"/>
            <w:left w:val="none" w:sz="0" w:space="0" w:color="auto"/>
            <w:bottom w:val="none" w:sz="0" w:space="0" w:color="auto"/>
            <w:right w:val="none" w:sz="0" w:space="0" w:color="auto"/>
          </w:divBdr>
        </w:div>
      </w:divsChild>
    </w:div>
    <w:div w:id="1875727639">
      <w:bodyDiv w:val="1"/>
      <w:marLeft w:val="0"/>
      <w:marRight w:val="0"/>
      <w:marTop w:val="0"/>
      <w:marBottom w:val="0"/>
      <w:divBdr>
        <w:top w:val="none" w:sz="0" w:space="0" w:color="auto"/>
        <w:left w:val="none" w:sz="0" w:space="0" w:color="auto"/>
        <w:bottom w:val="none" w:sz="0" w:space="0" w:color="auto"/>
        <w:right w:val="none" w:sz="0" w:space="0" w:color="auto"/>
      </w:divBdr>
      <w:divsChild>
        <w:div w:id="113597182">
          <w:marLeft w:val="0"/>
          <w:marRight w:val="0"/>
          <w:marTop w:val="0"/>
          <w:marBottom w:val="0"/>
          <w:divBdr>
            <w:top w:val="none" w:sz="0" w:space="0" w:color="auto"/>
            <w:left w:val="none" w:sz="0" w:space="0" w:color="auto"/>
            <w:bottom w:val="none" w:sz="0" w:space="0" w:color="auto"/>
            <w:right w:val="none" w:sz="0" w:space="0" w:color="auto"/>
          </w:divBdr>
          <w:divsChild>
            <w:div w:id="1057628262">
              <w:marLeft w:val="0"/>
              <w:marRight w:val="0"/>
              <w:marTop w:val="0"/>
              <w:marBottom w:val="0"/>
              <w:divBdr>
                <w:top w:val="none" w:sz="0" w:space="0" w:color="auto"/>
                <w:left w:val="none" w:sz="0" w:space="0" w:color="auto"/>
                <w:bottom w:val="none" w:sz="0" w:space="0" w:color="auto"/>
                <w:right w:val="none" w:sz="0" w:space="0" w:color="auto"/>
              </w:divBdr>
              <w:divsChild>
                <w:div w:id="162110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78918">
          <w:marLeft w:val="0"/>
          <w:marRight w:val="0"/>
          <w:marTop w:val="0"/>
          <w:marBottom w:val="0"/>
          <w:divBdr>
            <w:top w:val="none" w:sz="0" w:space="0" w:color="auto"/>
            <w:left w:val="none" w:sz="0" w:space="0" w:color="auto"/>
            <w:bottom w:val="none" w:sz="0" w:space="0" w:color="auto"/>
            <w:right w:val="none" w:sz="0" w:space="0" w:color="auto"/>
          </w:divBdr>
        </w:div>
        <w:div w:id="941184943">
          <w:marLeft w:val="0"/>
          <w:marRight w:val="0"/>
          <w:marTop w:val="0"/>
          <w:marBottom w:val="0"/>
          <w:divBdr>
            <w:top w:val="none" w:sz="0" w:space="0" w:color="auto"/>
            <w:left w:val="none" w:sz="0" w:space="0" w:color="auto"/>
            <w:bottom w:val="none" w:sz="0" w:space="0" w:color="auto"/>
            <w:right w:val="none" w:sz="0" w:space="0" w:color="auto"/>
          </w:divBdr>
        </w:div>
        <w:div w:id="109474905">
          <w:marLeft w:val="0"/>
          <w:marRight w:val="0"/>
          <w:marTop w:val="0"/>
          <w:marBottom w:val="0"/>
          <w:divBdr>
            <w:top w:val="none" w:sz="0" w:space="0" w:color="auto"/>
            <w:left w:val="none" w:sz="0" w:space="0" w:color="auto"/>
            <w:bottom w:val="none" w:sz="0" w:space="0" w:color="auto"/>
            <w:right w:val="none" w:sz="0" w:space="0" w:color="auto"/>
          </w:divBdr>
        </w:div>
        <w:div w:id="639118308">
          <w:marLeft w:val="0"/>
          <w:marRight w:val="0"/>
          <w:marTop w:val="0"/>
          <w:marBottom w:val="0"/>
          <w:divBdr>
            <w:top w:val="none" w:sz="0" w:space="0" w:color="auto"/>
            <w:left w:val="none" w:sz="0" w:space="0" w:color="auto"/>
            <w:bottom w:val="none" w:sz="0" w:space="0" w:color="auto"/>
            <w:right w:val="none" w:sz="0" w:space="0" w:color="auto"/>
          </w:divBdr>
        </w:div>
      </w:divsChild>
    </w:div>
    <w:div w:id="1968580699">
      <w:bodyDiv w:val="1"/>
      <w:marLeft w:val="0"/>
      <w:marRight w:val="0"/>
      <w:marTop w:val="0"/>
      <w:marBottom w:val="0"/>
      <w:divBdr>
        <w:top w:val="none" w:sz="0" w:space="0" w:color="auto"/>
        <w:left w:val="none" w:sz="0" w:space="0" w:color="auto"/>
        <w:bottom w:val="none" w:sz="0" w:space="0" w:color="auto"/>
        <w:right w:val="none" w:sz="0" w:space="0" w:color="auto"/>
      </w:divBdr>
    </w:div>
    <w:div w:id="1997997237">
      <w:bodyDiv w:val="1"/>
      <w:marLeft w:val="0"/>
      <w:marRight w:val="0"/>
      <w:marTop w:val="0"/>
      <w:marBottom w:val="0"/>
      <w:divBdr>
        <w:top w:val="none" w:sz="0" w:space="0" w:color="auto"/>
        <w:left w:val="none" w:sz="0" w:space="0" w:color="auto"/>
        <w:bottom w:val="none" w:sz="0" w:space="0" w:color="auto"/>
        <w:right w:val="none" w:sz="0" w:space="0" w:color="auto"/>
      </w:divBdr>
    </w:div>
    <w:div w:id="2054574836">
      <w:bodyDiv w:val="1"/>
      <w:marLeft w:val="0"/>
      <w:marRight w:val="0"/>
      <w:marTop w:val="0"/>
      <w:marBottom w:val="0"/>
      <w:divBdr>
        <w:top w:val="none" w:sz="0" w:space="0" w:color="auto"/>
        <w:left w:val="none" w:sz="0" w:space="0" w:color="auto"/>
        <w:bottom w:val="none" w:sz="0" w:space="0" w:color="auto"/>
        <w:right w:val="none" w:sz="0" w:space="0" w:color="auto"/>
      </w:divBdr>
    </w:div>
    <w:div w:id="2061975417">
      <w:bodyDiv w:val="1"/>
      <w:marLeft w:val="0"/>
      <w:marRight w:val="0"/>
      <w:marTop w:val="0"/>
      <w:marBottom w:val="0"/>
      <w:divBdr>
        <w:top w:val="none" w:sz="0" w:space="0" w:color="auto"/>
        <w:left w:val="none" w:sz="0" w:space="0" w:color="auto"/>
        <w:bottom w:val="none" w:sz="0" w:space="0" w:color="auto"/>
        <w:right w:val="none" w:sz="0" w:space="0" w:color="auto"/>
      </w:divBdr>
    </w:div>
    <w:div w:id="207520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an-michel.dupont@aphp.fr" TargetMode="External"/><Relationship Id="rId13" Type="http://schemas.openxmlformats.org/officeDocument/2006/relationships/hyperlink" Target="https://dispose.aphp.fr/u/70L3R3RC9xf9QvdG/81bac4bd-6a1a-4dec-8b3c-ac003ba7416e?l" TargetMode="External"/><Relationship Id="rId18" Type="http://schemas.openxmlformats.org/officeDocument/2006/relationships/image" Target="media/image9.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emf"/><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5.emf"/><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emf"/><Relationship Id="rId28" Type="http://schemas.microsoft.com/office/2016/09/relationships/commentsIds" Target="commentsIds.xml"/><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dispose.aphp.fr/u/i0w-3xBMPpGZTD7e/ad93a453-3d26-456c-96be-98d3695f1a5d?l" TargetMode="External"/><Relationship Id="rId14" Type="http://schemas.openxmlformats.org/officeDocument/2006/relationships/image" Target="media/image5.jpeg"/><Relationship Id="rId22" Type="http://schemas.openxmlformats.org/officeDocument/2006/relationships/image" Target="media/image13.emf"/><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2655</Words>
  <Characters>14607</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17228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dominique</dc:creator>
  <cp:lastModifiedBy>MISSIRIAN Chantal</cp:lastModifiedBy>
  <cp:revision>2</cp:revision>
  <cp:lastPrinted>2020-08-30T11:26:00Z</cp:lastPrinted>
  <dcterms:created xsi:type="dcterms:W3CDTF">2023-07-24T08:14:00Z</dcterms:created>
  <dcterms:modified xsi:type="dcterms:W3CDTF">2023-07-24T08:14:00Z</dcterms:modified>
</cp:coreProperties>
</file>