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1665"/>
      </w:tblGrid>
      <w:tr w:rsidR="000512CE" w14:paraId="7E28DC49" w14:textId="77777777" w:rsidTr="00E42AC8">
        <w:trPr>
          <w:trHeight w:val="1257"/>
        </w:trPr>
        <w:tc>
          <w:tcPr>
            <w:tcW w:w="8506" w:type="dxa"/>
            <w:vAlign w:val="bottom"/>
          </w:tcPr>
          <w:p w14:paraId="5DE5CE4A" w14:textId="77777777" w:rsidR="000512CE" w:rsidRDefault="000512CE" w:rsidP="00E42AC8">
            <w:pPr>
              <w:pStyle w:val="Textegauche"/>
              <w:rPr>
                <w:rFonts w:ascii="Times New Roman" w:hAnsi="Times New Roman"/>
                <w:b/>
                <w:bCs/>
              </w:rPr>
            </w:pPr>
          </w:p>
          <w:p w14:paraId="5427D243" w14:textId="77777777" w:rsidR="000512CE" w:rsidRPr="00DF3E0C" w:rsidRDefault="000512CE" w:rsidP="00E42AC8">
            <w:pPr>
              <w:pStyle w:val="Textegauche"/>
              <w:rPr>
                <w:rFonts w:ascii="Times New Roman" w:hAnsi="Times New Roman"/>
                <w:spacing w:val="40"/>
                <w:sz w:val="28"/>
                <w:szCs w:val="28"/>
              </w:rPr>
            </w:pPr>
            <w:r w:rsidRPr="00DF3E0C">
              <w:rPr>
                <w:rFonts w:ascii="Times New Roman" w:hAnsi="Times New Roman"/>
                <w:b/>
                <w:bCs/>
              </w:rPr>
              <w:t>Association des cytogénéticiens de langue française</w:t>
            </w:r>
            <w:r w:rsidRPr="00DF3E0C">
              <w:rPr>
                <w:rFonts w:ascii="Times New Roman" w:hAnsi="Times New Roman"/>
              </w:rPr>
              <w:br/>
              <w:t>Processus Pilotage et Amélioration Continue (PAC)</w:t>
            </w:r>
          </w:p>
        </w:tc>
        <w:tc>
          <w:tcPr>
            <w:tcW w:w="1665" w:type="dxa"/>
            <w:vAlign w:val="bottom"/>
          </w:tcPr>
          <w:p w14:paraId="16BA24F7" w14:textId="77777777" w:rsidR="000512CE" w:rsidRPr="00DF3E0C" w:rsidRDefault="000512CE" w:rsidP="00E42AC8">
            <w:pPr>
              <w:ind w:right="251"/>
              <w:rPr>
                <w:sz w:val="40"/>
                <w:szCs w:val="40"/>
              </w:rPr>
            </w:pPr>
            <w:r>
              <w:rPr>
                <w:noProof/>
                <w:sz w:val="40"/>
                <w:szCs w:val="40"/>
                <w:lang w:val="fr-FR" w:eastAsia="fr-FR"/>
              </w:rPr>
              <w:drawing>
                <wp:inline distT="0" distB="0" distL="0" distR="0" wp14:anchorId="4E9A1BA1" wp14:editId="0922BF5E">
                  <wp:extent cx="1016000" cy="749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749300"/>
                          </a:xfrm>
                          <a:prstGeom prst="rect">
                            <a:avLst/>
                          </a:prstGeom>
                          <a:noFill/>
                          <a:ln>
                            <a:noFill/>
                          </a:ln>
                        </pic:spPr>
                      </pic:pic>
                    </a:graphicData>
                  </a:graphic>
                </wp:inline>
              </w:drawing>
            </w:r>
          </w:p>
        </w:tc>
      </w:tr>
      <w:tr w:rsidR="000512CE" w14:paraId="1466C99D" w14:textId="77777777" w:rsidTr="00E42AC8">
        <w:trPr>
          <w:trHeight w:val="192"/>
        </w:trPr>
        <w:tc>
          <w:tcPr>
            <w:tcW w:w="8506" w:type="dxa"/>
            <w:vAlign w:val="center"/>
          </w:tcPr>
          <w:p w14:paraId="0097E472" w14:textId="77777777" w:rsidR="000512CE" w:rsidRPr="00DF3E0C" w:rsidRDefault="000512CE" w:rsidP="00E42AC8">
            <w:pPr>
              <w:pStyle w:val="Textegauche"/>
              <w:rPr>
                <w:rFonts w:ascii="Times New Roman" w:hAnsi="Times New Roman"/>
                <w:szCs w:val="18"/>
              </w:rPr>
            </w:pPr>
          </w:p>
        </w:tc>
        <w:tc>
          <w:tcPr>
            <w:tcW w:w="1665" w:type="dxa"/>
            <w:vAlign w:val="center"/>
          </w:tcPr>
          <w:p w14:paraId="5E2389B5" w14:textId="77777777" w:rsidR="000512CE" w:rsidRPr="00DF3E0C" w:rsidRDefault="00A1363F" w:rsidP="00E42AC8">
            <w:pPr>
              <w:pStyle w:val="Textegauche"/>
              <w:rPr>
                <w:rFonts w:ascii="Times New Roman" w:hAnsi="Times New Roman"/>
                <w:szCs w:val="18"/>
              </w:rPr>
            </w:pPr>
            <w:r>
              <w:rPr>
                <w:rFonts w:ascii="Times New Roman" w:hAnsi="Times New Roman"/>
                <w:szCs w:val="18"/>
              </w:rPr>
              <w:t xml:space="preserve">PAC-FE-14 </w:t>
            </w:r>
          </w:p>
        </w:tc>
      </w:tr>
      <w:tr w:rsidR="000512CE" w14:paraId="44DCAB0F" w14:textId="77777777" w:rsidTr="00E42AC8">
        <w:tc>
          <w:tcPr>
            <w:tcW w:w="8506" w:type="dxa"/>
            <w:vAlign w:val="center"/>
          </w:tcPr>
          <w:p w14:paraId="46513758" w14:textId="77777777" w:rsidR="000512CE" w:rsidRPr="000512CE" w:rsidRDefault="000512CE" w:rsidP="000512CE">
            <w:pPr>
              <w:pStyle w:val="Titregauche"/>
              <w:rPr>
                <w:rFonts w:ascii="Times New Roman" w:hAnsi="Times New Roman"/>
              </w:rPr>
            </w:pPr>
            <w:r w:rsidRPr="000512CE">
              <w:rPr>
                <w:rFonts w:ascii="Times New Roman" w:hAnsi="Times New Roman"/>
              </w:rPr>
              <w:t xml:space="preserve">Comparaisons </w:t>
            </w:r>
            <w:proofErr w:type="spellStart"/>
            <w:r w:rsidRPr="000512CE">
              <w:rPr>
                <w:rFonts w:ascii="Times New Roman" w:hAnsi="Times New Roman"/>
              </w:rPr>
              <w:t>interlaboratoires</w:t>
            </w:r>
            <w:proofErr w:type="spellEnd"/>
            <w:r w:rsidRPr="000512CE">
              <w:rPr>
                <w:rFonts w:ascii="Times New Roman" w:hAnsi="Times New Roman"/>
              </w:rPr>
              <w:t xml:space="preserve"> pour l’Evaluation Externe de la Qualité en Cytogénétique Humaine</w:t>
            </w:r>
            <w:r w:rsidR="00B93A13">
              <w:rPr>
                <w:rFonts w:ascii="Times New Roman" w:hAnsi="Times New Roman"/>
              </w:rPr>
              <w:t> :</w:t>
            </w:r>
          </w:p>
          <w:p w14:paraId="34C5045C" w14:textId="756375D0" w:rsidR="000512CE" w:rsidRPr="00DF3E0C" w:rsidRDefault="0000360B" w:rsidP="000512CE">
            <w:pPr>
              <w:pStyle w:val="Titregauche"/>
              <w:rPr>
                <w:rFonts w:ascii="Times New Roman" w:hAnsi="Times New Roman"/>
              </w:rPr>
            </w:pPr>
            <w:r>
              <w:rPr>
                <w:rFonts w:ascii="Times New Roman" w:hAnsi="Times New Roman"/>
              </w:rPr>
              <w:t>Contrat d’adhésion</w:t>
            </w:r>
          </w:p>
        </w:tc>
        <w:tc>
          <w:tcPr>
            <w:tcW w:w="1665" w:type="dxa"/>
            <w:vAlign w:val="center"/>
          </w:tcPr>
          <w:p w14:paraId="05450BA7" w14:textId="7AC6908A" w:rsidR="000512CE" w:rsidRPr="00DF3E0C" w:rsidRDefault="000512CE" w:rsidP="008B67AA">
            <w:pPr>
              <w:rPr>
                <w:sz w:val="18"/>
                <w:szCs w:val="18"/>
              </w:rPr>
            </w:pPr>
            <w:r w:rsidRPr="00DF3E0C">
              <w:rPr>
                <w:sz w:val="18"/>
                <w:szCs w:val="18"/>
              </w:rPr>
              <w:t xml:space="preserve">Version : </w:t>
            </w:r>
            <w:r w:rsidR="00EC37BF">
              <w:rPr>
                <w:sz w:val="18"/>
                <w:szCs w:val="18"/>
              </w:rPr>
              <w:t>C</w:t>
            </w:r>
          </w:p>
        </w:tc>
      </w:tr>
      <w:tr w:rsidR="000512CE" w14:paraId="0895DB35" w14:textId="77777777" w:rsidTr="00E42AC8">
        <w:tc>
          <w:tcPr>
            <w:tcW w:w="8506" w:type="dxa"/>
          </w:tcPr>
          <w:p w14:paraId="609B2A6D" w14:textId="0FFD5257" w:rsidR="000512CE" w:rsidRPr="000512CE" w:rsidRDefault="00E42AC8" w:rsidP="0000360B">
            <w:pPr>
              <w:pStyle w:val="Textegauche"/>
              <w:spacing w:before="120" w:after="120"/>
              <w:rPr>
                <w:rFonts w:ascii="Times New Roman" w:hAnsi="Times New Roman"/>
                <w:b/>
                <w:sz w:val="20"/>
              </w:rPr>
            </w:pPr>
            <w:r>
              <w:rPr>
                <w:rFonts w:ascii="Times New Roman" w:hAnsi="Times New Roman"/>
                <w:b/>
                <w:sz w:val="20"/>
              </w:rPr>
              <w:t>ANNEE 2</w:t>
            </w:r>
            <w:r w:rsidR="00045077">
              <w:rPr>
                <w:rFonts w:ascii="Times New Roman" w:hAnsi="Times New Roman"/>
                <w:b/>
                <w:sz w:val="20"/>
              </w:rPr>
              <w:t>020</w:t>
            </w:r>
          </w:p>
        </w:tc>
        <w:tc>
          <w:tcPr>
            <w:tcW w:w="1665" w:type="dxa"/>
            <w:vAlign w:val="center"/>
          </w:tcPr>
          <w:p w14:paraId="3BB7787B" w14:textId="504FA4BB" w:rsidR="000512CE" w:rsidRPr="00DF3E0C" w:rsidRDefault="000512CE" w:rsidP="00045077">
            <w:pPr>
              <w:pStyle w:val="Textegauche"/>
              <w:ind w:right="90"/>
              <w:rPr>
                <w:rFonts w:ascii="Times New Roman" w:hAnsi="Times New Roman"/>
                <w:szCs w:val="18"/>
              </w:rPr>
            </w:pPr>
            <w:r>
              <w:rPr>
                <w:rFonts w:ascii="Times New Roman" w:hAnsi="Times New Roman"/>
                <w:szCs w:val="18"/>
              </w:rPr>
              <w:t>Date</w:t>
            </w:r>
            <w:r w:rsidR="00EC37BF">
              <w:rPr>
                <w:rFonts w:ascii="Times New Roman" w:hAnsi="Times New Roman"/>
                <w:szCs w:val="18"/>
              </w:rPr>
              <w:t> </w:t>
            </w:r>
            <w:r>
              <w:rPr>
                <w:rFonts w:ascii="Times New Roman" w:hAnsi="Times New Roman"/>
                <w:szCs w:val="18"/>
              </w:rPr>
              <w:t xml:space="preserve">: </w:t>
            </w:r>
            <w:r w:rsidR="00045077">
              <w:rPr>
                <w:rFonts w:ascii="Times New Roman" w:hAnsi="Times New Roman"/>
                <w:szCs w:val="18"/>
              </w:rPr>
              <w:t>02/08</w:t>
            </w:r>
            <w:r w:rsidR="006E55CA">
              <w:rPr>
                <w:rFonts w:ascii="Times New Roman" w:hAnsi="Times New Roman"/>
                <w:szCs w:val="18"/>
              </w:rPr>
              <w:t>/20</w:t>
            </w:r>
            <w:r w:rsidR="00045077">
              <w:rPr>
                <w:rFonts w:ascii="Times New Roman" w:hAnsi="Times New Roman"/>
                <w:szCs w:val="18"/>
              </w:rPr>
              <w:t>20</w:t>
            </w:r>
          </w:p>
        </w:tc>
      </w:tr>
    </w:tbl>
    <w:p w14:paraId="78072F88" w14:textId="77777777" w:rsidR="000512CE" w:rsidRDefault="000512CE" w:rsidP="000512CE">
      <w:pPr>
        <w:pStyle w:val="Titre"/>
        <w:pBdr>
          <w:top w:val="none" w:sz="0" w:space="0" w:color="auto"/>
          <w:left w:val="none" w:sz="0" w:space="0" w:color="auto"/>
          <w:bottom w:val="none" w:sz="0" w:space="0" w:color="auto"/>
          <w:right w:val="none" w:sz="0" w:space="0" w:color="auto"/>
          <w:between w:val="none" w:sz="0" w:space="0" w:color="auto"/>
          <w:bar w:val="none" w:sz="0" w:color="auto"/>
        </w:pBdr>
      </w:pPr>
    </w:p>
    <w:p w14:paraId="46B765D9" w14:textId="77777777" w:rsidR="000512CE" w:rsidRPr="006C253A" w:rsidRDefault="000512CE" w:rsidP="000512CE">
      <w:pPr>
        <w:rPr>
          <w:b/>
          <w:i/>
          <w:sz w:val="20"/>
        </w:rPr>
      </w:pPr>
      <w:proofErr w:type="spellStart"/>
      <w:r w:rsidRPr="006C253A">
        <w:rPr>
          <w:b/>
          <w:i/>
          <w:sz w:val="20"/>
        </w:rPr>
        <w:t>Vérification</w:t>
      </w:r>
      <w:proofErr w:type="spellEnd"/>
      <w:r w:rsidRPr="006C253A">
        <w:rPr>
          <w:b/>
          <w:i/>
          <w:sz w:val="20"/>
        </w:rPr>
        <w:t xml:space="preserve"> / Approbation</w:t>
      </w:r>
    </w:p>
    <w:p w14:paraId="04CB0FFA" w14:textId="77777777" w:rsidR="000512CE" w:rsidRPr="006C253A" w:rsidRDefault="000512CE" w:rsidP="000512CE">
      <w:pPr>
        <w:rPr>
          <w:b/>
          <w:i/>
          <w:sz w:val="20"/>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519"/>
        <w:gridCol w:w="3569"/>
        <w:gridCol w:w="1695"/>
      </w:tblGrid>
      <w:tr w:rsidR="000512CE" w:rsidRPr="006C253A" w14:paraId="4FA33CC1" w14:textId="77777777" w:rsidTr="00E42AC8">
        <w:trPr>
          <w:trHeight w:val="345"/>
        </w:trPr>
        <w:tc>
          <w:tcPr>
            <w:tcW w:w="1320" w:type="dxa"/>
            <w:tcBorders>
              <w:top w:val="nil"/>
              <w:left w:val="nil"/>
            </w:tcBorders>
          </w:tcPr>
          <w:p w14:paraId="7D308AA3" w14:textId="77777777" w:rsidR="000512CE" w:rsidRPr="006C253A" w:rsidRDefault="000512CE" w:rsidP="00E42AC8">
            <w:pPr>
              <w:spacing w:before="60" w:after="60"/>
              <w:ind w:left="-35" w:firstLine="35"/>
              <w:rPr>
                <w:sz w:val="20"/>
                <w:szCs w:val="22"/>
              </w:rPr>
            </w:pPr>
          </w:p>
        </w:tc>
        <w:tc>
          <w:tcPr>
            <w:tcW w:w="3519" w:type="dxa"/>
            <w:tcBorders>
              <w:bottom w:val="single" w:sz="4" w:space="0" w:color="auto"/>
            </w:tcBorders>
          </w:tcPr>
          <w:p w14:paraId="4A437E7C" w14:textId="77777777" w:rsidR="000512CE" w:rsidRPr="006C253A" w:rsidRDefault="000512CE" w:rsidP="00E42AC8">
            <w:pPr>
              <w:spacing w:before="60" w:after="60"/>
              <w:ind w:left="-35" w:firstLine="35"/>
              <w:jc w:val="center"/>
              <w:rPr>
                <w:sz w:val="20"/>
                <w:szCs w:val="22"/>
              </w:rPr>
            </w:pPr>
            <w:r w:rsidRPr="006C253A">
              <w:rPr>
                <w:sz w:val="20"/>
                <w:szCs w:val="22"/>
              </w:rPr>
              <w:t>Nom</w:t>
            </w:r>
          </w:p>
        </w:tc>
        <w:tc>
          <w:tcPr>
            <w:tcW w:w="3569" w:type="dxa"/>
            <w:tcBorders>
              <w:bottom w:val="single" w:sz="4" w:space="0" w:color="auto"/>
            </w:tcBorders>
          </w:tcPr>
          <w:p w14:paraId="1A582AD9" w14:textId="77777777" w:rsidR="000512CE" w:rsidRPr="006C253A" w:rsidRDefault="000512CE" w:rsidP="00E42AC8">
            <w:pPr>
              <w:spacing w:before="60" w:after="60"/>
              <w:ind w:left="-35" w:firstLine="35"/>
              <w:jc w:val="center"/>
              <w:rPr>
                <w:sz w:val="20"/>
                <w:szCs w:val="22"/>
              </w:rPr>
            </w:pPr>
            <w:proofErr w:type="spellStart"/>
            <w:r w:rsidRPr="006C253A">
              <w:rPr>
                <w:sz w:val="20"/>
                <w:szCs w:val="22"/>
              </w:rPr>
              <w:t>Fonction</w:t>
            </w:r>
            <w:proofErr w:type="spellEnd"/>
          </w:p>
        </w:tc>
        <w:tc>
          <w:tcPr>
            <w:tcW w:w="1695" w:type="dxa"/>
            <w:tcBorders>
              <w:bottom w:val="single" w:sz="4" w:space="0" w:color="auto"/>
            </w:tcBorders>
          </w:tcPr>
          <w:p w14:paraId="43708B77" w14:textId="77777777" w:rsidR="000512CE" w:rsidRPr="006C253A" w:rsidRDefault="000512CE" w:rsidP="00E42AC8">
            <w:pPr>
              <w:spacing w:before="60" w:after="60"/>
              <w:ind w:left="-35" w:firstLine="35"/>
              <w:jc w:val="center"/>
              <w:rPr>
                <w:sz w:val="20"/>
                <w:szCs w:val="22"/>
              </w:rPr>
            </w:pPr>
            <w:r w:rsidRPr="006C253A">
              <w:rPr>
                <w:sz w:val="20"/>
                <w:szCs w:val="22"/>
              </w:rPr>
              <w:t>Date</w:t>
            </w:r>
          </w:p>
        </w:tc>
      </w:tr>
      <w:tr w:rsidR="000512CE" w:rsidRPr="006C253A" w14:paraId="3DCA0D55" w14:textId="77777777" w:rsidTr="00E42AC8">
        <w:trPr>
          <w:trHeight w:val="156"/>
        </w:trPr>
        <w:tc>
          <w:tcPr>
            <w:tcW w:w="1320" w:type="dxa"/>
            <w:vMerge w:val="restart"/>
            <w:vAlign w:val="center"/>
          </w:tcPr>
          <w:p w14:paraId="445EA0DD" w14:textId="77777777" w:rsidR="000512CE" w:rsidRPr="006C253A" w:rsidRDefault="000512CE" w:rsidP="00E42AC8">
            <w:pPr>
              <w:spacing w:before="40" w:after="40"/>
              <w:ind w:right="-37"/>
              <w:rPr>
                <w:sz w:val="20"/>
                <w:szCs w:val="22"/>
              </w:rPr>
            </w:pPr>
            <w:proofErr w:type="spellStart"/>
            <w:r w:rsidRPr="006C253A">
              <w:rPr>
                <w:sz w:val="20"/>
                <w:szCs w:val="22"/>
              </w:rPr>
              <w:t>Vérification</w:t>
            </w:r>
            <w:proofErr w:type="spellEnd"/>
          </w:p>
        </w:tc>
        <w:tc>
          <w:tcPr>
            <w:tcW w:w="3519" w:type="dxa"/>
            <w:tcBorders>
              <w:bottom w:val="dashSmallGap" w:sz="4" w:space="0" w:color="auto"/>
            </w:tcBorders>
            <w:vAlign w:val="center"/>
          </w:tcPr>
          <w:p w14:paraId="7D4E1593" w14:textId="77777777" w:rsidR="000512CE" w:rsidRPr="006C253A" w:rsidRDefault="008B67AA" w:rsidP="00E42AC8">
            <w:pPr>
              <w:spacing w:before="40" w:after="40"/>
              <w:ind w:left="-35" w:firstLine="35"/>
              <w:rPr>
                <w:sz w:val="20"/>
                <w:szCs w:val="22"/>
              </w:rPr>
            </w:pPr>
            <w:r>
              <w:rPr>
                <w:sz w:val="20"/>
                <w:szCs w:val="22"/>
              </w:rPr>
              <w:t>Martine DOCO</w:t>
            </w:r>
          </w:p>
        </w:tc>
        <w:tc>
          <w:tcPr>
            <w:tcW w:w="3569" w:type="dxa"/>
            <w:tcBorders>
              <w:bottom w:val="dashSmallGap" w:sz="4" w:space="0" w:color="auto"/>
            </w:tcBorders>
            <w:vAlign w:val="center"/>
          </w:tcPr>
          <w:p w14:paraId="379E99B2" w14:textId="77777777" w:rsidR="000512CE" w:rsidRPr="008B67AA" w:rsidRDefault="008B67AA" w:rsidP="00E42AC8">
            <w:pPr>
              <w:spacing w:before="40" w:after="40"/>
              <w:ind w:right="-33"/>
              <w:rPr>
                <w:bCs/>
                <w:sz w:val="20"/>
                <w:szCs w:val="20"/>
                <w:lang w:val="fr-FR"/>
              </w:rPr>
            </w:pPr>
            <w:r w:rsidRPr="008B67AA">
              <w:rPr>
                <w:bCs/>
                <w:sz w:val="20"/>
                <w:szCs w:val="20"/>
                <w:lang w:val="fr-FR"/>
              </w:rPr>
              <w:t>COPIL</w:t>
            </w:r>
          </w:p>
        </w:tc>
        <w:tc>
          <w:tcPr>
            <w:tcW w:w="1695" w:type="dxa"/>
            <w:tcBorders>
              <w:bottom w:val="dashSmallGap" w:sz="4" w:space="0" w:color="auto"/>
            </w:tcBorders>
          </w:tcPr>
          <w:p w14:paraId="5A7B0DB7" w14:textId="77777777" w:rsidR="000512CE" w:rsidRPr="006C253A" w:rsidRDefault="008B67AA" w:rsidP="000512CE">
            <w:pPr>
              <w:spacing w:before="40" w:after="40"/>
              <w:ind w:left="-35" w:firstLine="35"/>
              <w:rPr>
                <w:sz w:val="20"/>
                <w:szCs w:val="22"/>
              </w:rPr>
            </w:pPr>
            <w:r>
              <w:rPr>
                <w:sz w:val="20"/>
                <w:szCs w:val="22"/>
              </w:rPr>
              <w:t>30/09/2015</w:t>
            </w:r>
          </w:p>
        </w:tc>
      </w:tr>
      <w:tr w:rsidR="000512CE" w:rsidRPr="006C253A" w14:paraId="274C6B6D" w14:textId="77777777" w:rsidTr="00E42AC8">
        <w:trPr>
          <w:trHeight w:val="156"/>
        </w:trPr>
        <w:tc>
          <w:tcPr>
            <w:tcW w:w="1320" w:type="dxa"/>
            <w:vMerge/>
            <w:vAlign w:val="center"/>
          </w:tcPr>
          <w:p w14:paraId="0B6E4648" w14:textId="77777777" w:rsidR="000512CE" w:rsidRPr="006C253A" w:rsidRDefault="000512CE" w:rsidP="00E42AC8">
            <w:pPr>
              <w:spacing w:before="40" w:after="40"/>
              <w:ind w:right="-37"/>
              <w:rPr>
                <w:sz w:val="20"/>
                <w:szCs w:val="22"/>
              </w:rPr>
            </w:pPr>
          </w:p>
        </w:tc>
        <w:tc>
          <w:tcPr>
            <w:tcW w:w="3519" w:type="dxa"/>
            <w:tcBorders>
              <w:bottom w:val="dashSmallGap" w:sz="4" w:space="0" w:color="auto"/>
            </w:tcBorders>
            <w:vAlign w:val="center"/>
          </w:tcPr>
          <w:p w14:paraId="208AE7D0" w14:textId="77777777" w:rsidR="000512CE" w:rsidRPr="006C253A" w:rsidRDefault="008B67AA" w:rsidP="00E42AC8">
            <w:pPr>
              <w:spacing w:before="40" w:after="40"/>
              <w:ind w:left="-35" w:firstLine="35"/>
              <w:rPr>
                <w:sz w:val="20"/>
                <w:szCs w:val="22"/>
              </w:rPr>
            </w:pPr>
            <w:r>
              <w:rPr>
                <w:sz w:val="20"/>
                <w:szCs w:val="22"/>
              </w:rPr>
              <w:t>Isabelle LUQUET</w:t>
            </w:r>
          </w:p>
        </w:tc>
        <w:tc>
          <w:tcPr>
            <w:tcW w:w="3569" w:type="dxa"/>
            <w:tcBorders>
              <w:top w:val="dashSmallGap" w:sz="4" w:space="0" w:color="auto"/>
              <w:bottom w:val="dashSmallGap" w:sz="4" w:space="0" w:color="auto"/>
            </w:tcBorders>
            <w:vAlign w:val="center"/>
          </w:tcPr>
          <w:p w14:paraId="0BEBDE1F" w14:textId="77777777" w:rsidR="000512CE" w:rsidRPr="000512CE" w:rsidRDefault="008B67AA" w:rsidP="00E42AC8">
            <w:pPr>
              <w:spacing w:before="40" w:after="40"/>
              <w:ind w:right="-33"/>
              <w:rPr>
                <w:bCs/>
                <w:sz w:val="20"/>
                <w:szCs w:val="22"/>
                <w:lang w:val="fr-FR"/>
              </w:rPr>
            </w:pPr>
            <w:r>
              <w:rPr>
                <w:bCs/>
                <w:sz w:val="20"/>
                <w:szCs w:val="22"/>
                <w:lang w:val="fr-FR"/>
              </w:rPr>
              <w:t>COPIL</w:t>
            </w:r>
          </w:p>
        </w:tc>
        <w:tc>
          <w:tcPr>
            <w:tcW w:w="1695" w:type="dxa"/>
            <w:tcBorders>
              <w:top w:val="dashSmallGap" w:sz="4" w:space="0" w:color="auto"/>
              <w:bottom w:val="dashSmallGap" w:sz="4" w:space="0" w:color="auto"/>
            </w:tcBorders>
          </w:tcPr>
          <w:p w14:paraId="72B510A4" w14:textId="77777777" w:rsidR="000512CE" w:rsidRPr="006C253A" w:rsidRDefault="008B67AA" w:rsidP="00E42AC8">
            <w:pPr>
              <w:spacing w:before="40" w:after="40"/>
              <w:ind w:left="-35" w:firstLine="35"/>
              <w:jc w:val="center"/>
              <w:rPr>
                <w:sz w:val="20"/>
                <w:szCs w:val="22"/>
              </w:rPr>
            </w:pPr>
            <w:r>
              <w:rPr>
                <w:sz w:val="20"/>
                <w:szCs w:val="22"/>
              </w:rPr>
              <w:t>30/09/2015</w:t>
            </w:r>
          </w:p>
        </w:tc>
      </w:tr>
      <w:tr w:rsidR="000512CE" w:rsidRPr="006C253A" w14:paraId="51AAB4FC" w14:textId="77777777" w:rsidTr="00E42AC8">
        <w:trPr>
          <w:trHeight w:val="369"/>
        </w:trPr>
        <w:tc>
          <w:tcPr>
            <w:tcW w:w="1320" w:type="dxa"/>
            <w:vMerge/>
            <w:vAlign w:val="center"/>
          </w:tcPr>
          <w:p w14:paraId="39C1F436" w14:textId="77777777" w:rsidR="000512CE" w:rsidRPr="006C253A" w:rsidRDefault="000512CE" w:rsidP="00E42AC8">
            <w:pPr>
              <w:spacing w:before="40" w:after="40"/>
              <w:ind w:right="-37"/>
              <w:rPr>
                <w:sz w:val="20"/>
                <w:szCs w:val="22"/>
              </w:rPr>
            </w:pPr>
          </w:p>
        </w:tc>
        <w:tc>
          <w:tcPr>
            <w:tcW w:w="3519" w:type="dxa"/>
            <w:tcBorders>
              <w:top w:val="dashSmallGap" w:sz="4" w:space="0" w:color="auto"/>
            </w:tcBorders>
            <w:vAlign w:val="center"/>
          </w:tcPr>
          <w:p w14:paraId="60C29D9F" w14:textId="77777777" w:rsidR="000512CE" w:rsidRPr="006C253A" w:rsidRDefault="008B67AA" w:rsidP="00E42AC8">
            <w:pPr>
              <w:spacing w:before="40" w:after="40"/>
              <w:ind w:left="-35" w:firstLine="35"/>
              <w:rPr>
                <w:sz w:val="20"/>
                <w:szCs w:val="22"/>
              </w:rPr>
            </w:pPr>
            <w:r>
              <w:rPr>
                <w:sz w:val="20"/>
                <w:szCs w:val="22"/>
              </w:rPr>
              <w:t>Damien SANLAVILLE</w:t>
            </w:r>
          </w:p>
        </w:tc>
        <w:tc>
          <w:tcPr>
            <w:tcW w:w="3569" w:type="dxa"/>
            <w:tcBorders>
              <w:top w:val="dashSmallGap" w:sz="4" w:space="0" w:color="auto"/>
            </w:tcBorders>
            <w:vAlign w:val="center"/>
          </w:tcPr>
          <w:p w14:paraId="2525CD15" w14:textId="77777777" w:rsidR="000512CE" w:rsidRPr="006C253A" w:rsidRDefault="008B67AA" w:rsidP="00E42AC8">
            <w:pPr>
              <w:spacing w:before="40" w:after="40"/>
              <w:ind w:right="-33"/>
              <w:rPr>
                <w:bCs/>
                <w:sz w:val="20"/>
                <w:szCs w:val="22"/>
              </w:rPr>
            </w:pPr>
            <w:r>
              <w:rPr>
                <w:bCs/>
                <w:sz w:val="20"/>
                <w:szCs w:val="22"/>
              </w:rPr>
              <w:t>COPIL</w:t>
            </w:r>
          </w:p>
        </w:tc>
        <w:tc>
          <w:tcPr>
            <w:tcW w:w="1695" w:type="dxa"/>
            <w:tcBorders>
              <w:top w:val="dashSmallGap" w:sz="4" w:space="0" w:color="auto"/>
            </w:tcBorders>
          </w:tcPr>
          <w:p w14:paraId="36395CD2" w14:textId="77777777" w:rsidR="000512CE" w:rsidRPr="006C253A" w:rsidRDefault="008B67AA" w:rsidP="00FB13E4">
            <w:pPr>
              <w:spacing w:before="40" w:after="40"/>
              <w:ind w:left="-35" w:firstLine="35"/>
              <w:rPr>
                <w:sz w:val="20"/>
                <w:szCs w:val="22"/>
              </w:rPr>
            </w:pPr>
            <w:r>
              <w:rPr>
                <w:sz w:val="20"/>
                <w:szCs w:val="22"/>
              </w:rPr>
              <w:t>30/09/2015</w:t>
            </w:r>
          </w:p>
        </w:tc>
      </w:tr>
      <w:tr w:rsidR="000512CE" w:rsidRPr="006C253A" w14:paraId="76C612B6" w14:textId="77777777" w:rsidTr="00E42AC8">
        <w:trPr>
          <w:trHeight w:val="369"/>
        </w:trPr>
        <w:tc>
          <w:tcPr>
            <w:tcW w:w="1320" w:type="dxa"/>
            <w:vAlign w:val="center"/>
          </w:tcPr>
          <w:p w14:paraId="1CEE1971" w14:textId="77777777" w:rsidR="000512CE" w:rsidRPr="006C253A" w:rsidRDefault="000512CE" w:rsidP="00E42AC8">
            <w:pPr>
              <w:spacing w:before="40" w:after="40"/>
              <w:ind w:right="-37"/>
              <w:rPr>
                <w:sz w:val="20"/>
                <w:szCs w:val="22"/>
              </w:rPr>
            </w:pPr>
          </w:p>
        </w:tc>
        <w:tc>
          <w:tcPr>
            <w:tcW w:w="3519" w:type="dxa"/>
            <w:tcBorders>
              <w:top w:val="dashSmallGap" w:sz="4" w:space="0" w:color="auto"/>
            </w:tcBorders>
            <w:vAlign w:val="center"/>
          </w:tcPr>
          <w:p w14:paraId="7552BB1F" w14:textId="77777777" w:rsidR="000512CE" w:rsidRPr="006C253A" w:rsidRDefault="000512CE" w:rsidP="00E42AC8">
            <w:pPr>
              <w:spacing w:before="40" w:after="40"/>
              <w:ind w:left="-35" w:firstLine="35"/>
              <w:rPr>
                <w:sz w:val="20"/>
                <w:szCs w:val="22"/>
              </w:rPr>
            </w:pPr>
          </w:p>
        </w:tc>
        <w:tc>
          <w:tcPr>
            <w:tcW w:w="3569" w:type="dxa"/>
            <w:tcBorders>
              <w:top w:val="dashSmallGap" w:sz="4" w:space="0" w:color="auto"/>
            </w:tcBorders>
            <w:vAlign w:val="center"/>
          </w:tcPr>
          <w:p w14:paraId="01E18183" w14:textId="77777777" w:rsidR="000512CE" w:rsidRPr="000512CE" w:rsidRDefault="000512CE" w:rsidP="00E42AC8">
            <w:pPr>
              <w:spacing w:before="40" w:after="40"/>
              <w:ind w:right="-33"/>
              <w:rPr>
                <w:bCs/>
                <w:sz w:val="20"/>
                <w:szCs w:val="22"/>
                <w:lang w:val="fr-FR"/>
              </w:rPr>
            </w:pPr>
          </w:p>
        </w:tc>
        <w:tc>
          <w:tcPr>
            <w:tcW w:w="1695" w:type="dxa"/>
            <w:tcBorders>
              <w:top w:val="dashSmallGap" w:sz="4" w:space="0" w:color="auto"/>
            </w:tcBorders>
          </w:tcPr>
          <w:p w14:paraId="43322BC6" w14:textId="77777777" w:rsidR="000512CE" w:rsidRPr="006C253A" w:rsidRDefault="000512CE" w:rsidP="00E42AC8">
            <w:pPr>
              <w:spacing w:before="40" w:after="40"/>
              <w:ind w:left="-35" w:firstLine="35"/>
              <w:jc w:val="center"/>
              <w:rPr>
                <w:sz w:val="20"/>
                <w:szCs w:val="22"/>
              </w:rPr>
            </w:pPr>
          </w:p>
        </w:tc>
      </w:tr>
      <w:tr w:rsidR="000512CE" w:rsidRPr="006C253A" w14:paraId="234FF537" w14:textId="77777777" w:rsidTr="00E42AC8">
        <w:trPr>
          <w:trHeight w:val="369"/>
        </w:trPr>
        <w:tc>
          <w:tcPr>
            <w:tcW w:w="1320" w:type="dxa"/>
            <w:vAlign w:val="center"/>
          </w:tcPr>
          <w:p w14:paraId="27C8C169" w14:textId="77777777" w:rsidR="000512CE" w:rsidRPr="006C253A" w:rsidRDefault="000512CE" w:rsidP="00E42AC8">
            <w:pPr>
              <w:spacing w:before="40" w:after="40"/>
              <w:ind w:right="-37"/>
              <w:rPr>
                <w:sz w:val="20"/>
                <w:szCs w:val="22"/>
              </w:rPr>
            </w:pPr>
          </w:p>
        </w:tc>
        <w:tc>
          <w:tcPr>
            <w:tcW w:w="3519" w:type="dxa"/>
            <w:tcBorders>
              <w:top w:val="dashSmallGap" w:sz="4" w:space="0" w:color="auto"/>
            </w:tcBorders>
            <w:vAlign w:val="center"/>
          </w:tcPr>
          <w:p w14:paraId="5BB0A532" w14:textId="77777777" w:rsidR="000512CE" w:rsidRDefault="000512CE" w:rsidP="00E42AC8">
            <w:pPr>
              <w:spacing w:before="40" w:after="40"/>
              <w:ind w:left="-35" w:firstLine="35"/>
              <w:rPr>
                <w:sz w:val="20"/>
                <w:szCs w:val="22"/>
              </w:rPr>
            </w:pPr>
          </w:p>
        </w:tc>
        <w:tc>
          <w:tcPr>
            <w:tcW w:w="3569" w:type="dxa"/>
            <w:tcBorders>
              <w:top w:val="dashSmallGap" w:sz="4" w:space="0" w:color="auto"/>
            </w:tcBorders>
            <w:vAlign w:val="center"/>
          </w:tcPr>
          <w:p w14:paraId="22BE5704" w14:textId="77777777" w:rsidR="000512CE" w:rsidRPr="000512CE" w:rsidRDefault="000512CE" w:rsidP="00E42AC8">
            <w:pPr>
              <w:spacing w:before="40" w:after="40"/>
              <w:ind w:right="-33"/>
              <w:rPr>
                <w:bCs/>
                <w:sz w:val="20"/>
                <w:szCs w:val="22"/>
                <w:lang w:val="fr-FR"/>
              </w:rPr>
            </w:pPr>
          </w:p>
        </w:tc>
        <w:tc>
          <w:tcPr>
            <w:tcW w:w="1695" w:type="dxa"/>
            <w:tcBorders>
              <w:top w:val="dashSmallGap" w:sz="4" w:space="0" w:color="auto"/>
            </w:tcBorders>
          </w:tcPr>
          <w:p w14:paraId="7B1D04D9" w14:textId="77777777" w:rsidR="000512CE" w:rsidRDefault="000512CE" w:rsidP="00E42AC8">
            <w:pPr>
              <w:spacing w:before="40" w:after="40"/>
              <w:ind w:left="-35" w:firstLine="35"/>
              <w:jc w:val="center"/>
              <w:rPr>
                <w:sz w:val="20"/>
                <w:szCs w:val="22"/>
              </w:rPr>
            </w:pPr>
          </w:p>
        </w:tc>
      </w:tr>
      <w:tr w:rsidR="000512CE" w:rsidRPr="006C253A" w14:paraId="6A06CA1B" w14:textId="77777777" w:rsidTr="00E42AC8">
        <w:trPr>
          <w:trHeight w:val="129"/>
        </w:trPr>
        <w:tc>
          <w:tcPr>
            <w:tcW w:w="1320" w:type="dxa"/>
            <w:vAlign w:val="center"/>
          </w:tcPr>
          <w:p w14:paraId="4D7F0689" w14:textId="77777777" w:rsidR="000512CE" w:rsidRPr="006C253A" w:rsidRDefault="000512CE" w:rsidP="00E42AC8">
            <w:pPr>
              <w:spacing w:before="40" w:after="40"/>
              <w:ind w:right="-37"/>
              <w:rPr>
                <w:sz w:val="20"/>
                <w:szCs w:val="22"/>
              </w:rPr>
            </w:pPr>
            <w:r w:rsidRPr="006C253A">
              <w:rPr>
                <w:sz w:val="20"/>
                <w:szCs w:val="22"/>
              </w:rPr>
              <w:t>Approbation</w:t>
            </w:r>
          </w:p>
        </w:tc>
        <w:tc>
          <w:tcPr>
            <w:tcW w:w="3519" w:type="dxa"/>
            <w:vAlign w:val="center"/>
          </w:tcPr>
          <w:p w14:paraId="1D2AA185" w14:textId="77777777" w:rsidR="000512CE" w:rsidRPr="006C253A" w:rsidRDefault="008B67AA" w:rsidP="00E42AC8">
            <w:pPr>
              <w:spacing w:before="40" w:after="40"/>
              <w:ind w:left="-35" w:firstLine="35"/>
              <w:rPr>
                <w:sz w:val="20"/>
                <w:szCs w:val="22"/>
              </w:rPr>
            </w:pPr>
            <w:r>
              <w:rPr>
                <w:sz w:val="20"/>
                <w:szCs w:val="22"/>
              </w:rPr>
              <w:t>Martine DOCO</w:t>
            </w:r>
          </w:p>
        </w:tc>
        <w:tc>
          <w:tcPr>
            <w:tcW w:w="3569" w:type="dxa"/>
            <w:vAlign w:val="center"/>
          </w:tcPr>
          <w:p w14:paraId="07832670" w14:textId="77777777" w:rsidR="000512CE" w:rsidRPr="006C253A" w:rsidRDefault="008B67AA" w:rsidP="00E42AC8">
            <w:pPr>
              <w:spacing w:before="40" w:after="40"/>
              <w:ind w:left="-35" w:firstLine="35"/>
              <w:rPr>
                <w:sz w:val="20"/>
                <w:szCs w:val="22"/>
              </w:rPr>
            </w:pPr>
            <w:proofErr w:type="spellStart"/>
            <w:r>
              <w:rPr>
                <w:sz w:val="20"/>
                <w:szCs w:val="22"/>
              </w:rPr>
              <w:t>Présidente</w:t>
            </w:r>
            <w:proofErr w:type="spellEnd"/>
          </w:p>
        </w:tc>
        <w:tc>
          <w:tcPr>
            <w:tcW w:w="1695" w:type="dxa"/>
          </w:tcPr>
          <w:p w14:paraId="4D66563A" w14:textId="77777777" w:rsidR="000512CE" w:rsidRPr="006C253A" w:rsidRDefault="008B67AA" w:rsidP="00E42AC8">
            <w:pPr>
              <w:spacing w:before="40" w:after="40"/>
              <w:ind w:left="-35" w:firstLine="35"/>
              <w:jc w:val="center"/>
              <w:rPr>
                <w:sz w:val="20"/>
                <w:szCs w:val="22"/>
              </w:rPr>
            </w:pPr>
            <w:r>
              <w:rPr>
                <w:sz w:val="20"/>
                <w:szCs w:val="22"/>
              </w:rPr>
              <w:t>30/09/2015</w:t>
            </w:r>
          </w:p>
        </w:tc>
      </w:tr>
    </w:tbl>
    <w:p w14:paraId="21846240" w14:textId="77777777" w:rsidR="000512CE" w:rsidRPr="000512CE" w:rsidRDefault="000512CE" w:rsidP="000512CE">
      <w:pPr>
        <w:autoSpaceDE w:val="0"/>
        <w:autoSpaceDN w:val="0"/>
        <w:adjustRightInd w:val="0"/>
        <w:spacing w:before="60"/>
        <w:jc w:val="both"/>
        <w:rPr>
          <w:sz w:val="18"/>
          <w:szCs w:val="22"/>
          <w:lang w:val="fr-FR"/>
        </w:rPr>
      </w:pPr>
      <w:r w:rsidRPr="000512CE">
        <w:rPr>
          <w:sz w:val="18"/>
          <w:szCs w:val="22"/>
          <w:lang w:val="fr-FR"/>
        </w:rPr>
        <w:t>Le document applicable est celui publié sur l’espace intranet de l’association. L’impression et l’utilisation des documents sont de la responsabilité des utilisateurs.</w:t>
      </w:r>
    </w:p>
    <w:p w14:paraId="6EB9EF10" w14:textId="77777777" w:rsidR="000512CE" w:rsidRPr="000512CE" w:rsidRDefault="000512CE" w:rsidP="000512CE">
      <w:pPr>
        <w:autoSpaceDE w:val="0"/>
        <w:autoSpaceDN w:val="0"/>
        <w:adjustRightInd w:val="0"/>
        <w:spacing w:before="60"/>
        <w:jc w:val="both"/>
        <w:rPr>
          <w:sz w:val="20"/>
          <w:szCs w:val="22"/>
          <w:lang w:val="fr-FR"/>
        </w:rPr>
      </w:pPr>
    </w:p>
    <w:p w14:paraId="6E153365" w14:textId="77777777" w:rsidR="00B93A13" w:rsidRDefault="00B93A13" w:rsidP="00B93A13">
      <w:pPr>
        <w:pStyle w:val="NormalParisineOffice"/>
        <w:rPr>
          <w:rFonts w:ascii="Times New Roman" w:hAnsi="Times New Roman"/>
        </w:rPr>
      </w:pPr>
      <w:r>
        <w:rPr>
          <w:rFonts w:ascii="Times New Roman" w:hAnsi="Times New Roman"/>
        </w:rPr>
        <w:t>Suivi des modifications</w:t>
      </w:r>
    </w:p>
    <w:p w14:paraId="3E6189D3" w14:textId="77777777" w:rsidR="00B93A13" w:rsidRDefault="00B93A13" w:rsidP="00B93A13">
      <w:pPr>
        <w:pStyle w:val="NormalParisineOffice"/>
        <w:rPr>
          <w:rFonts w:ascii="Times New Roman" w:hAnsi="Times New Roman"/>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271"/>
        <w:gridCol w:w="4759"/>
        <w:gridCol w:w="1619"/>
        <w:gridCol w:w="1511"/>
      </w:tblGrid>
      <w:tr w:rsidR="00B93A13" w14:paraId="5F14B07B" w14:textId="77777777" w:rsidTr="00B93A13">
        <w:trPr>
          <w:trHeight w:val="467"/>
        </w:trPr>
        <w:tc>
          <w:tcPr>
            <w:tcW w:w="388" w:type="pct"/>
            <w:tcBorders>
              <w:top w:val="single" w:sz="4" w:space="0" w:color="auto"/>
              <w:left w:val="single" w:sz="4" w:space="0" w:color="auto"/>
              <w:bottom w:val="single" w:sz="4" w:space="0" w:color="auto"/>
              <w:right w:val="single" w:sz="4" w:space="0" w:color="auto"/>
            </w:tcBorders>
            <w:hideMark/>
          </w:tcPr>
          <w:p w14:paraId="3EF13F4A" w14:textId="77777777" w:rsidR="00B93A13" w:rsidRPr="00B93A13" w:rsidRDefault="00B93A13">
            <w:pPr>
              <w:spacing w:before="60" w:after="60"/>
              <w:ind w:left="-108" w:right="-112" w:hanging="32"/>
              <w:jc w:val="center"/>
              <w:rPr>
                <w:sz w:val="20"/>
                <w:szCs w:val="20"/>
              </w:rPr>
            </w:pPr>
            <w:r w:rsidRPr="00B93A13">
              <w:rPr>
                <w:sz w:val="20"/>
                <w:szCs w:val="20"/>
              </w:rPr>
              <w:t>Version</w:t>
            </w:r>
          </w:p>
        </w:tc>
        <w:tc>
          <w:tcPr>
            <w:tcW w:w="640" w:type="pct"/>
            <w:tcBorders>
              <w:top w:val="single" w:sz="4" w:space="0" w:color="auto"/>
              <w:left w:val="single" w:sz="4" w:space="0" w:color="auto"/>
              <w:bottom w:val="single" w:sz="4" w:space="0" w:color="auto"/>
              <w:right w:val="single" w:sz="4" w:space="0" w:color="auto"/>
            </w:tcBorders>
            <w:hideMark/>
          </w:tcPr>
          <w:p w14:paraId="4815D957" w14:textId="77777777" w:rsidR="00B93A13" w:rsidRPr="00B93A13" w:rsidRDefault="00B93A13">
            <w:pPr>
              <w:spacing w:before="60" w:after="60"/>
              <w:ind w:left="-35" w:firstLine="35"/>
              <w:jc w:val="center"/>
              <w:rPr>
                <w:sz w:val="20"/>
                <w:szCs w:val="20"/>
              </w:rPr>
            </w:pPr>
            <w:r w:rsidRPr="00B93A13">
              <w:rPr>
                <w:sz w:val="20"/>
                <w:szCs w:val="20"/>
              </w:rPr>
              <w:t>Date</w:t>
            </w:r>
          </w:p>
        </w:tc>
        <w:tc>
          <w:tcPr>
            <w:tcW w:w="2396" w:type="pct"/>
            <w:tcBorders>
              <w:top w:val="single" w:sz="4" w:space="0" w:color="auto"/>
              <w:left w:val="single" w:sz="4" w:space="0" w:color="auto"/>
              <w:bottom w:val="single" w:sz="4" w:space="0" w:color="auto"/>
              <w:right w:val="single" w:sz="4" w:space="0" w:color="auto"/>
            </w:tcBorders>
            <w:hideMark/>
          </w:tcPr>
          <w:p w14:paraId="093FC82F" w14:textId="77777777" w:rsidR="00B93A13" w:rsidRPr="00B93A13" w:rsidRDefault="00B93A13">
            <w:pPr>
              <w:spacing w:before="60" w:after="60"/>
              <w:ind w:left="-35" w:firstLine="35"/>
              <w:jc w:val="center"/>
              <w:rPr>
                <w:sz w:val="20"/>
                <w:szCs w:val="20"/>
              </w:rPr>
            </w:pPr>
            <w:r w:rsidRPr="00B93A13">
              <w:rPr>
                <w:sz w:val="20"/>
                <w:szCs w:val="20"/>
              </w:rPr>
              <w:t xml:space="preserve">Objet de </w:t>
            </w:r>
            <w:proofErr w:type="spellStart"/>
            <w:r w:rsidRPr="00B93A13">
              <w:rPr>
                <w:sz w:val="20"/>
                <w:szCs w:val="20"/>
              </w:rPr>
              <w:t>l’évolution</w:t>
            </w:r>
            <w:proofErr w:type="spellEnd"/>
          </w:p>
        </w:tc>
        <w:tc>
          <w:tcPr>
            <w:tcW w:w="815" w:type="pct"/>
            <w:tcBorders>
              <w:top w:val="single" w:sz="4" w:space="0" w:color="auto"/>
              <w:left w:val="single" w:sz="4" w:space="0" w:color="auto"/>
              <w:bottom w:val="single" w:sz="4" w:space="0" w:color="auto"/>
              <w:right w:val="single" w:sz="4" w:space="0" w:color="auto"/>
            </w:tcBorders>
            <w:hideMark/>
          </w:tcPr>
          <w:p w14:paraId="6EEF63ED" w14:textId="77777777" w:rsidR="00B93A13" w:rsidRPr="00B93A13" w:rsidRDefault="00B93A13">
            <w:pPr>
              <w:spacing w:before="60" w:after="60"/>
              <w:ind w:left="-113" w:right="-52"/>
              <w:jc w:val="center"/>
              <w:rPr>
                <w:sz w:val="20"/>
                <w:szCs w:val="20"/>
              </w:rPr>
            </w:pPr>
            <w:proofErr w:type="spellStart"/>
            <w:r w:rsidRPr="00B93A13">
              <w:rPr>
                <w:sz w:val="20"/>
                <w:szCs w:val="20"/>
              </w:rPr>
              <w:t>Rédacteur</w:t>
            </w:r>
            <w:proofErr w:type="spellEnd"/>
            <w:r w:rsidRPr="00B93A13">
              <w:rPr>
                <w:sz w:val="20"/>
                <w:szCs w:val="20"/>
              </w:rPr>
              <w:t>(s)</w:t>
            </w:r>
          </w:p>
        </w:tc>
        <w:tc>
          <w:tcPr>
            <w:tcW w:w="761" w:type="pct"/>
            <w:tcBorders>
              <w:top w:val="single" w:sz="4" w:space="0" w:color="auto"/>
              <w:left w:val="single" w:sz="4" w:space="0" w:color="auto"/>
              <w:bottom w:val="single" w:sz="4" w:space="0" w:color="auto"/>
              <w:right w:val="single" w:sz="4" w:space="0" w:color="auto"/>
            </w:tcBorders>
            <w:hideMark/>
          </w:tcPr>
          <w:p w14:paraId="70D9656B" w14:textId="77777777" w:rsidR="00B93A13" w:rsidRPr="00B93A13" w:rsidRDefault="00B93A13">
            <w:pPr>
              <w:spacing w:before="60" w:after="60"/>
              <w:ind w:left="-35" w:firstLine="35"/>
              <w:jc w:val="center"/>
              <w:rPr>
                <w:sz w:val="20"/>
                <w:szCs w:val="20"/>
              </w:rPr>
            </w:pPr>
            <w:proofErr w:type="spellStart"/>
            <w:r w:rsidRPr="00B93A13">
              <w:rPr>
                <w:sz w:val="20"/>
                <w:szCs w:val="20"/>
              </w:rPr>
              <w:t>Fonction</w:t>
            </w:r>
            <w:proofErr w:type="spellEnd"/>
          </w:p>
        </w:tc>
      </w:tr>
      <w:tr w:rsidR="00B93A13" w14:paraId="59EDD33C" w14:textId="77777777" w:rsidTr="00B93A13">
        <w:trPr>
          <w:trHeight w:val="535"/>
        </w:trPr>
        <w:tc>
          <w:tcPr>
            <w:tcW w:w="388" w:type="pct"/>
            <w:tcBorders>
              <w:top w:val="single" w:sz="4" w:space="0" w:color="auto"/>
              <w:left w:val="single" w:sz="4" w:space="0" w:color="auto"/>
              <w:bottom w:val="single" w:sz="4" w:space="0" w:color="auto"/>
              <w:right w:val="single" w:sz="4" w:space="0" w:color="auto"/>
            </w:tcBorders>
            <w:hideMark/>
          </w:tcPr>
          <w:p w14:paraId="37C34D34" w14:textId="77777777" w:rsidR="00B93A13" w:rsidRPr="00B93A13" w:rsidRDefault="00B93A13">
            <w:pPr>
              <w:spacing w:before="20"/>
              <w:ind w:left="-35" w:firstLine="35"/>
              <w:jc w:val="center"/>
              <w:rPr>
                <w:sz w:val="20"/>
                <w:szCs w:val="20"/>
              </w:rPr>
            </w:pPr>
            <w:r w:rsidRPr="00B93A13">
              <w:rPr>
                <w:sz w:val="20"/>
                <w:szCs w:val="20"/>
              </w:rPr>
              <w:t>A</w:t>
            </w:r>
          </w:p>
        </w:tc>
        <w:tc>
          <w:tcPr>
            <w:tcW w:w="640" w:type="pct"/>
            <w:tcBorders>
              <w:top w:val="single" w:sz="4" w:space="0" w:color="auto"/>
              <w:left w:val="single" w:sz="4" w:space="0" w:color="auto"/>
              <w:bottom w:val="single" w:sz="4" w:space="0" w:color="auto"/>
              <w:right w:val="single" w:sz="4" w:space="0" w:color="auto"/>
            </w:tcBorders>
            <w:hideMark/>
          </w:tcPr>
          <w:p w14:paraId="5A759AA8" w14:textId="77777777" w:rsidR="00B93A13" w:rsidRPr="00B93A13" w:rsidRDefault="008B67AA">
            <w:pPr>
              <w:spacing w:before="20"/>
              <w:ind w:left="-104" w:right="-108"/>
              <w:jc w:val="center"/>
              <w:rPr>
                <w:sz w:val="20"/>
                <w:szCs w:val="20"/>
              </w:rPr>
            </w:pPr>
            <w:r>
              <w:rPr>
                <w:sz w:val="20"/>
                <w:szCs w:val="20"/>
              </w:rPr>
              <w:t>30/07/2015</w:t>
            </w:r>
          </w:p>
        </w:tc>
        <w:tc>
          <w:tcPr>
            <w:tcW w:w="2396" w:type="pct"/>
            <w:tcBorders>
              <w:top w:val="single" w:sz="4" w:space="0" w:color="auto"/>
              <w:left w:val="single" w:sz="4" w:space="0" w:color="auto"/>
              <w:bottom w:val="single" w:sz="4" w:space="0" w:color="auto"/>
              <w:right w:val="single" w:sz="4" w:space="0" w:color="auto"/>
            </w:tcBorders>
            <w:hideMark/>
          </w:tcPr>
          <w:p w14:paraId="6CBB05E8" w14:textId="77777777" w:rsidR="00B93A13" w:rsidRPr="00B93A13" w:rsidRDefault="00B93A13">
            <w:pPr>
              <w:spacing w:before="20"/>
              <w:ind w:right="-104"/>
              <w:rPr>
                <w:sz w:val="20"/>
                <w:szCs w:val="20"/>
              </w:rPr>
            </w:pPr>
            <w:proofErr w:type="spellStart"/>
            <w:r w:rsidRPr="00B93A13">
              <w:rPr>
                <w:sz w:val="20"/>
                <w:szCs w:val="20"/>
              </w:rPr>
              <w:t>Création</w:t>
            </w:r>
            <w:proofErr w:type="spellEnd"/>
          </w:p>
        </w:tc>
        <w:tc>
          <w:tcPr>
            <w:tcW w:w="815" w:type="pct"/>
            <w:tcBorders>
              <w:top w:val="single" w:sz="4" w:space="0" w:color="auto"/>
              <w:left w:val="single" w:sz="4" w:space="0" w:color="auto"/>
              <w:bottom w:val="single" w:sz="4" w:space="0" w:color="auto"/>
              <w:right w:val="single" w:sz="4" w:space="0" w:color="auto"/>
            </w:tcBorders>
            <w:hideMark/>
          </w:tcPr>
          <w:p w14:paraId="5DDE7E2E" w14:textId="77777777" w:rsidR="00B93A13" w:rsidRPr="00B93A13" w:rsidRDefault="008B67AA">
            <w:pPr>
              <w:spacing w:before="20"/>
              <w:ind w:right="-52"/>
              <w:rPr>
                <w:sz w:val="20"/>
                <w:szCs w:val="20"/>
              </w:rPr>
            </w:pPr>
            <w:r>
              <w:rPr>
                <w:sz w:val="20"/>
                <w:szCs w:val="20"/>
              </w:rPr>
              <w:t>JM Dupont</w:t>
            </w:r>
          </w:p>
        </w:tc>
        <w:tc>
          <w:tcPr>
            <w:tcW w:w="761" w:type="pct"/>
            <w:tcBorders>
              <w:top w:val="single" w:sz="4" w:space="0" w:color="auto"/>
              <w:left w:val="single" w:sz="4" w:space="0" w:color="auto"/>
              <w:bottom w:val="single" w:sz="4" w:space="0" w:color="auto"/>
              <w:right w:val="single" w:sz="4" w:space="0" w:color="auto"/>
            </w:tcBorders>
            <w:hideMark/>
          </w:tcPr>
          <w:p w14:paraId="3B9B8FF1" w14:textId="77777777" w:rsidR="00B93A13" w:rsidRPr="00B93A13" w:rsidRDefault="008B67AA">
            <w:pPr>
              <w:spacing w:before="20"/>
              <w:ind w:right="-161"/>
              <w:rPr>
                <w:sz w:val="20"/>
                <w:szCs w:val="20"/>
              </w:rPr>
            </w:pPr>
            <w:r>
              <w:rPr>
                <w:sz w:val="20"/>
                <w:szCs w:val="20"/>
              </w:rPr>
              <w:t>Président</w:t>
            </w:r>
          </w:p>
        </w:tc>
      </w:tr>
      <w:tr w:rsidR="00B93A13" w14:paraId="28683C49" w14:textId="77777777" w:rsidTr="00B93A13">
        <w:trPr>
          <w:trHeight w:val="627"/>
        </w:trPr>
        <w:tc>
          <w:tcPr>
            <w:tcW w:w="388" w:type="pct"/>
            <w:tcBorders>
              <w:top w:val="single" w:sz="4" w:space="0" w:color="auto"/>
              <w:left w:val="single" w:sz="4" w:space="0" w:color="auto"/>
              <w:bottom w:val="single" w:sz="4" w:space="0" w:color="auto"/>
              <w:right w:val="single" w:sz="4" w:space="0" w:color="auto"/>
            </w:tcBorders>
          </w:tcPr>
          <w:p w14:paraId="13CD97F7" w14:textId="77777777" w:rsidR="00B93A13" w:rsidRPr="00B93A13" w:rsidRDefault="008B67AA">
            <w:pPr>
              <w:spacing w:before="60" w:after="60"/>
              <w:ind w:left="-35" w:firstLine="35"/>
              <w:jc w:val="center"/>
              <w:rPr>
                <w:sz w:val="20"/>
                <w:szCs w:val="20"/>
              </w:rPr>
            </w:pPr>
            <w:r>
              <w:rPr>
                <w:sz w:val="20"/>
                <w:szCs w:val="20"/>
              </w:rPr>
              <w:t>B</w:t>
            </w:r>
          </w:p>
        </w:tc>
        <w:tc>
          <w:tcPr>
            <w:tcW w:w="640" w:type="pct"/>
            <w:tcBorders>
              <w:top w:val="single" w:sz="4" w:space="0" w:color="auto"/>
              <w:left w:val="single" w:sz="4" w:space="0" w:color="auto"/>
              <w:bottom w:val="single" w:sz="4" w:space="0" w:color="auto"/>
              <w:right w:val="single" w:sz="4" w:space="0" w:color="auto"/>
            </w:tcBorders>
          </w:tcPr>
          <w:p w14:paraId="514B992C" w14:textId="77777777" w:rsidR="00B93A13" w:rsidRPr="00B93A13" w:rsidRDefault="008B67AA">
            <w:pPr>
              <w:spacing w:before="60" w:after="60"/>
              <w:ind w:left="-104" w:right="-108"/>
              <w:jc w:val="center"/>
              <w:rPr>
                <w:sz w:val="20"/>
                <w:szCs w:val="20"/>
              </w:rPr>
            </w:pPr>
            <w:r>
              <w:rPr>
                <w:sz w:val="20"/>
                <w:szCs w:val="20"/>
              </w:rPr>
              <w:t>29/03/2017</w:t>
            </w:r>
          </w:p>
        </w:tc>
        <w:tc>
          <w:tcPr>
            <w:tcW w:w="2396" w:type="pct"/>
            <w:tcBorders>
              <w:top w:val="single" w:sz="4" w:space="0" w:color="auto"/>
              <w:left w:val="single" w:sz="4" w:space="0" w:color="auto"/>
              <w:bottom w:val="single" w:sz="4" w:space="0" w:color="auto"/>
              <w:right w:val="single" w:sz="4" w:space="0" w:color="auto"/>
            </w:tcBorders>
          </w:tcPr>
          <w:p w14:paraId="5C4020E6" w14:textId="77777777" w:rsidR="00B93A13" w:rsidRPr="00B93A13" w:rsidRDefault="008B67AA">
            <w:pPr>
              <w:spacing w:before="20"/>
              <w:ind w:right="-104"/>
              <w:rPr>
                <w:sz w:val="20"/>
                <w:szCs w:val="20"/>
              </w:rPr>
            </w:pPr>
            <w:r>
              <w:rPr>
                <w:sz w:val="20"/>
                <w:szCs w:val="20"/>
              </w:rPr>
              <w:t>Modification</w:t>
            </w:r>
          </w:p>
        </w:tc>
        <w:tc>
          <w:tcPr>
            <w:tcW w:w="815" w:type="pct"/>
            <w:tcBorders>
              <w:top w:val="single" w:sz="4" w:space="0" w:color="auto"/>
              <w:left w:val="single" w:sz="4" w:space="0" w:color="auto"/>
              <w:bottom w:val="single" w:sz="4" w:space="0" w:color="auto"/>
              <w:right w:val="single" w:sz="4" w:space="0" w:color="auto"/>
            </w:tcBorders>
          </w:tcPr>
          <w:p w14:paraId="233AF152" w14:textId="77777777" w:rsidR="00B93A13" w:rsidRPr="00B93A13" w:rsidRDefault="008B67AA">
            <w:pPr>
              <w:spacing w:before="20"/>
              <w:ind w:right="-52"/>
              <w:rPr>
                <w:sz w:val="20"/>
                <w:szCs w:val="20"/>
              </w:rPr>
            </w:pPr>
            <w:r>
              <w:rPr>
                <w:sz w:val="20"/>
                <w:szCs w:val="20"/>
              </w:rPr>
              <w:t>JM Dupont</w:t>
            </w:r>
          </w:p>
        </w:tc>
        <w:tc>
          <w:tcPr>
            <w:tcW w:w="761" w:type="pct"/>
            <w:tcBorders>
              <w:top w:val="single" w:sz="4" w:space="0" w:color="auto"/>
              <w:left w:val="single" w:sz="4" w:space="0" w:color="auto"/>
              <w:bottom w:val="single" w:sz="4" w:space="0" w:color="auto"/>
              <w:right w:val="single" w:sz="4" w:space="0" w:color="auto"/>
            </w:tcBorders>
          </w:tcPr>
          <w:p w14:paraId="2748A17F" w14:textId="2A06039D" w:rsidR="00B93A13" w:rsidRPr="00B93A13" w:rsidRDefault="008B67AA">
            <w:pPr>
              <w:spacing w:before="20"/>
              <w:ind w:right="-161"/>
              <w:rPr>
                <w:sz w:val="20"/>
                <w:szCs w:val="20"/>
              </w:rPr>
            </w:pPr>
            <w:proofErr w:type="spellStart"/>
            <w:r>
              <w:rPr>
                <w:sz w:val="20"/>
                <w:szCs w:val="20"/>
              </w:rPr>
              <w:t>Respons</w:t>
            </w:r>
            <w:r w:rsidR="00EC37BF">
              <w:rPr>
                <w:sz w:val="20"/>
                <w:szCs w:val="20"/>
              </w:rPr>
              <w:t>a</w:t>
            </w:r>
            <w:r>
              <w:rPr>
                <w:sz w:val="20"/>
                <w:szCs w:val="20"/>
              </w:rPr>
              <w:t>ble</w:t>
            </w:r>
            <w:proofErr w:type="spellEnd"/>
            <w:r>
              <w:rPr>
                <w:sz w:val="20"/>
                <w:szCs w:val="20"/>
              </w:rPr>
              <w:t xml:space="preserve"> </w:t>
            </w:r>
            <w:proofErr w:type="spellStart"/>
            <w:r>
              <w:rPr>
                <w:sz w:val="20"/>
                <w:szCs w:val="20"/>
              </w:rPr>
              <w:t>Qualité</w:t>
            </w:r>
            <w:proofErr w:type="spellEnd"/>
          </w:p>
        </w:tc>
      </w:tr>
      <w:tr w:rsidR="00EC37BF" w14:paraId="3E0573E6" w14:textId="77777777" w:rsidTr="00B93A13">
        <w:trPr>
          <w:trHeight w:val="627"/>
        </w:trPr>
        <w:tc>
          <w:tcPr>
            <w:tcW w:w="388" w:type="pct"/>
            <w:tcBorders>
              <w:top w:val="single" w:sz="4" w:space="0" w:color="auto"/>
              <w:left w:val="single" w:sz="4" w:space="0" w:color="auto"/>
              <w:bottom w:val="single" w:sz="4" w:space="0" w:color="auto"/>
              <w:right w:val="single" w:sz="4" w:space="0" w:color="auto"/>
            </w:tcBorders>
          </w:tcPr>
          <w:p w14:paraId="752098F5" w14:textId="723C1CF6" w:rsidR="00EC37BF" w:rsidRDefault="00EC37BF">
            <w:pPr>
              <w:spacing w:before="60" w:after="60"/>
              <w:ind w:left="-35" w:firstLine="35"/>
              <w:jc w:val="center"/>
              <w:rPr>
                <w:sz w:val="20"/>
                <w:szCs w:val="20"/>
              </w:rPr>
            </w:pPr>
            <w:r>
              <w:rPr>
                <w:sz w:val="20"/>
                <w:szCs w:val="20"/>
              </w:rPr>
              <w:t>C</w:t>
            </w:r>
          </w:p>
        </w:tc>
        <w:tc>
          <w:tcPr>
            <w:tcW w:w="640" w:type="pct"/>
            <w:tcBorders>
              <w:top w:val="single" w:sz="4" w:space="0" w:color="auto"/>
              <w:left w:val="single" w:sz="4" w:space="0" w:color="auto"/>
              <w:bottom w:val="single" w:sz="4" w:space="0" w:color="auto"/>
              <w:right w:val="single" w:sz="4" w:space="0" w:color="auto"/>
            </w:tcBorders>
          </w:tcPr>
          <w:p w14:paraId="7E98E8D5" w14:textId="6965AAE2" w:rsidR="00EC37BF" w:rsidRDefault="00EC37BF">
            <w:pPr>
              <w:spacing w:before="60" w:after="60"/>
              <w:ind w:left="-104" w:right="-108"/>
              <w:jc w:val="center"/>
              <w:rPr>
                <w:sz w:val="20"/>
                <w:szCs w:val="20"/>
              </w:rPr>
            </w:pPr>
            <w:r>
              <w:rPr>
                <w:sz w:val="20"/>
                <w:szCs w:val="20"/>
              </w:rPr>
              <w:t>20/02/2019</w:t>
            </w:r>
          </w:p>
        </w:tc>
        <w:tc>
          <w:tcPr>
            <w:tcW w:w="2396" w:type="pct"/>
            <w:tcBorders>
              <w:top w:val="single" w:sz="4" w:space="0" w:color="auto"/>
              <w:left w:val="single" w:sz="4" w:space="0" w:color="auto"/>
              <w:bottom w:val="single" w:sz="4" w:space="0" w:color="auto"/>
              <w:right w:val="single" w:sz="4" w:space="0" w:color="auto"/>
            </w:tcBorders>
          </w:tcPr>
          <w:p w14:paraId="4B294111" w14:textId="3A00468C" w:rsidR="00EC37BF" w:rsidRDefault="00EC37BF">
            <w:pPr>
              <w:spacing w:before="20"/>
              <w:ind w:right="-104"/>
              <w:rPr>
                <w:sz w:val="20"/>
                <w:szCs w:val="20"/>
              </w:rPr>
            </w:pPr>
            <w:r>
              <w:rPr>
                <w:sz w:val="20"/>
                <w:szCs w:val="20"/>
              </w:rPr>
              <w:t>Modification</w:t>
            </w:r>
            <w:bookmarkStart w:id="0" w:name="_GoBack"/>
            <w:bookmarkEnd w:id="0"/>
          </w:p>
        </w:tc>
        <w:tc>
          <w:tcPr>
            <w:tcW w:w="815" w:type="pct"/>
            <w:tcBorders>
              <w:top w:val="single" w:sz="4" w:space="0" w:color="auto"/>
              <w:left w:val="single" w:sz="4" w:space="0" w:color="auto"/>
              <w:bottom w:val="single" w:sz="4" w:space="0" w:color="auto"/>
              <w:right w:val="single" w:sz="4" w:space="0" w:color="auto"/>
            </w:tcBorders>
          </w:tcPr>
          <w:p w14:paraId="08B2159A" w14:textId="6690717C" w:rsidR="00EC37BF" w:rsidRDefault="00EC37BF">
            <w:pPr>
              <w:spacing w:before="20"/>
              <w:ind w:right="-52"/>
              <w:rPr>
                <w:sz w:val="20"/>
                <w:szCs w:val="20"/>
              </w:rPr>
            </w:pPr>
            <w:r>
              <w:rPr>
                <w:sz w:val="20"/>
                <w:szCs w:val="20"/>
              </w:rPr>
              <w:t>JM Dupont</w:t>
            </w:r>
          </w:p>
        </w:tc>
        <w:tc>
          <w:tcPr>
            <w:tcW w:w="761" w:type="pct"/>
            <w:tcBorders>
              <w:top w:val="single" w:sz="4" w:space="0" w:color="auto"/>
              <w:left w:val="single" w:sz="4" w:space="0" w:color="auto"/>
              <w:bottom w:val="single" w:sz="4" w:space="0" w:color="auto"/>
              <w:right w:val="single" w:sz="4" w:space="0" w:color="auto"/>
            </w:tcBorders>
          </w:tcPr>
          <w:p w14:paraId="32F3620E" w14:textId="09BFBC1C" w:rsidR="00EC37BF" w:rsidRDefault="00EC37BF">
            <w:pPr>
              <w:spacing w:before="20"/>
              <w:ind w:right="-161"/>
              <w:rPr>
                <w:sz w:val="20"/>
                <w:szCs w:val="20"/>
              </w:rPr>
            </w:pPr>
            <w:proofErr w:type="spellStart"/>
            <w:r>
              <w:rPr>
                <w:sz w:val="20"/>
                <w:szCs w:val="20"/>
              </w:rPr>
              <w:t>Responsable</w:t>
            </w:r>
            <w:proofErr w:type="spellEnd"/>
            <w:r>
              <w:rPr>
                <w:sz w:val="20"/>
                <w:szCs w:val="20"/>
              </w:rPr>
              <w:t xml:space="preserve"> </w:t>
            </w:r>
            <w:proofErr w:type="spellStart"/>
            <w:r>
              <w:rPr>
                <w:sz w:val="20"/>
                <w:szCs w:val="20"/>
              </w:rPr>
              <w:t>Qualité</w:t>
            </w:r>
            <w:proofErr w:type="spellEnd"/>
          </w:p>
        </w:tc>
      </w:tr>
    </w:tbl>
    <w:p w14:paraId="41DD8A5F" w14:textId="77777777" w:rsidR="00B93A13" w:rsidRDefault="00B93A13" w:rsidP="00B93A13">
      <w:pPr>
        <w:rPr>
          <w:szCs w:val="22"/>
        </w:rPr>
        <w:sectPr w:rsidR="00B93A13">
          <w:headerReference w:type="default" r:id="rId9"/>
          <w:footerReference w:type="default" r:id="rId10"/>
          <w:pgSz w:w="11906" w:h="16838"/>
          <w:pgMar w:top="1440" w:right="1080" w:bottom="1440" w:left="1080" w:header="709" w:footer="680" w:gutter="0"/>
          <w:cols w:space="720"/>
        </w:sectPr>
      </w:pPr>
    </w:p>
    <w:p w14:paraId="6B122DC9" w14:textId="77777777" w:rsidR="00C142F6" w:rsidRDefault="00C142F6">
      <w:pPr>
        <w:pStyle w:val="Corps2"/>
      </w:pPr>
    </w:p>
    <w:p w14:paraId="3373589A" w14:textId="77777777" w:rsidR="00451BA5" w:rsidRDefault="0028206B" w:rsidP="00451BA5">
      <w:pPr>
        <w:pStyle w:val="Sous-section2"/>
        <w:jc w:val="both"/>
      </w:pPr>
      <w:r>
        <w:t>INTRODUCTION</w:t>
      </w:r>
    </w:p>
    <w:p w14:paraId="6B1AEB07" w14:textId="77777777" w:rsidR="00451BA5" w:rsidRDefault="0028206B" w:rsidP="00451BA5">
      <w:pPr>
        <w:pStyle w:val="Corps"/>
        <w:jc w:val="both"/>
      </w:pPr>
      <w:r>
        <w:t>Depuis 2005, l</w:t>
      </w:r>
      <w:r>
        <w:rPr>
          <w:rFonts w:ascii="Arial Unicode MS" w:hAnsi="Helvetica Neue"/>
        </w:rPr>
        <w:t>’</w:t>
      </w:r>
      <w:r>
        <w:t>ACLF a mis en place une Evaluation Externe de la Qualit</w:t>
      </w:r>
      <w:r>
        <w:rPr>
          <w:rFonts w:ascii="Arial Unicode MS" w:hAnsi="Helvetica Neue"/>
        </w:rPr>
        <w:t>é</w:t>
      </w:r>
      <w:r>
        <w:rPr>
          <w:rFonts w:ascii="Arial Unicode MS" w:hAnsi="Helvetica Neue"/>
        </w:rPr>
        <w:t xml:space="preserve"> </w:t>
      </w:r>
      <w:r>
        <w:t>(EEQ) pour les laboratoires de Cytog</w:t>
      </w:r>
      <w:r>
        <w:rPr>
          <w:rFonts w:ascii="Arial Unicode MS" w:hAnsi="Helvetica Neue"/>
        </w:rPr>
        <w:t>é</w:t>
      </w:r>
      <w:r>
        <w:t>n</w:t>
      </w:r>
      <w:r>
        <w:rPr>
          <w:rFonts w:ascii="Arial Unicode MS" w:hAnsi="Helvetica Neue"/>
        </w:rPr>
        <w:t>é</w:t>
      </w:r>
      <w:r>
        <w:t>tique Humaine via l</w:t>
      </w:r>
      <w:r>
        <w:rPr>
          <w:rFonts w:ascii="Arial Unicode MS" w:hAnsi="Helvetica Neue"/>
        </w:rPr>
        <w:t>’</w:t>
      </w:r>
      <w:r>
        <w:t>organisation d</w:t>
      </w:r>
      <w:r>
        <w:rPr>
          <w:rFonts w:ascii="Arial Unicode MS" w:hAnsi="Helvetica Neue"/>
        </w:rPr>
        <w:t>’</w:t>
      </w:r>
      <w:r>
        <w:t xml:space="preserve">une comparaison </w:t>
      </w:r>
      <w:proofErr w:type="spellStart"/>
      <w:r>
        <w:t>interlaboratoire</w:t>
      </w:r>
      <w:proofErr w:type="spellEnd"/>
      <w:r>
        <w:t xml:space="preserve"> (OCIL). Dans ce cadre, 4 EEQ sont organis</w:t>
      </w:r>
      <w:r>
        <w:rPr>
          <w:rFonts w:ascii="Arial Unicode MS" w:hAnsi="Helvetica Neue"/>
        </w:rPr>
        <w:t>é</w:t>
      </w:r>
      <w:r>
        <w:t xml:space="preserve">es : </w:t>
      </w:r>
    </w:p>
    <w:p w14:paraId="02B758A5" w14:textId="77777777" w:rsidR="00451BA5" w:rsidRDefault="0028206B" w:rsidP="00451BA5">
      <w:pPr>
        <w:pStyle w:val="Corps"/>
        <w:numPr>
          <w:ilvl w:val="0"/>
          <w:numId w:val="1"/>
        </w:numPr>
        <w:spacing w:after="0"/>
        <w:jc w:val="both"/>
      </w:pPr>
      <w:r>
        <w:t>Une EEQ ACPA constitutionnelle</w:t>
      </w:r>
      <w:r w:rsidR="000512CE">
        <w:t xml:space="preserve"> pr</w:t>
      </w:r>
      <w:r w:rsidR="000512CE">
        <w:t>é</w:t>
      </w:r>
      <w:r w:rsidR="000512CE">
        <w:t xml:space="preserve"> et postnatale</w:t>
      </w:r>
    </w:p>
    <w:p w14:paraId="4ED05109" w14:textId="77777777" w:rsidR="00451BA5" w:rsidRDefault="0028206B" w:rsidP="00451BA5">
      <w:pPr>
        <w:pStyle w:val="Corps"/>
        <w:numPr>
          <w:ilvl w:val="0"/>
          <w:numId w:val="2"/>
        </w:numPr>
        <w:spacing w:after="0"/>
        <w:jc w:val="both"/>
      </w:pPr>
      <w:r>
        <w:t>Une EEQ Cytog</w:t>
      </w:r>
      <w:r>
        <w:rPr>
          <w:rFonts w:hAnsi="Helvetica Neue"/>
        </w:rPr>
        <w:t>é</w:t>
      </w:r>
      <w:r>
        <w:t>n</w:t>
      </w:r>
      <w:r>
        <w:rPr>
          <w:rFonts w:hAnsi="Helvetica Neue"/>
        </w:rPr>
        <w:t>é</w:t>
      </w:r>
      <w:r>
        <w:t xml:space="preserve">tique </w:t>
      </w:r>
      <w:r w:rsidR="00721613">
        <w:t>H</w:t>
      </w:r>
      <w:r w:rsidR="00721613">
        <w:t>é</w:t>
      </w:r>
      <w:r w:rsidR="00721613">
        <w:t>matologique</w:t>
      </w:r>
    </w:p>
    <w:p w14:paraId="28C1AEB9" w14:textId="77777777" w:rsidR="00451BA5" w:rsidRDefault="0028206B" w:rsidP="00451BA5">
      <w:pPr>
        <w:pStyle w:val="Corps"/>
        <w:numPr>
          <w:ilvl w:val="0"/>
          <w:numId w:val="3"/>
        </w:numPr>
        <w:spacing w:after="0"/>
        <w:jc w:val="both"/>
      </w:pPr>
      <w:r>
        <w:t>Une EEQ Cytog</w:t>
      </w:r>
      <w:r>
        <w:rPr>
          <w:rFonts w:hAnsi="Helvetica Neue"/>
        </w:rPr>
        <w:t>é</w:t>
      </w:r>
      <w:r>
        <w:t>n</w:t>
      </w:r>
      <w:r>
        <w:rPr>
          <w:rFonts w:hAnsi="Helvetica Neue"/>
        </w:rPr>
        <w:t>é</w:t>
      </w:r>
      <w:r>
        <w:t>tique constitutionnelle, pr</w:t>
      </w:r>
      <w:r>
        <w:rPr>
          <w:rFonts w:hAnsi="Helvetica Neue"/>
        </w:rPr>
        <w:t xml:space="preserve">é </w:t>
      </w:r>
      <w:r>
        <w:t>et postnatale, prospective</w:t>
      </w:r>
    </w:p>
    <w:p w14:paraId="2958C1A1" w14:textId="77777777" w:rsidR="00451BA5" w:rsidRDefault="0028206B" w:rsidP="00451BA5">
      <w:pPr>
        <w:pStyle w:val="Corps"/>
        <w:numPr>
          <w:ilvl w:val="0"/>
          <w:numId w:val="4"/>
        </w:numPr>
        <w:jc w:val="both"/>
        <w:rPr>
          <w:rFonts w:eastAsia="Helvetica Neue" w:hAnsi="Helvetica Neue" w:cs="Helvetica Neue"/>
        </w:rPr>
      </w:pPr>
      <w:r>
        <w:t>Une EEQ Cytog</w:t>
      </w:r>
      <w:r>
        <w:rPr>
          <w:rFonts w:ascii="Arial Unicode MS" w:hAnsi="Helvetica Neue"/>
        </w:rPr>
        <w:t>é</w:t>
      </w:r>
      <w:r>
        <w:t>n</w:t>
      </w:r>
      <w:r>
        <w:rPr>
          <w:rFonts w:ascii="Arial Unicode MS" w:hAnsi="Helvetica Neue"/>
        </w:rPr>
        <w:t>é</w:t>
      </w:r>
      <w:r>
        <w:t>tique constitutionnelle, pr</w:t>
      </w:r>
      <w:r>
        <w:rPr>
          <w:rFonts w:ascii="Arial Unicode MS" w:hAnsi="Helvetica Neue"/>
        </w:rPr>
        <w:t>é</w:t>
      </w:r>
      <w:r>
        <w:rPr>
          <w:rFonts w:ascii="Arial Unicode MS" w:hAnsi="Helvetica Neue"/>
        </w:rPr>
        <w:t xml:space="preserve"> </w:t>
      </w:r>
      <w:r>
        <w:t>et postnatale, r</w:t>
      </w:r>
      <w:r>
        <w:rPr>
          <w:rFonts w:ascii="Arial Unicode MS" w:hAnsi="Helvetica Neue"/>
        </w:rPr>
        <w:t>é</w:t>
      </w:r>
      <w:r>
        <w:t>trospective.</w:t>
      </w:r>
    </w:p>
    <w:p w14:paraId="4D090FD6" w14:textId="77777777" w:rsidR="00451BA5" w:rsidRDefault="0028206B" w:rsidP="00451BA5">
      <w:pPr>
        <w:pStyle w:val="Corps"/>
        <w:jc w:val="both"/>
      </w:pPr>
      <w:r>
        <w:t>Seules les trois premi</w:t>
      </w:r>
      <w:r>
        <w:rPr>
          <w:rFonts w:ascii="Arial Unicode MS" w:hAnsi="Helvetica Neue"/>
        </w:rPr>
        <w:t>è</w:t>
      </w:r>
      <w:r>
        <w:t>res EEQ entrent dans le cadre de l</w:t>
      </w:r>
      <w:r>
        <w:rPr>
          <w:rFonts w:ascii="Arial Unicode MS" w:hAnsi="Helvetica Neue"/>
        </w:rPr>
        <w:t>’</w:t>
      </w:r>
      <w:r>
        <w:t>accr</w:t>
      </w:r>
      <w:r>
        <w:rPr>
          <w:rFonts w:ascii="Arial Unicode MS" w:hAnsi="Helvetica Neue"/>
        </w:rPr>
        <w:t>é</w:t>
      </w:r>
      <w:r>
        <w:t>ditation selon la norme 17043.</w:t>
      </w:r>
      <w:r>
        <w:rPr>
          <w:b/>
          <w:bCs/>
        </w:rPr>
        <w:t xml:space="preserve"> L</w:t>
      </w:r>
      <w:r>
        <w:rPr>
          <w:rFonts w:ascii="Arial Unicode MS" w:hAnsi="Helvetica Neue"/>
          <w:b/>
          <w:bCs/>
        </w:rPr>
        <w:t>’</w:t>
      </w:r>
      <w:r>
        <w:rPr>
          <w:b/>
          <w:bCs/>
        </w:rPr>
        <w:t>EEQ Cytog</w:t>
      </w:r>
      <w:r>
        <w:rPr>
          <w:rFonts w:ascii="Arial Unicode MS" w:hAnsi="Helvetica Neue"/>
          <w:b/>
          <w:bCs/>
        </w:rPr>
        <w:t>é</w:t>
      </w:r>
      <w:r>
        <w:rPr>
          <w:b/>
          <w:bCs/>
        </w:rPr>
        <w:t>n</w:t>
      </w:r>
      <w:r>
        <w:rPr>
          <w:rFonts w:ascii="Arial Unicode MS" w:hAnsi="Helvetica Neue"/>
          <w:b/>
          <w:bCs/>
        </w:rPr>
        <w:t>é</w:t>
      </w:r>
      <w:r>
        <w:rPr>
          <w:b/>
          <w:bCs/>
        </w:rPr>
        <w:t>tique constitutionnelle r</w:t>
      </w:r>
      <w:r>
        <w:rPr>
          <w:rFonts w:ascii="Arial Unicode MS" w:hAnsi="Helvetica Neue"/>
          <w:b/>
          <w:bCs/>
        </w:rPr>
        <w:t>é</w:t>
      </w:r>
      <w:r>
        <w:rPr>
          <w:b/>
          <w:bCs/>
        </w:rPr>
        <w:t>trospective est hors accr</w:t>
      </w:r>
      <w:r>
        <w:rPr>
          <w:rFonts w:ascii="Arial Unicode MS" w:hAnsi="Helvetica Neue"/>
          <w:b/>
          <w:bCs/>
        </w:rPr>
        <w:t>é</w:t>
      </w:r>
      <w:r>
        <w:rPr>
          <w:b/>
          <w:bCs/>
        </w:rPr>
        <w:t>ditation 17043</w:t>
      </w:r>
      <w:r>
        <w:t>.</w:t>
      </w:r>
    </w:p>
    <w:p w14:paraId="6FB1501E" w14:textId="688B2BFC" w:rsidR="00451BA5" w:rsidRDefault="0059599B" w:rsidP="00451BA5">
      <w:pPr>
        <w:pStyle w:val="Corps"/>
        <w:jc w:val="both"/>
      </w:pPr>
      <w:r>
        <w:t>C</w:t>
      </w:r>
      <w:r w:rsidR="0028206B">
        <w:t>e document a pour but de rappeler les r</w:t>
      </w:r>
      <w:r w:rsidR="0028206B">
        <w:rPr>
          <w:rFonts w:ascii="Arial Unicode MS" w:hAnsi="Helvetica Neue"/>
        </w:rPr>
        <w:t>è</w:t>
      </w:r>
      <w:r w:rsidR="0028206B">
        <w:t>gles de fonctionnement de ces EEQ, qui sont en conformit</w:t>
      </w:r>
      <w:r w:rsidR="0028206B">
        <w:rPr>
          <w:rFonts w:ascii="Arial Unicode MS" w:hAnsi="Helvetica Neue"/>
        </w:rPr>
        <w:t>é</w:t>
      </w:r>
      <w:r w:rsidR="0028206B">
        <w:rPr>
          <w:rFonts w:ascii="Arial Unicode MS" w:hAnsi="Helvetica Neue"/>
        </w:rPr>
        <w:t xml:space="preserve"> </w:t>
      </w:r>
      <w:r w:rsidR="0028206B">
        <w:t>avec le Manuel Qualit</w:t>
      </w:r>
      <w:r w:rsidR="0028206B">
        <w:rPr>
          <w:rFonts w:ascii="Arial Unicode MS" w:hAnsi="Helvetica Neue"/>
        </w:rPr>
        <w:t>é</w:t>
      </w:r>
      <w:r w:rsidR="0028206B">
        <w:rPr>
          <w:rFonts w:ascii="Arial Unicode MS" w:hAnsi="Helvetica Neue"/>
        </w:rPr>
        <w:t xml:space="preserve"> </w:t>
      </w:r>
      <w:r w:rsidR="0028206B">
        <w:t>de l</w:t>
      </w:r>
      <w:r w:rsidR="0028206B">
        <w:rPr>
          <w:rFonts w:ascii="Arial Unicode MS" w:hAnsi="Helvetica Neue"/>
        </w:rPr>
        <w:t>’</w:t>
      </w:r>
      <w:r w:rsidR="0028206B">
        <w:t>ACLF pour cette activit</w:t>
      </w:r>
      <w:r w:rsidR="0028206B">
        <w:rPr>
          <w:rFonts w:ascii="Arial Unicode MS" w:hAnsi="Helvetica Neue"/>
        </w:rPr>
        <w:t>é</w:t>
      </w:r>
      <w:r w:rsidR="0028206B">
        <w:rPr>
          <w:rFonts w:ascii="Arial Unicode MS" w:hAnsi="Helvetica Neue"/>
        </w:rPr>
        <w:t xml:space="preserve"> </w:t>
      </w:r>
      <w:r w:rsidR="0028206B">
        <w:t>d</w:t>
      </w:r>
      <w:r w:rsidR="0028206B">
        <w:rPr>
          <w:rFonts w:ascii="Arial Unicode MS" w:hAnsi="Helvetica Neue"/>
        </w:rPr>
        <w:t>’</w:t>
      </w:r>
      <w:r w:rsidR="0028206B">
        <w:t>OCIL et fond</w:t>
      </w:r>
      <w:r w:rsidR="0028206B">
        <w:rPr>
          <w:rFonts w:ascii="Arial Unicode MS" w:hAnsi="Helvetica Neue"/>
        </w:rPr>
        <w:t>é</w:t>
      </w:r>
      <w:r w:rsidR="0028206B">
        <w:t>es sur les exigences de l</w:t>
      </w:r>
      <w:r w:rsidR="0028206B">
        <w:rPr>
          <w:rFonts w:ascii="Arial Unicode MS" w:hAnsi="Helvetica Neue"/>
        </w:rPr>
        <w:t>’</w:t>
      </w:r>
      <w:r w:rsidR="0028206B">
        <w:t>accr</w:t>
      </w:r>
      <w:r w:rsidR="0028206B">
        <w:rPr>
          <w:rFonts w:ascii="Arial Unicode MS" w:hAnsi="Helvetica Neue"/>
        </w:rPr>
        <w:t>é</w:t>
      </w:r>
      <w:r w:rsidR="0028206B">
        <w:t>ditation selon la norme NF 17043.</w:t>
      </w:r>
    </w:p>
    <w:p w14:paraId="005B84C4" w14:textId="77777777" w:rsidR="00451BA5" w:rsidRDefault="0028206B" w:rsidP="00823D02">
      <w:pPr>
        <w:pStyle w:val="Sous-section2"/>
        <w:numPr>
          <w:ilvl w:val="0"/>
          <w:numId w:val="46"/>
        </w:numPr>
        <w:spacing w:after="240"/>
        <w:jc w:val="both"/>
        <w:rPr>
          <w:rFonts w:eastAsia="Helvetica Neue" w:hAnsi="Helvetica Neue" w:cs="Helvetica Neue"/>
        </w:rPr>
      </w:pPr>
      <w:r>
        <w:t>REGLES GENERALES DE FONCTIONNEMENT</w:t>
      </w:r>
    </w:p>
    <w:p w14:paraId="5200FC0A" w14:textId="77777777" w:rsidR="00451BA5" w:rsidRDefault="0028206B" w:rsidP="00823D02">
      <w:pPr>
        <w:pStyle w:val="Afficherlacitation"/>
        <w:numPr>
          <w:ilvl w:val="1"/>
          <w:numId w:val="6"/>
        </w:numPr>
        <w:jc w:val="both"/>
        <w:rPr>
          <w:rFonts w:eastAsia="Helvetica Neue Medium" w:hAnsi="Helvetica Neue Medium" w:cs="Helvetica Neue Medium"/>
        </w:rPr>
      </w:pPr>
      <w:r>
        <w:t>Adh</w:t>
      </w:r>
      <w:r>
        <w:rPr>
          <w:rFonts w:ascii="Arial Unicode MS" w:hAnsi="Helvetica Neue Medium"/>
        </w:rPr>
        <w:t>é</w:t>
      </w:r>
      <w:r>
        <w:t>sion</w:t>
      </w:r>
    </w:p>
    <w:p w14:paraId="0AD1E541" w14:textId="77777777" w:rsidR="00451BA5" w:rsidRDefault="0028206B" w:rsidP="00451BA5">
      <w:pPr>
        <w:pStyle w:val="Corps"/>
        <w:jc w:val="both"/>
      </w:pPr>
      <w:r>
        <w:t>L</w:t>
      </w:r>
      <w:r>
        <w:rPr>
          <w:rFonts w:ascii="Arial Unicode MS" w:hAnsi="Helvetica Neue"/>
        </w:rPr>
        <w:t>’</w:t>
      </w:r>
      <w:r>
        <w:t>OCIL de l</w:t>
      </w:r>
      <w:r>
        <w:rPr>
          <w:rFonts w:ascii="Arial Unicode MS" w:hAnsi="Helvetica Neue"/>
        </w:rPr>
        <w:t>’</w:t>
      </w:r>
      <w:r>
        <w:t xml:space="preserve">ACLF est ouverte </w:t>
      </w:r>
      <w:r>
        <w:rPr>
          <w:rFonts w:ascii="Arial Unicode MS" w:hAnsi="Helvetica Neue"/>
        </w:rPr>
        <w:t>à</w:t>
      </w:r>
      <w:r>
        <w:rPr>
          <w:rFonts w:ascii="Arial Unicode MS" w:hAnsi="Helvetica Neue"/>
        </w:rPr>
        <w:t xml:space="preserve"> </w:t>
      </w:r>
      <w:r>
        <w:t>tous les laboratoires de cytog</w:t>
      </w:r>
      <w:r>
        <w:rPr>
          <w:rFonts w:ascii="Arial Unicode MS" w:hAnsi="Helvetica Neue"/>
        </w:rPr>
        <w:t>é</w:t>
      </w:r>
      <w:r>
        <w:t>n</w:t>
      </w:r>
      <w:r>
        <w:rPr>
          <w:rFonts w:ascii="Arial Unicode MS" w:hAnsi="Helvetica Neue"/>
        </w:rPr>
        <w:t>é</w:t>
      </w:r>
      <w:r>
        <w:t>tique humaine qui acceptent les r</w:t>
      </w:r>
      <w:r>
        <w:rPr>
          <w:rFonts w:ascii="Arial Unicode MS" w:hAnsi="Helvetica Neue"/>
        </w:rPr>
        <w:t>è</w:t>
      </w:r>
      <w:r>
        <w:t>gles de fonctionnement ci-dessous et signent le bulletin d</w:t>
      </w:r>
      <w:r>
        <w:rPr>
          <w:rFonts w:ascii="Arial Unicode MS" w:hAnsi="Helvetica Neue"/>
        </w:rPr>
        <w:t>‘</w:t>
      </w:r>
      <w:r>
        <w:t>adh</w:t>
      </w:r>
      <w:r>
        <w:rPr>
          <w:rFonts w:ascii="Arial Unicode MS" w:hAnsi="Helvetica Neue"/>
        </w:rPr>
        <w:t>é</w:t>
      </w:r>
      <w:r>
        <w:t>sion annuel (Annexe 1).</w:t>
      </w:r>
    </w:p>
    <w:p w14:paraId="31549368" w14:textId="77777777" w:rsidR="00451BA5" w:rsidRDefault="0028206B" w:rsidP="00451BA5">
      <w:pPr>
        <w:pStyle w:val="Corps"/>
        <w:jc w:val="both"/>
      </w:pPr>
      <w:r>
        <w:t>L</w:t>
      </w:r>
      <w:r>
        <w:rPr>
          <w:rFonts w:ascii="Arial Unicode MS" w:hAnsi="Helvetica Neue"/>
        </w:rPr>
        <w:t>’</w:t>
      </w:r>
      <w:r>
        <w:t>adh</w:t>
      </w:r>
      <w:r>
        <w:rPr>
          <w:rFonts w:ascii="Arial Unicode MS" w:hAnsi="Helvetica Neue"/>
        </w:rPr>
        <w:t>é</w:t>
      </w:r>
      <w:r>
        <w:t xml:space="preserve">sion annuelle </w:t>
      </w:r>
      <w:r>
        <w:rPr>
          <w:rFonts w:ascii="Arial Unicode MS" w:hAnsi="Helvetica Neue"/>
        </w:rPr>
        <w:t>à</w:t>
      </w:r>
      <w:r>
        <w:rPr>
          <w:rFonts w:ascii="Arial Unicode MS" w:hAnsi="Helvetica Neue"/>
        </w:rPr>
        <w:t xml:space="preserve"> </w:t>
      </w:r>
      <w:r>
        <w:t>l</w:t>
      </w:r>
      <w:r>
        <w:rPr>
          <w:rFonts w:ascii="Arial Unicode MS" w:hAnsi="Helvetica Neue"/>
        </w:rPr>
        <w:t>’</w:t>
      </w:r>
      <w:r>
        <w:t>OCIL de l</w:t>
      </w:r>
      <w:r>
        <w:rPr>
          <w:rFonts w:ascii="Arial Unicode MS" w:hAnsi="Helvetica Neue"/>
        </w:rPr>
        <w:t>’</w:t>
      </w:r>
      <w:r>
        <w:t>ACLF est gratuite pour les laboratoires dont le r</w:t>
      </w:r>
      <w:r>
        <w:rPr>
          <w:rFonts w:ascii="Arial Unicode MS" w:hAnsi="Helvetica Neue"/>
        </w:rPr>
        <w:t>é</w:t>
      </w:r>
      <w:r>
        <w:t>f</w:t>
      </w:r>
      <w:r>
        <w:rPr>
          <w:rFonts w:ascii="Arial Unicode MS" w:hAnsi="Helvetica Neue"/>
        </w:rPr>
        <w:t>é</w:t>
      </w:r>
      <w:r>
        <w:t>rent (interlocuteur du laboratoire pour l</w:t>
      </w:r>
      <w:r>
        <w:rPr>
          <w:rFonts w:ascii="Arial Unicode MS" w:hAnsi="Helvetica Neue"/>
        </w:rPr>
        <w:t>’</w:t>
      </w:r>
      <w:r>
        <w:t xml:space="preserve">EEQ) est </w:t>
      </w:r>
      <w:r>
        <w:rPr>
          <w:rFonts w:ascii="Arial Unicode MS" w:hAnsi="Helvetica Neue"/>
        </w:rPr>
        <w:t>à</w:t>
      </w:r>
      <w:r>
        <w:rPr>
          <w:rFonts w:ascii="Arial Unicode MS" w:hAnsi="Helvetica Neue"/>
        </w:rPr>
        <w:t xml:space="preserve"> </w:t>
      </w:r>
      <w:r>
        <w:t xml:space="preserve">jour de sa cotisation </w:t>
      </w:r>
      <w:r>
        <w:rPr>
          <w:rFonts w:ascii="Arial Unicode MS" w:hAnsi="Helvetica Neue"/>
        </w:rPr>
        <w:t>à</w:t>
      </w:r>
      <w:r>
        <w:rPr>
          <w:rFonts w:ascii="Arial Unicode MS" w:hAnsi="Helvetica Neue"/>
        </w:rPr>
        <w:t xml:space="preserve"> </w:t>
      </w:r>
      <w:r>
        <w:t>l</w:t>
      </w:r>
      <w:r>
        <w:rPr>
          <w:rFonts w:ascii="Arial Unicode MS" w:hAnsi="Helvetica Neue"/>
        </w:rPr>
        <w:t>’</w:t>
      </w:r>
      <w:r>
        <w:t>ACLF. Dans le cas contraire, le montant de l</w:t>
      </w:r>
      <w:r>
        <w:rPr>
          <w:rFonts w:ascii="Arial Unicode MS" w:hAnsi="Helvetica Neue"/>
        </w:rPr>
        <w:t>’</w:t>
      </w:r>
      <w:r>
        <w:t>adh</w:t>
      </w:r>
      <w:r>
        <w:rPr>
          <w:rFonts w:ascii="Arial Unicode MS" w:hAnsi="Helvetica Neue"/>
        </w:rPr>
        <w:t>é</w:t>
      </w:r>
      <w:r>
        <w:t>sion annuelle est d</w:t>
      </w:r>
      <w:r>
        <w:rPr>
          <w:rFonts w:ascii="Arial Unicode MS" w:hAnsi="Helvetica Neue"/>
        </w:rPr>
        <w:t>é</w:t>
      </w:r>
      <w:r>
        <w:t>termin</w:t>
      </w:r>
      <w:r>
        <w:rPr>
          <w:rFonts w:ascii="Arial Unicode MS" w:hAnsi="Helvetica Neue"/>
        </w:rPr>
        <w:t>é</w:t>
      </w:r>
      <w:r>
        <w:rPr>
          <w:rFonts w:ascii="Arial Unicode MS" w:hAnsi="Helvetica Neue"/>
        </w:rPr>
        <w:t xml:space="preserve"> </w:t>
      </w:r>
      <w:r>
        <w:t>par le Comit</w:t>
      </w:r>
      <w:r>
        <w:rPr>
          <w:rFonts w:ascii="Arial Unicode MS" w:hAnsi="Helvetica Neue"/>
        </w:rPr>
        <w:t>é</w:t>
      </w:r>
      <w:r>
        <w:rPr>
          <w:rFonts w:ascii="Arial Unicode MS" w:hAnsi="Helvetica Neue"/>
        </w:rPr>
        <w:t xml:space="preserve"> </w:t>
      </w:r>
      <w:r>
        <w:t>de Pilotage de l</w:t>
      </w:r>
      <w:r>
        <w:rPr>
          <w:rFonts w:ascii="Arial Unicode MS" w:hAnsi="Helvetica Neue"/>
        </w:rPr>
        <w:t>’</w:t>
      </w:r>
      <w:r>
        <w:t>OCIL.</w:t>
      </w:r>
    </w:p>
    <w:p w14:paraId="14A7B761" w14:textId="77777777" w:rsidR="00451BA5" w:rsidRDefault="0028206B" w:rsidP="00823D02">
      <w:pPr>
        <w:pStyle w:val="Afficherlacitation"/>
        <w:numPr>
          <w:ilvl w:val="1"/>
          <w:numId w:val="6"/>
        </w:numPr>
        <w:jc w:val="both"/>
        <w:rPr>
          <w:rFonts w:eastAsia="Helvetica Neue Medium" w:hAnsi="Helvetica Neue Medium" w:cs="Helvetica Neue Medium"/>
        </w:rPr>
      </w:pPr>
      <w:r>
        <w:lastRenderedPageBreak/>
        <w:t>Participation aux campagnes d</w:t>
      </w:r>
      <w:r>
        <w:rPr>
          <w:rFonts w:ascii="Arial Unicode MS" w:hAnsi="Helvetica Neue Medium"/>
        </w:rPr>
        <w:t>’</w:t>
      </w:r>
      <w:r>
        <w:t>EEQ</w:t>
      </w:r>
    </w:p>
    <w:p w14:paraId="0132B95E" w14:textId="77777777" w:rsidR="00451BA5" w:rsidRDefault="0028206B" w:rsidP="00451BA5">
      <w:pPr>
        <w:pStyle w:val="Corps"/>
        <w:jc w:val="both"/>
      </w:pPr>
      <w:r>
        <w:t>Chaque ann</w:t>
      </w:r>
      <w:r>
        <w:rPr>
          <w:rFonts w:ascii="Arial Unicode MS" w:hAnsi="Helvetica Neue"/>
        </w:rPr>
        <w:t>é</w:t>
      </w:r>
      <w:r>
        <w:t>e, les diff</w:t>
      </w:r>
      <w:r>
        <w:rPr>
          <w:rFonts w:ascii="Arial Unicode MS" w:hAnsi="Helvetica Neue"/>
        </w:rPr>
        <w:t>é</w:t>
      </w:r>
      <w:r>
        <w:t>rentes EEQ sont d</w:t>
      </w:r>
      <w:r>
        <w:rPr>
          <w:rFonts w:ascii="Arial Unicode MS" w:hAnsi="Helvetica Neue"/>
        </w:rPr>
        <w:t>é</w:t>
      </w:r>
      <w:r>
        <w:t>finies au cours d</w:t>
      </w:r>
      <w:r>
        <w:rPr>
          <w:rFonts w:ascii="Arial Unicode MS" w:hAnsi="Helvetica Neue"/>
        </w:rPr>
        <w:t>’</w:t>
      </w:r>
      <w:r>
        <w:t>une r</w:t>
      </w:r>
      <w:r>
        <w:rPr>
          <w:rFonts w:ascii="Arial Unicode MS" w:hAnsi="Helvetica Neue"/>
        </w:rPr>
        <w:t>é</w:t>
      </w:r>
      <w:r>
        <w:t>union pl</w:t>
      </w:r>
      <w:r>
        <w:rPr>
          <w:rFonts w:ascii="Arial Unicode MS" w:hAnsi="Helvetica Neue"/>
        </w:rPr>
        <w:t>é</w:t>
      </w:r>
      <w:r>
        <w:t>ni</w:t>
      </w:r>
      <w:r>
        <w:rPr>
          <w:rFonts w:ascii="Arial Unicode MS" w:hAnsi="Helvetica Neue"/>
        </w:rPr>
        <w:t>è</w:t>
      </w:r>
      <w:r>
        <w:t>re du Comit</w:t>
      </w:r>
      <w:r>
        <w:rPr>
          <w:rFonts w:ascii="Arial Unicode MS" w:hAnsi="Helvetica Neue"/>
        </w:rPr>
        <w:t>é</w:t>
      </w:r>
      <w:r>
        <w:rPr>
          <w:rFonts w:ascii="Arial Unicode MS" w:hAnsi="Helvetica Neue"/>
        </w:rPr>
        <w:t xml:space="preserve"> </w:t>
      </w:r>
      <w:r>
        <w:t>de Pilotage et annonc</w:t>
      </w:r>
      <w:r>
        <w:rPr>
          <w:rFonts w:ascii="Arial Unicode MS" w:hAnsi="Helvetica Neue"/>
        </w:rPr>
        <w:t>é</w:t>
      </w:r>
      <w:r>
        <w:t>es sur le site de l</w:t>
      </w:r>
      <w:r>
        <w:rPr>
          <w:rFonts w:ascii="Arial Unicode MS" w:hAnsi="Helvetica Neue"/>
        </w:rPr>
        <w:t>’</w:t>
      </w:r>
      <w:r>
        <w:t>ACLF (</w:t>
      </w:r>
      <w:hyperlink r:id="rId11" w:history="1">
        <w:r w:rsidRPr="0028206B">
          <w:rPr>
            <w:rStyle w:val="Hyperlink0"/>
          </w:rPr>
          <w:t>http://www.eaclf.org</w:t>
        </w:r>
      </w:hyperlink>
      <w:r>
        <w:t xml:space="preserve">), rubrique </w:t>
      </w:r>
      <w:r>
        <w:rPr>
          <w:rFonts w:ascii="Arial Unicode MS" w:hAnsi="Helvetica Neue"/>
        </w:rPr>
        <w:t>« </w:t>
      </w:r>
      <w:r>
        <w:t>Ctrl Qualit</w:t>
      </w:r>
      <w:r>
        <w:rPr>
          <w:rFonts w:ascii="Arial Unicode MS" w:hAnsi="Helvetica Neue"/>
        </w:rPr>
        <w:t>é »</w:t>
      </w:r>
      <w:r>
        <w:t>.</w:t>
      </w:r>
    </w:p>
    <w:p w14:paraId="11FDF64F" w14:textId="77777777" w:rsidR="00451BA5" w:rsidRDefault="0028206B" w:rsidP="003E77C7">
      <w:pPr>
        <w:pStyle w:val="Corps"/>
        <w:jc w:val="both"/>
      </w:pPr>
      <w:r>
        <w:t>L</w:t>
      </w:r>
      <w:r>
        <w:rPr>
          <w:rFonts w:ascii="Arial Unicode MS" w:hAnsi="Helvetica Neue"/>
        </w:rPr>
        <w:t>’</w:t>
      </w:r>
      <w:r>
        <w:t>adh</w:t>
      </w:r>
      <w:r>
        <w:rPr>
          <w:rFonts w:ascii="Arial Unicode MS" w:hAnsi="Helvetica Neue"/>
        </w:rPr>
        <w:t>é</w:t>
      </w:r>
      <w:r>
        <w:t xml:space="preserve">sion annuelle permet de participer </w:t>
      </w:r>
      <w:r>
        <w:rPr>
          <w:rFonts w:ascii="Arial Unicode MS" w:hAnsi="Helvetica Neue"/>
        </w:rPr>
        <w:t>à</w:t>
      </w:r>
      <w:r>
        <w:rPr>
          <w:rFonts w:ascii="Arial Unicode MS" w:hAnsi="Helvetica Neue"/>
        </w:rPr>
        <w:t xml:space="preserve"> </w:t>
      </w:r>
      <w:r>
        <w:t>une, plusieurs ou toutes les EEQ organis</w:t>
      </w:r>
      <w:r>
        <w:rPr>
          <w:rFonts w:ascii="Arial Unicode MS" w:hAnsi="Helvetica Neue"/>
        </w:rPr>
        <w:t>é</w:t>
      </w:r>
      <w:r>
        <w:t>es par l</w:t>
      </w:r>
      <w:r>
        <w:rPr>
          <w:rFonts w:ascii="Arial Unicode MS" w:hAnsi="Helvetica Neue"/>
        </w:rPr>
        <w:t>’</w:t>
      </w:r>
      <w:r>
        <w:t>ACLF.</w:t>
      </w:r>
    </w:p>
    <w:p w14:paraId="56DF0027" w14:textId="77777777" w:rsidR="00451BA5" w:rsidRDefault="0028206B" w:rsidP="00451BA5">
      <w:pPr>
        <w:pStyle w:val="Afficherlacitation"/>
        <w:numPr>
          <w:ilvl w:val="1"/>
          <w:numId w:val="6"/>
        </w:numPr>
        <w:jc w:val="both"/>
        <w:rPr>
          <w:rFonts w:eastAsia="Helvetica Neue Medium" w:hAnsi="Helvetica Neue Medium" w:cs="Helvetica Neue Medium"/>
        </w:rPr>
      </w:pPr>
      <w:r>
        <w:t>Description du fonctionnement pratique</w:t>
      </w:r>
    </w:p>
    <w:p w14:paraId="4415BA23" w14:textId="77777777" w:rsidR="00451BA5" w:rsidRDefault="0028206B" w:rsidP="00451BA5">
      <w:pPr>
        <w:pStyle w:val="Corps"/>
        <w:jc w:val="both"/>
      </w:pPr>
      <w:r>
        <w:t>Chaque ann</w:t>
      </w:r>
      <w:r>
        <w:rPr>
          <w:rFonts w:ascii="Arial Unicode MS" w:hAnsi="Helvetica Neue"/>
        </w:rPr>
        <w:t>é</w:t>
      </w:r>
      <w:r>
        <w:t>e, l</w:t>
      </w:r>
      <w:r>
        <w:rPr>
          <w:rFonts w:ascii="Arial Unicode MS" w:hAnsi="Helvetica Neue"/>
        </w:rPr>
        <w:t>’</w:t>
      </w:r>
      <w:r>
        <w:t>OCIL de l</w:t>
      </w:r>
      <w:r>
        <w:rPr>
          <w:rFonts w:ascii="Arial Unicode MS" w:hAnsi="Helvetica Neue"/>
        </w:rPr>
        <w:t>’</w:t>
      </w:r>
      <w:r>
        <w:t xml:space="preserve">ACLF suit les </w:t>
      </w:r>
      <w:r>
        <w:rPr>
          <w:rFonts w:ascii="Arial Unicode MS" w:hAnsi="Helvetica Neue"/>
        </w:rPr>
        <w:t>é</w:t>
      </w:r>
      <w:r>
        <w:t>tapes suivantes :</w:t>
      </w:r>
    </w:p>
    <w:p w14:paraId="1092AA55" w14:textId="77777777" w:rsidR="00451BA5" w:rsidRDefault="0028206B" w:rsidP="00451BA5">
      <w:pPr>
        <w:pStyle w:val="Corps"/>
        <w:numPr>
          <w:ilvl w:val="1"/>
          <w:numId w:val="9"/>
        </w:numPr>
        <w:spacing w:after="120"/>
        <w:jc w:val="both"/>
      </w:pPr>
      <w:r>
        <w:t>D</w:t>
      </w:r>
      <w:r>
        <w:rPr>
          <w:rFonts w:hAnsi="Helvetica Neue"/>
        </w:rPr>
        <w:t>é</w:t>
      </w:r>
      <w:r>
        <w:t>finition du programme d</w:t>
      </w:r>
      <w:r>
        <w:rPr>
          <w:rFonts w:hAnsi="Helvetica Neue"/>
        </w:rPr>
        <w:t>’</w:t>
      </w:r>
      <w:r>
        <w:t>OCIL par le Comit</w:t>
      </w:r>
      <w:r>
        <w:rPr>
          <w:rFonts w:hAnsi="Helvetica Neue"/>
        </w:rPr>
        <w:t xml:space="preserve">é </w:t>
      </w:r>
      <w:r>
        <w:t>de Pilotage</w:t>
      </w:r>
    </w:p>
    <w:p w14:paraId="659D3BA5" w14:textId="77777777" w:rsidR="00451BA5" w:rsidRDefault="0028206B" w:rsidP="00451BA5">
      <w:pPr>
        <w:pStyle w:val="Corps"/>
        <w:numPr>
          <w:ilvl w:val="1"/>
          <w:numId w:val="10"/>
        </w:numPr>
        <w:spacing w:after="120"/>
        <w:jc w:val="both"/>
      </w:pPr>
      <w:r>
        <w:t>Diffusion des dates des diff</w:t>
      </w:r>
      <w:r>
        <w:rPr>
          <w:rFonts w:hAnsi="Helvetica Neue"/>
        </w:rPr>
        <w:t>é</w:t>
      </w:r>
      <w:r>
        <w:t>rentes EEQ via le site web de l</w:t>
      </w:r>
      <w:r>
        <w:rPr>
          <w:rFonts w:hAnsi="Helvetica Neue"/>
        </w:rPr>
        <w:t>’</w:t>
      </w:r>
      <w:r>
        <w:t>ACLF</w:t>
      </w:r>
    </w:p>
    <w:p w14:paraId="5C060EB1" w14:textId="77777777" w:rsidR="00451BA5" w:rsidRPr="00823D02" w:rsidRDefault="0028206B" w:rsidP="00451BA5">
      <w:pPr>
        <w:pStyle w:val="Corps"/>
        <w:numPr>
          <w:ilvl w:val="1"/>
          <w:numId w:val="11"/>
        </w:numPr>
        <w:spacing w:after="120"/>
        <w:jc w:val="both"/>
      </w:pPr>
      <w:r w:rsidRPr="00823D02">
        <w:t>Adh</w:t>
      </w:r>
      <w:r w:rsidRPr="00823D02">
        <w:rPr>
          <w:rFonts w:hAnsi="Helvetica Neue"/>
        </w:rPr>
        <w:t>é</w:t>
      </w:r>
      <w:r w:rsidRPr="00823D02">
        <w:t xml:space="preserve">sion obligatoire </w:t>
      </w:r>
      <w:r w:rsidR="009748EB" w:rsidRPr="00823D02">
        <w:t xml:space="preserve">mais non exclusive </w:t>
      </w:r>
      <w:r w:rsidRPr="00823D02">
        <w:t xml:space="preserve">des laboratoires </w:t>
      </w:r>
      <w:r w:rsidRPr="00823D02">
        <w:rPr>
          <w:rFonts w:hAnsi="Helvetica Neue"/>
        </w:rPr>
        <w:t xml:space="preserve">à </w:t>
      </w:r>
      <w:r w:rsidRPr="00823D02">
        <w:t>l</w:t>
      </w:r>
      <w:r w:rsidRPr="00823D02">
        <w:rPr>
          <w:rFonts w:hAnsi="Helvetica Neue"/>
        </w:rPr>
        <w:t>’</w:t>
      </w:r>
      <w:r w:rsidRPr="00823D02">
        <w:t xml:space="preserve">OCIL </w:t>
      </w:r>
    </w:p>
    <w:p w14:paraId="6F6E8FC3" w14:textId="77777777" w:rsidR="00451BA5" w:rsidRDefault="0028206B" w:rsidP="00451BA5">
      <w:pPr>
        <w:pStyle w:val="Corps"/>
        <w:numPr>
          <w:ilvl w:val="1"/>
          <w:numId w:val="12"/>
        </w:numPr>
        <w:spacing w:after="120"/>
        <w:jc w:val="both"/>
      </w:pPr>
      <w:r>
        <w:t>Pour chaque EEQ :</w:t>
      </w:r>
    </w:p>
    <w:p w14:paraId="7F8E2884" w14:textId="77777777" w:rsidR="00451BA5" w:rsidRDefault="0028206B" w:rsidP="00451BA5">
      <w:pPr>
        <w:pStyle w:val="Corps"/>
        <w:numPr>
          <w:ilvl w:val="2"/>
          <w:numId w:val="13"/>
        </w:numPr>
        <w:spacing w:after="0"/>
        <w:jc w:val="both"/>
      </w:pPr>
      <w:r>
        <w:t xml:space="preserve">Inscription des laboratoires </w:t>
      </w:r>
      <w:r>
        <w:rPr>
          <w:rFonts w:hAnsi="Helvetica Neue"/>
        </w:rPr>
        <w:t xml:space="preserve">à </w:t>
      </w:r>
      <w:r w:rsidR="00721613">
        <w:t>l</w:t>
      </w:r>
      <w:r w:rsidR="00721613">
        <w:t>’</w:t>
      </w:r>
      <w:r>
        <w:t>EEQ</w:t>
      </w:r>
    </w:p>
    <w:p w14:paraId="2761A47E" w14:textId="6370C3B3" w:rsidR="00F41104" w:rsidRDefault="00F41104" w:rsidP="00451BA5">
      <w:pPr>
        <w:pStyle w:val="Corps"/>
        <w:numPr>
          <w:ilvl w:val="2"/>
          <w:numId w:val="13"/>
        </w:numPr>
        <w:spacing w:after="0"/>
        <w:jc w:val="both"/>
      </w:pPr>
      <w:r>
        <w:t xml:space="preserve">Mise </w:t>
      </w:r>
      <w:r>
        <w:t>à</w:t>
      </w:r>
      <w:r>
        <w:t xml:space="preserve"> disposition des images ou de l</w:t>
      </w:r>
      <w:r>
        <w:t>’</w:t>
      </w:r>
      <w:r>
        <w:t>ADN (extrait par un laboratoire de cytog</w:t>
      </w:r>
      <w:r>
        <w:t>é</w:t>
      </w:r>
      <w:r>
        <w:t>n</w:t>
      </w:r>
      <w:r>
        <w:t>é</w:t>
      </w:r>
      <w:r>
        <w:t>tique m</w:t>
      </w:r>
      <w:r>
        <w:t>é</w:t>
      </w:r>
      <w:r>
        <w:t>dicale et envoy</w:t>
      </w:r>
      <w:r>
        <w:t>é</w:t>
      </w:r>
      <w:r>
        <w:t xml:space="preserve"> par transporteur externe </w:t>
      </w:r>
      <w:r>
        <w:t>à</w:t>
      </w:r>
      <w:r>
        <w:t xml:space="preserve"> l</w:t>
      </w:r>
      <w:r>
        <w:t>’</w:t>
      </w:r>
      <w:r>
        <w:t>ACLF)</w:t>
      </w:r>
    </w:p>
    <w:p w14:paraId="0BB559C0" w14:textId="77777777" w:rsidR="00451BA5" w:rsidRDefault="0028206B" w:rsidP="00451BA5">
      <w:pPr>
        <w:pStyle w:val="Corps"/>
        <w:numPr>
          <w:ilvl w:val="2"/>
          <w:numId w:val="14"/>
        </w:numPr>
        <w:spacing w:after="0"/>
        <w:jc w:val="both"/>
      </w:pPr>
      <w:r>
        <w:t>R</w:t>
      </w:r>
      <w:r>
        <w:rPr>
          <w:rFonts w:hAnsi="Helvetica Neue"/>
        </w:rPr>
        <w:t>é</w:t>
      </w:r>
      <w:r>
        <w:t>ponse des laboratoires</w:t>
      </w:r>
    </w:p>
    <w:p w14:paraId="4740CFB9" w14:textId="77777777" w:rsidR="00451BA5" w:rsidRDefault="0028206B" w:rsidP="00451BA5">
      <w:pPr>
        <w:pStyle w:val="Corps"/>
        <w:numPr>
          <w:ilvl w:val="2"/>
          <w:numId w:val="15"/>
        </w:numPr>
        <w:spacing w:after="0"/>
        <w:jc w:val="both"/>
      </w:pPr>
      <w:r>
        <w:t>Expertise des r</w:t>
      </w:r>
      <w:r>
        <w:rPr>
          <w:rFonts w:hAnsi="Helvetica Neue"/>
        </w:rPr>
        <w:t>é</w:t>
      </w:r>
      <w:r>
        <w:t>ponses par les experts</w:t>
      </w:r>
    </w:p>
    <w:p w14:paraId="1C6DD628" w14:textId="77777777" w:rsidR="00451BA5" w:rsidRDefault="0028206B" w:rsidP="00451BA5">
      <w:pPr>
        <w:pStyle w:val="Corps"/>
        <w:numPr>
          <w:ilvl w:val="2"/>
          <w:numId w:val="16"/>
        </w:numPr>
        <w:spacing w:after="0"/>
        <w:jc w:val="both"/>
      </w:pPr>
      <w:r>
        <w:t>Envoi des r</w:t>
      </w:r>
      <w:r>
        <w:rPr>
          <w:rFonts w:hAnsi="Helvetica Neue"/>
        </w:rPr>
        <w:t>é</w:t>
      </w:r>
      <w:r>
        <w:t>sultats individuels aux laboratoires</w:t>
      </w:r>
    </w:p>
    <w:p w14:paraId="3CBD903A" w14:textId="77777777" w:rsidR="00451BA5" w:rsidRDefault="0028206B" w:rsidP="00451BA5">
      <w:pPr>
        <w:pStyle w:val="Corps"/>
        <w:numPr>
          <w:ilvl w:val="2"/>
          <w:numId w:val="17"/>
        </w:numPr>
        <w:spacing w:after="0"/>
        <w:jc w:val="both"/>
      </w:pPr>
      <w:r>
        <w:t>Droit de r</w:t>
      </w:r>
      <w:r>
        <w:rPr>
          <w:rFonts w:hAnsi="Helvetica Neue"/>
        </w:rPr>
        <w:t>é</w:t>
      </w:r>
      <w:r>
        <w:t>ponse des laboratoires</w:t>
      </w:r>
    </w:p>
    <w:p w14:paraId="4F52D6CA" w14:textId="77777777" w:rsidR="00451BA5" w:rsidRDefault="0028206B" w:rsidP="00451BA5">
      <w:pPr>
        <w:pStyle w:val="Corps"/>
        <w:numPr>
          <w:ilvl w:val="2"/>
          <w:numId w:val="18"/>
        </w:numPr>
        <w:spacing w:after="0"/>
        <w:jc w:val="both"/>
      </w:pPr>
      <w:r>
        <w:t>Analyse des droits de r</w:t>
      </w:r>
      <w:r>
        <w:rPr>
          <w:rFonts w:hAnsi="Helvetica Neue"/>
        </w:rPr>
        <w:t>é</w:t>
      </w:r>
      <w:r>
        <w:t>ponse par le Comit</w:t>
      </w:r>
      <w:r>
        <w:rPr>
          <w:rFonts w:hAnsi="Helvetica Neue"/>
        </w:rPr>
        <w:t xml:space="preserve">é </w:t>
      </w:r>
      <w:r>
        <w:t>de Pilotage</w:t>
      </w:r>
    </w:p>
    <w:p w14:paraId="3806D56E" w14:textId="77777777" w:rsidR="00451BA5" w:rsidRDefault="0028206B" w:rsidP="009E703B">
      <w:pPr>
        <w:pStyle w:val="Corps"/>
        <w:numPr>
          <w:ilvl w:val="2"/>
          <w:numId w:val="19"/>
        </w:numPr>
        <w:spacing w:after="0"/>
        <w:jc w:val="both"/>
      </w:pPr>
      <w:r>
        <w:t>Envoi des r</w:t>
      </w:r>
      <w:r>
        <w:rPr>
          <w:rFonts w:hAnsi="Helvetica Neue"/>
        </w:rPr>
        <w:t>é</w:t>
      </w:r>
      <w:r>
        <w:t xml:space="preserve">sultats individuels </w:t>
      </w:r>
      <w:r w:rsidR="000528FF">
        <w:t xml:space="preserve"> modifi</w:t>
      </w:r>
      <w:r w:rsidR="000528FF">
        <w:t>é</w:t>
      </w:r>
      <w:r w:rsidR="000528FF">
        <w:t>s si n</w:t>
      </w:r>
      <w:r w:rsidR="000528FF">
        <w:t>é</w:t>
      </w:r>
      <w:r w:rsidR="000528FF">
        <w:t>cessaire</w:t>
      </w:r>
    </w:p>
    <w:p w14:paraId="7936B2D3" w14:textId="77777777" w:rsidR="00451BA5" w:rsidRDefault="00721613" w:rsidP="00451BA5">
      <w:pPr>
        <w:pStyle w:val="Corps"/>
        <w:numPr>
          <w:ilvl w:val="2"/>
          <w:numId w:val="19"/>
        </w:numPr>
        <w:spacing w:after="120"/>
        <w:jc w:val="both"/>
      </w:pPr>
      <w:r>
        <w:t>Envoi d</w:t>
      </w:r>
      <w:r>
        <w:t>’</w:t>
      </w:r>
      <w:r>
        <w:t xml:space="preserve">un rapport global </w:t>
      </w:r>
      <w:r>
        <w:t>à</w:t>
      </w:r>
      <w:r>
        <w:t xml:space="preserve"> tous les participants de l</w:t>
      </w:r>
      <w:r>
        <w:t>’</w:t>
      </w:r>
      <w:r>
        <w:t>EEQ</w:t>
      </w:r>
    </w:p>
    <w:p w14:paraId="42774F00" w14:textId="77777777" w:rsidR="00451BA5" w:rsidRDefault="0028206B" w:rsidP="00451BA5">
      <w:pPr>
        <w:pStyle w:val="Corps"/>
        <w:numPr>
          <w:ilvl w:val="1"/>
          <w:numId w:val="20"/>
        </w:numPr>
        <w:jc w:val="both"/>
        <w:rPr>
          <w:rFonts w:eastAsia="Helvetica Neue" w:hAnsi="Helvetica Neue" w:cs="Helvetica Neue"/>
        </w:rPr>
      </w:pPr>
      <w:r>
        <w:t>R</w:t>
      </w:r>
      <w:r>
        <w:rPr>
          <w:rFonts w:ascii="Arial Unicode MS" w:hAnsi="Helvetica Neue"/>
        </w:rPr>
        <w:t>é</w:t>
      </w:r>
      <w:r>
        <w:t>union pl</w:t>
      </w:r>
      <w:r>
        <w:rPr>
          <w:rFonts w:ascii="Arial Unicode MS" w:hAnsi="Helvetica Neue"/>
        </w:rPr>
        <w:t>é</w:t>
      </w:r>
      <w:r>
        <w:t>ni</w:t>
      </w:r>
      <w:r>
        <w:rPr>
          <w:rFonts w:ascii="Arial Unicode MS" w:hAnsi="Helvetica Neue"/>
        </w:rPr>
        <w:t>è</w:t>
      </w:r>
      <w:r>
        <w:t>re finale de la compagne d</w:t>
      </w:r>
      <w:r>
        <w:rPr>
          <w:rFonts w:ascii="Arial Unicode MS" w:hAnsi="Helvetica Neue"/>
        </w:rPr>
        <w:t>’</w:t>
      </w:r>
      <w:r>
        <w:t>OCIL</w:t>
      </w:r>
    </w:p>
    <w:p w14:paraId="761E80B3" w14:textId="77777777" w:rsidR="00451BA5" w:rsidRPr="003E77C7" w:rsidRDefault="0028206B" w:rsidP="00823D02">
      <w:pPr>
        <w:pStyle w:val="Sous-section2"/>
        <w:numPr>
          <w:ilvl w:val="0"/>
          <w:numId w:val="6"/>
        </w:numPr>
        <w:spacing w:after="240"/>
        <w:jc w:val="both"/>
      </w:pPr>
      <w:r>
        <w:t>DESCRIPTION DES INTERVENANTS CLES</w:t>
      </w:r>
    </w:p>
    <w:p w14:paraId="0B3C3ABB" w14:textId="77777777" w:rsidR="00451BA5" w:rsidRDefault="0028206B" w:rsidP="00451BA5">
      <w:pPr>
        <w:pStyle w:val="Corps"/>
        <w:jc w:val="both"/>
      </w:pPr>
      <w:r>
        <w:lastRenderedPageBreak/>
        <w:t>L</w:t>
      </w:r>
      <w:r>
        <w:rPr>
          <w:rFonts w:ascii="Arial Unicode MS" w:hAnsi="Helvetica Neue"/>
        </w:rPr>
        <w:t>’</w:t>
      </w:r>
      <w:r>
        <w:t>ensemble de la campagne d</w:t>
      </w:r>
      <w:r>
        <w:rPr>
          <w:rFonts w:ascii="Arial Unicode MS" w:hAnsi="Helvetica Neue"/>
        </w:rPr>
        <w:t>’</w:t>
      </w:r>
      <w:r>
        <w:t>OCIL est r</w:t>
      </w:r>
      <w:r>
        <w:rPr>
          <w:rFonts w:ascii="Arial Unicode MS" w:hAnsi="Helvetica Neue"/>
        </w:rPr>
        <w:t>é</w:t>
      </w:r>
      <w:r>
        <w:t>alis</w:t>
      </w:r>
      <w:r>
        <w:rPr>
          <w:rFonts w:ascii="Arial Unicode MS" w:hAnsi="Helvetica Neue"/>
        </w:rPr>
        <w:t>é</w:t>
      </w:r>
      <w:r>
        <w:t>e via l</w:t>
      </w:r>
      <w:r>
        <w:rPr>
          <w:rFonts w:ascii="Arial Unicode MS" w:hAnsi="Helvetica Neue"/>
        </w:rPr>
        <w:t>’</w:t>
      </w:r>
      <w:r>
        <w:t>utilisation d</w:t>
      </w:r>
      <w:r>
        <w:rPr>
          <w:rFonts w:ascii="Arial Unicode MS" w:hAnsi="Helvetica Neue"/>
        </w:rPr>
        <w:t>’</w:t>
      </w:r>
      <w:r>
        <w:t>un site progiciel d</w:t>
      </w:r>
      <w:r>
        <w:rPr>
          <w:rFonts w:ascii="Arial Unicode MS" w:hAnsi="Helvetica Neue"/>
        </w:rPr>
        <w:t>é</w:t>
      </w:r>
      <w:r>
        <w:t>di</w:t>
      </w:r>
      <w:r>
        <w:rPr>
          <w:rFonts w:ascii="Arial Unicode MS" w:hAnsi="Helvetica Neue"/>
        </w:rPr>
        <w:t>é</w:t>
      </w:r>
      <w:r>
        <w:t>, d</w:t>
      </w:r>
      <w:r>
        <w:rPr>
          <w:rFonts w:ascii="Arial Unicode MS" w:hAnsi="Helvetica Neue"/>
        </w:rPr>
        <w:t>é</w:t>
      </w:r>
      <w:r>
        <w:t>velopp</w:t>
      </w:r>
      <w:r>
        <w:rPr>
          <w:rFonts w:ascii="Arial Unicode MS" w:hAnsi="Helvetica Neue"/>
        </w:rPr>
        <w:t>é</w:t>
      </w:r>
      <w:r>
        <w:rPr>
          <w:rFonts w:ascii="Arial Unicode MS" w:hAnsi="Helvetica Neue"/>
        </w:rPr>
        <w:t xml:space="preserve"> </w:t>
      </w:r>
      <w:r>
        <w:t>par la Soci</w:t>
      </w:r>
      <w:r>
        <w:rPr>
          <w:rFonts w:ascii="Arial Unicode MS" w:hAnsi="Helvetica Neue"/>
        </w:rPr>
        <w:t>é</w:t>
      </w:r>
      <w:r>
        <w:t>t</w:t>
      </w:r>
      <w:r>
        <w:rPr>
          <w:rFonts w:ascii="Arial Unicode MS" w:hAnsi="Helvetica Neue"/>
        </w:rPr>
        <w:t>é</w:t>
      </w:r>
      <w:r>
        <w:rPr>
          <w:rFonts w:ascii="Arial Unicode MS" w:hAnsi="Helvetica Neue"/>
        </w:rPr>
        <w:t xml:space="preserve"> </w:t>
      </w:r>
      <w:proofErr w:type="spellStart"/>
      <w:r>
        <w:t>M</w:t>
      </w:r>
      <w:r>
        <w:rPr>
          <w:rFonts w:ascii="Arial Unicode MS" w:hAnsi="Helvetica Neue"/>
        </w:rPr>
        <w:t>é</w:t>
      </w:r>
      <w:r>
        <w:t>difirst</w:t>
      </w:r>
      <w:proofErr w:type="spellEnd"/>
      <w:r>
        <w:t xml:space="preserve"> </w:t>
      </w:r>
      <w:r>
        <w:rPr>
          <w:rFonts w:ascii="Arial Unicode MS" w:hAnsi="Helvetica Neue"/>
        </w:rPr>
        <w:t>à</w:t>
      </w:r>
      <w:r>
        <w:rPr>
          <w:rFonts w:ascii="Arial Unicode MS" w:hAnsi="Helvetica Neue"/>
        </w:rPr>
        <w:t xml:space="preserve"> </w:t>
      </w:r>
      <w:r>
        <w:t>la demande de l</w:t>
      </w:r>
      <w:r>
        <w:rPr>
          <w:rFonts w:ascii="Arial Unicode MS" w:hAnsi="Helvetica Neue"/>
        </w:rPr>
        <w:t>’</w:t>
      </w:r>
      <w:r>
        <w:t>ACLF. L</w:t>
      </w:r>
      <w:r>
        <w:rPr>
          <w:rFonts w:ascii="Arial Unicode MS" w:hAnsi="Helvetica Neue"/>
        </w:rPr>
        <w:t>’</w:t>
      </w:r>
      <w:r>
        <w:t xml:space="preserve">ACLF met </w:t>
      </w:r>
      <w:r>
        <w:rPr>
          <w:rFonts w:ascii="Arial Unicode MS" w:hAnsi="Helvetica Neue"/>
        </w:rPr>
        <w:t>à</w:t>
      </w:r>
      <w:r>
        <w:rPr>
          <w:rFonts w:ascii="Arial Unicode MS" w:hAnsi="Helvetica Neue"/>
        </w:rPr>
        <w:t xml:space="preserve"> </w:t>
      </w:r>
      <w:r>
        <w:t>la disposition des laboratoires participants une interface web s</w:t>
      </w:r>
      <w:r>
        <w:rPr>
          <w:rFonts w:ascii="Arial Unicode MS" w:hAnsi="Helvetica Neue"/>
        </w:rPr>
        <w:t>é</w:t>
      </w:r>
      <w:r>
        <w:t>curis</w:t>
      </w:r>
      <w:r>
        <w:rPr>
          <w:rFonts w:ascii="Arial Unicode MS" w:hAnsi="Helvetica Neue"/>
        </w:rPr>
        <w:t>é</w:t>
      </w:r>
      <w:r>
        <w:t>e sur son site (</w:t>
      </w:r>
      <w:hyperlink r:id="rId12" w:history="1">
        <w:r w:rsidRPr="0028206B">
          <w:rPr>
            <w:rStyle w:val="Hyperlink0"/>
          </w:rPr>
          <w:t>http://www.eaclf.org/CQEinfo.php</w:t>
        </w:r>
      </w:hyperlink>
      <w:r>
        <w:t xml:space="preserve">) pour la soumission des </w:t>
      </w:r>
      <w:r w:rsidR="009E703B">
        <w:t>dossiers</w:t>
      </w:r>
      <w:r>
        <w:t xml:space="preserve"> et </w:t>
      </w:r>
      <w:r w:rsidR="009E703B">
        <w:t>la gestion des</w:t>
      </w:r>
      <w:r>
        <w:t xml:space="preserve"> droit</w:t>
      </w:r>
      <w:r w:rsidR="009E703B">
        <w:t>s</w:t>
      </w:r>
      <w:r>
        <w:t xml:space="preserve"> de r</w:t>
      </w:r>
      <w:r>
        <w:rPr>
          <w:rFonts w:ascii="Arial Unicode MS" w:hAnsi="Helvetica Neue"/>
        </w:rPr>
        <w:t>é</w:t>
      </w:r>
      <w:r>
        <w:t>ponse de fa</w:t>
      </w:r>
      <w:r>
        <w:rPr>
          <w:rFonts w:ascii="Arial Unicode MS" w:hAnsi="Helvetica Neue"/>
        </w:rPr>
        <w:t>ç</w:t>
      </w:r>
      <w:r>
        <w:t>on anonyme.</w:t>
      </w:r>
    </w:p>
    <w:p w14:paraId="20A5DA66" w14:textId="77777777" w:rsidR="00451BA5" w:rsidRDefault="0028206B" w:rsidP="00451BA5">
      <w:pPr>
        <w:pStyle w:val="Afficherlacitation"/>
        <w:numPr>
          <w:ilvl w:val="1"/>
          <w:numId w:val="6"/>
        </w:numPr>
        <w:jc w:val="both"/>
        <w:rPr>
          <w:rFonts w:eastAsia="Helvetica Neue Medium" w:hAnsi="Helvetica Neue Medium" w:cs="Helvetica Neue Medium"/>
        </w:rPr>
      </w:pPr>
      <w:r>
        <w:t>Le Comit</w:t>
      </w:r>
      <w:r>
        <w:rPr>
          <w:rFonts w:ascii="Arial Unicode MS" w:hAnsi="Helvetica Neue Medium"/>
        </w:rPr>
        <w:t>é</w:t>
      </w:r>
      <w:r>
        <w:rPr>
          <w:rFonts w:ascii="Arial Unicode MS" w:hAnsi="Helvetica Neue Medium"/>
        </w:rPr>
        <w:t xml:space="preserve"> </w:t>
      </w:r>
      <w:r>
        <w:t>de Pilotage</w:t>
      </w:r>
    </w:p>
    <w:p w14:paraId="15B832F4" w14:textId="77777777" w:rsidR="00451BA5" w:rsidRDefault="0028206B" w:rsidP="00451BA5">
      <w:pPr>
        <w:pStyle w:val="Corps"/>
        <w:jc w:val="both"/>
      </w:pPr>
      <w:r>
        <w:t>Le comit</w:t>
      </w:r>
      <w:r>
        <w:rPr>
          <w:rFonts w:ascii="Arial Unicode MS" w:hAnsi="Helvetica Neue"/>
        </w:rPr>
        <w:t>é</w:t>
      </w:r>
      <w:r>
        <w:rPr>
          <w:rFonts w:ascii="Arial Unicode MS" w:hAnsi="Helvetica Neue"/>
        </w:rPr>
        <w:t xml:space="preserve"> </w:t>
      </w:r>
      <w:r>
        <w:t xml:space="preserve">de pilotage fonctionne selon les statuts </w:t>
      </w:r>
      <w:r>
        <w:rPr>
          <w:rFonts w:ascii="Arial Unicode MS" w:hAnsi="Helvetica Neue"/>
        </w:rPr>
        <w:t>é</w:t>
      </w:r>
      <w:r>
        <w:t>labor</w:t>
      </w:r>
      <w:r>
        <w:rPr>
          <w:rFonts w:ascii="Arial Unicode MS" w:hAnsi="Helvetica Neue"/>
        </w:rPr>
        <w:t>é</w:t>
      </w:r>
      <w:r>
        <w:t>s et valid</w:t>
      </w:r>
      <w:r>
        <w:rPr>
          <w:rFonts w:ascii="Arial Unicode MS" w:hAnsi="Helvetica Neue"/>
        </w:rPr>
        <w:t>é</w:t>
      </w:r>
      <w:r>
        <w:t>s par le conseil d</w:t>
      </w:r>
      <w:r>
        <w:rPr>
          <w:rFonts w:ascii="Arial Unicode MS" w:hAnsi="Helvetica Neue"/>
        </w:rPr>
        <w:t>’</w:t>
      </w:r>
      <w:r>
        <w:t>administration de l</w:t>
      </w:r>
      <w:r>
        <w:rPr>
          <w:rFonts w:ascii="Arial Unicode MS" w:hAnsi="Helvetica Neue"/>
        </w:rPr>
        <w:t>’</w:t>
      </w:r>
      <w:r>
        <w:t>ACLF. Il est constitu</w:t>
      </w:r>
      <w:r>
        <w:rPr>
          <w:rFonts w:ascii="Arial Unicode MS" w:hAnsi="Helvetica Neue"/>
        </w:rPr>
        <w:t>é</w:t>
      </w:r>
      <w:r>
        <w:rPr>
          <w:rFonts w:ascii="Arial Unicode MS" w:hAnsi="Helvetica Neue"/>
        </w:rPr>
        <w:t xml:space="preserve"> </w:t>
      </w:r>
      <w:r>
        <w:t>de 9 membres</w:t>
      </w:r>
      <w:r>
        <w:rPr>
          <w:rFonts w:ascii="Arial Unicode MS" w:hAnsi="Helvetica Neue"/>
        </w:rPr>
        <w:t> </w:t>
      </w:r>
      <w:r>
        <w:t xml:space="preserve">: </w:t>
      </w:r>
    </w:p>
    <w:p w14:paraId="56878172" w14:textId="77777777" w:rsidR="00451BA5" w:rsidRDefault="0028206B" w:rsidP="00451BA5">
      <w:pPr>
        <w:pStyle w:val="Corps"/>
        <w:jc w:val="both"/>
      </w:pPr>
      <w:r>
        <w:t>6 membres volontaires, cytog</w:t>
      </w:r>
      <w:r>
        <w:rPr>
          <w:rFonts w:ascii="Arial Unicode MS" w:hAnsi="Helvetica Neue"/>
        </w:rPr>
        <w:t>é</w:t>
      </w:r>
      <w:r>
        <w:t>n</w:t>
      </w:r>
      <w:r>
        <w:rPr>
          <w:rFonts w:ascii="Arial Unicode MS" w:hAnsi="Helvetica Neue"/>
        </w:rPr>
        <w:t>é</w:t>
      </w:r>
      <w:r>
        <w:t>ticiens faisant partie de l</w:t>
      </w:r>
      <w:r>
        <w:rPr>
          <w:rFonts w:ascii="Arial Unicode MS" w:hAnsi="Helvetica Neue"/>
        </w:rPr>
        <w:t>’</w:t>
      </w:r>
      <w:r>
        <w:t>ACLF. Chaque membre a un mandat de 4 ans, renouvelable en accord avec le Comit</w:t>
      </w:r>
      <w:r>
        <w:rPr>
          <w:rFonts w:ascii="Arial Unicode MS" w:hAnsi="Helvetica Neue"/>
        </w:rPr>
        <w:t>é</w:t>
      </w:r>
      <w:r>
        <w:t>. Les nouveaux membres doivent avoir d</w:t>
      </w:r>
      <w:r>
        <w:rPr>
          <w:rFonts w:ascii="Arial Unicode MS" w:hAnsi="Helvetica Neue"/>
        </w:rPr>
        <w:t>é</w:t>
      </w:r>
      <w:r>
        <w:t>j</w:t>
      </w:r>
      <w:r>
        <w:rPr>
          <w:rFonts w:ascii="Arial Unicode MS" w:hAnsi="Helvetica Neue"/>
        </w:rPr>
        <w:t>à</w:t>
      </w:r>
      <w:r>
        <w:rPr>
          <w:rFonts w:ascii="Arial Unicode MS" w:hAnsi="Helvetica Neue"/>
        </w:rPr>
        <w:t xml:space="preserve"> </w:t>
      </w:r>
      <w:r>
        <w:rPr>
          <w:rFonts w:ascii="Arial Unicode MS" w:hAnsi="Helvetica Neue"/>
        </w:rPr>
        <w:t>é</w:t>
      </w:r>
      <w:r>
        <w:t>t</w:t>
      </w:r>
      <w:r>
        <w:rPr>
          <w:rFonts w:ascii="Arial Unicode MS" w:hAnsi="Helvetica Neue"/>
        </w:rPr>
        <w:t>é</w:t>
      </w:r>
      <w:r>
        <w:rPr>
          <w:rFonts w:ascii="Arial Unicode MS" w:hAnsi="Helvetica Neue"/>
        </w:rPr>
        <w:t xml:space="preserve"> </w:t>
      </w:r>
      <w:r>
        <w:t>experts lors d</w:t>
      </w:r>
      <w:r>
        <w:rPr>
          <w:rFonts w:ascii="Arial Unicode MS" w:hAnsi="Helvetica Neue"/>
        </w:rPr>
        <w:t>’</w:t>
      </w:r>
      <w:r>
        <w:t xml:space="preserve">une </w:t>
      </w:r>
      <w:proofErr w:type="spellStart"/>
      <w:r>
        <w:t>pr</w:t>
      </w:r>
      <w:r>
        <w:rPr>
          <w:rFonts w:ascii="Arial Unicode MS" w:hAnsi="Helvetica Neue"/>
        </w:rPr>
        <w:t>é</w:t>
      </w:r>
      <w:r>
        <w:t>c</w:t>
      </w:r>
      <w:r>
        <w:rPr>
          <w:rFonts w:ascii="Arial Unicode MS" w:hAnsi="Helvetica Neue"/>
        </w:rPr>
        <w:t>é</w:t>
      </w:r>
      <w:proofErr w:type="spellEnd"/>
      <w:r>
        <w:rPr>
          <w:lang w:val="es-ES_tradnl"/>
        </w:rPr>
        <w:t>dente EEQ.</w:t>
      </w:r>
    </w:p>
    <w:p w14:paraId="277DE535" w14:textId="77777777" w:rsidR="00451BA5" w:rsidRDefault="0028206B" w:rsidP="00451BA5">
      <w:pPr>
        <w:pStyle w:val="Corps"/>
        <w:jc w:val="both"/>
      </w:pPr>
      <w:r>
        <w:t>Chaque renouvellement du Comit</w:t>
      </w:r>
      <w:r>
        <w:rPr>
          <w:rFonts w:ascii="Arial Unicode MS" w:hAnsi="Helvetica Neue"/>
        </w:rPr>
        <w:t>é</w:t>
      </w:r>
      <w:r>
        <w:rPr>
          <w:rFonts w:ascii="Arial Unicode MS" w:hAnsi="Helvetica Neue"/>
        </w:rPr>
        <w:t xml:space="preserve"> </w:t>
      </w:r>
      <w:r>
        <w:t xml:space="preserve">de Pilotage ne peut pas concerner plus de 3 membres parmi les 6 volontaires. </w:t>
      </w:r>
    </w:p>
    <w:p w14:paraId="23CEE039" w14:textId="77777777" w:rsidR="00451BA5" w:rsidRDefault="0028206B" w:rsidP="00451BA5">
      <w:pPr>
        <w:pStyle w:val="Corps"/>
        <w:jc w:val="both"/>
      </w:pPr>
      <w:r>
        <w:t>En plus de ces 6 membres, le Comit</w:t>
      </w:r>
      <w:r>
        <w:rPr>
          <w:rFonts w:ascii="Arial Unicode MS" w:hAnsi="Helvetica Neue"/>
        </w:rPr>
        <w:t>é</w:t>
      </w:r>
      <w:r>
        <w:rPr>
          <w:rFonts w:ascii="Arial Unicode MS" w:hAnsi="Helvetica Neue"/>
        </w:rPr>
        <w:t xml:space="preserve"> </w:t>
      </w:r>
      <w:r>
        <w:t>de Pilotage comprend de droit le Pr</w:t>
      </w:r>
      <w:r>
        <w:rPr>
          <w:rFonts w:ascii="Arial Unicode MS" w:hAnsi="Helvetica Neue"/>
        </w:rPr>
        <w:t>é</w:t>
      </w:r>
      <w:r>
        <w:t xml:space="preserve">sident ou le </w:t>
      </w:r>
      <w:proofErr w:type="spellStart"/>
      <w:r>
        <w:t>vice Pr</w:t>
      </w:r>
      <w:r>
        <w:rPr>
          <w:rFonts w:ascii="Arial Unicode MS" w:hAnsi="Helvetica Neue"/>
        </w:rPr>
        <w:t>é</w:t>
      </w:r>
      <w:r>
        <w:t>sident</w:t>
      </w:r>
      <w:proofErr w:type="spellEnd"/>
      <w:r>
        <w:t xml:space="preserve"> de l</w:t>
      </w:r>
      <w:r>
        <w:rPr>
          <w:rFonts w:ascii="Arial Unicode MS" w:hAnsi="Helvetica Neue"/>
        </w:rPr>
        <w:t>’</w:t>
      </w:r>
      <w:r>
        <w:t>ACLF, le Tr</w:t>
      </w:r>
      <w:r>
        <w:rPr>
          <w:rFonts w:ascii="Arial Unicode MS" w:hAnsi="Helvetica Neue"/>
        </w:rPr>
        <w:t>é</w:t>
      </w:r>
      <w:r>
        <w:t>sorier ou le Vice Tr</w:t>
      </w:r>
      <w:r>
        <w:rPr>
          <w:rFonts w:ascii="Arial Unicode MS" w:hAnsi="Helvetica Neue"/>
        </w:rPr>
        <w:t>é</w:t>
      </w:r>
      <w:r>
        <w:t>sorier et le responsable d</w:t>
      </w:r>
      <w:r>
        <w:rPr>
          <w:rFonts w:ascii="Arial Unicode MS" w:hAnsi="Helvetica Neue"/>
        </w:rPr>
        <w:t>é</w:t>
      </w:r>
      <w:r>
        <w:t>veloppement informatique.</w:t>
      </w:r>
    </w:p>
    <w:p w14:paraId="527CA680" w14:textId="77777777" w:rsidR="00451BA5" w:rsidRDefault="0028206B" w:rsidP="00451BA5">
      <w:pPr>
        <w:pStyle w:val="Corps"/>
        <w:jc w:val="both"/>
      </w:pPr>
      <w:r>
        <w:t>Les principales missions du Comit</w:t>
      </w:r>
      <w:r>
        <w:rPr>
          <w:rFonts w:ascii="Arial Unicode MS" w:hAnsi="Helvetica Neue"/>
        </w:rPr>
        <w:t>é</w:t>
      </w:r>
      <w:r>
        <w:rPr>
          <w:rFonts w:ascii="Arial Unicode MS" w:hAnsi="Helvetica Neue"/>
        </w:rPr>
        <w:t xml:space="preserve"> </w:t>
      </w:r>
      <w:r>
        <w:t xml:space="preserve">de Pilotage sont les suivantes : </w:t>
      </w:r>
    </w:p>
    <w:p w14:paraId="130C5465" w14:textId="77777777" w:rsidR="00451BA5" w:rsidRDefault="0028206B" w:rsidP="00451BA5">
      <w:pPr>
        <w:pStyle w:val="Corps"/>
        <w:numPr>
          <w:ilvl w:val="1"/>
          <w:numId w:val="22"/>
        </w:numPr>
        <w:spacing w:after="0"/>
        <w:jc w:val="both"/>
      </w:pPr>
      <w:r w:rsidRPr="009748EB">
        <w:t xml:space="preserve">Mettre en </w:t>
      </w:r>
      <w:r w:rsidRPr="009748EB">
        <w:rPr>
          <w:rFonts w:hAnsi="Helvetica Neue"/>
        </w:rPr>
        <w:t>œ</w:t>
      </w:r>
      <w:r w:rsidRPr="009748EB">
        <w:t>uvre l</w:t>
      </w:r>
      <w:r w:rsidRPr="009748EB">
        <w:rPr>
          <w:rFonts w:hAnsi="Helvetica Neue"/>
        </w:rPr>
        <w:t>’</w:t>
      </w:r>
      <w:r w:rsidRPr="009748EB">
        <w:t>OCIL de l</w:t>
      </w:r>
      <w:r w:rsidRPr="009748EB">
        <w:rPr>
          <w:rFonts w:hAnsi="Helvetica Neue"/>
        </w:rPr>
        <w:t>’</w:t>
      </w:r>
      <w:r w:rsidRPr="009748EB">
        <w:t>ACLF, d</w:t>
      </w:r>
      <w:r w:rsidRPr="009748EB">
        <w:rPr>
          <w:rFonts w:hAnsi="Helvetica Neue"/>
        </w:rPr>
        <w:t>é</w:t>
      </w:r>
      <w:r w:rsidRPr="009748EB">
        <w:t>finir les diff</w:t>
      </w:r>
      <w:r w:rsidRPr="009748EB">
        <w:rPr>
          <w:rFonts w:hAnsi="Helvetica Neue"/>
        </w:rPr>
        <w:t>é</w:t>
      </w:r>
      <w:r w:rsidRPr="009748EB">
        <w:t>rentes campagnes annuelles d</w:t>
      </w:r>
      <w:r w:rsidRPr="009748EB">
        <w:rPr>
          <w:rFonts w:hAnsi="Helvetica Neue"/>
        </w:rPr>
        <w:t>’</w:t>
      </w:r>
      <w:r w:rsidRPr="009748EB">
        <w:t>EEQ</w:t>
      </w:r>
    </w:p>
    <w:p w14:paraId="5B0E5CA3" w14:textId="77777777" w:rsidR="00451BA5" w:rsidRDefault="0028206B" w:rsidP="00451BA5">
      <w:pPr>
        <w:pStyle w:val="Corps"/>
        <w:numPr>
          <w:ilvl w:val="1"/>
          <w:numId w:val="23"/>
        </w:numPr>
        <w:spacing w:after="0"/>
        <w:jc w:val="both"/>
      </w:pPr>
      <w:r w:rsidRPr="009748EB">
        <w:t>D</w:t>
      </w:r>
      <w:r w:rsidRPr="009748EB">
        <w:rPr>
          <w:rFonts w:hAnsi="Helvetica Neue"/>
        </w:rPr>
        <w:t>é</w:t>
      </w:r>
      <w:r w:rsidRPr="009748EB">
        <w:t>finir les crit</w:t>
      </w:r>
      <w:r w:rsidRPr="009748EB">
        <w:rPr>
          <w:rFonts w:hAnsi="Helvetica Neue"/>
        </w:rPr>
        <w:t>è</w:t>
      </w:r>
      <w:r w:rsidRPr="009748EB">
        <w:t>res de notation, d</w:t>
      </w:r>
      <w:r w:rsidRPr="009748EB">
        <w:rPr>
          <w:rFonts w:hAnsi="Helvetica Neue"/>
        </w:rPr>
        <w:t>é</w:t>
      </w:r>
      <w:r w:rsidRPr="009748EB">
        <w:t>finir les item</w:t>
      </w:r>
      <w:r w:rsidR="009E703B">
        <w:t>s</w:t>
      </w:r>
      <w:r w:rsidRPr="009748EB">
        <w:t xml:space="preserve"> critiques et les mauvaises performances  (Les notes des items critiques sont d</w:t>
      </w:r>
      <w:r w:rsidRPr="009748EB">
        <w:t>é</w:t>
      </w:r>
      <w:r w:rsidRPr="009748EB">
        <w:t>finies par les experts)</w:t>
      </w:r>
    </w:p>
    <w:p w14:paraId="5104D106" w14:textId="77777777" w:rsidR="00451BA5" w:rsidRDefault="0028206B" w:rsidP="00451BA5">
      <w:pPr>
        <w:pStyle w:val="Corps"/>
        <w:numPr>
          <w:ilvl w:val="1"/>
          <w:numId w:val="24"/>
        </w:numPr>
        <w:spacing w:after="0"/>
        <w:jc w:val="both"/>
      </w:pPr>
      <w:r w:rsidRPr="009748EB">
        <w:t>Organiser les r</w:t>
      </w:r>
      <w:r w:rsidRPr="009748EB">
        <w:rPr>
          <w:rFonts w:hAnsi="Helvetica Neue"/>
        </w:rPr>
        <w:t>é</w:t>
      </w:r>
      <w:r w:rsidRPr="009748EB">
        <w:t>unions scientifiques pour le choix</w:t>
      </w:r>
      <w:r>
        <w:t xml:space="preserve"> des EEQ (validation des dossiers propos</w:t>
      </w:r>
      <w:r>
        <w:rPr>
          <w:rFonts w:hAnsi="Helvetica Neue"/>
        </w:rPr>
        <w:t>é</w:t>
      </w:r>
      <w:r>
        <w:t>s par les pilotes), valider le param</w:t>
      </w:r>
      <w:r>
        <w:rPr>
          <w:rFonts w:hAnsi="Helvetica Neue"/>
        </w:rPr>
        <w:t>é</w:t>
      </w:r>
      <w:r>
        <w:t>trage du progiciel</w:t>
      </w:r>
    </w:p>
    <w:p w14:paraId="40D3BE07" w14:textId="77777777" w:rsidR="00451BA5" w:rsidRDefault="0028206B" w:rsidP="00451BA5">
      <w:pPr>
        <w:pStyle w:val="Corps"/>
        <w:numPr>
          <w:ilvl w:val="1"/>
          <w:numId w:val="25"/>
        </w:numPr>
        <w:spacing w:after="0"/>
        <w:jc w:val="both"/>
      </w:pPr>
      <w:r>
        <w:t>Etre le correspondant des diff</w:t>
      </w:r>
      <w:r>
        <w:rPr>
          <w:rFonts w:hAnsi="Helvetica Neue"/>
        </w:rPr>
        <w:t>é</w:t>
      </w:r>
      <w:r>
        <w:t>rents intervenants : pilote d</w:t>
      </w:r>
      <w:r>
        <w:rPr>
          <w:rFonts w:hAnsi="Helvetica Neue"/>
        </w:rPr>
        <w:t>’</w:t>
      </w:r>
      <w:r>
        <w:t>EEQ, laboratoires participants, experts</w:t>
      </w:r>
    </w:p>
    <w:p w14:paraId="162DED22" w14:textId="77777777" w:rsidR="00451BA5" w:rsidRDefault="0028206B" w:rsidP="00451BA5">
      <w:pPr>
        <w:pStyle w:val="Corps"/>
        <w:numPr>
          <w:ilvl w:val="1"/>
          <w:numId w:val="26"/>
        </w:numPr>
        <w:spacing w:after="0"/>
        <w:jc w:val="both"/>
      </w:pPr>
      <w:r>
        <w:lastRenderedPageBreak/>
        <w:t xml:space="preserve">Tenir </w:t>
      </w:r>
      <w:r>
        <w:rPr>
          <w:rFonts w:hAnsi="Helvetica Neue"/>
        </w:rPr>
        <w:t xml:space="preserve">à </w:t>
      </w:r>
      <w:r>
        <w:t>jour la liste des experts et des pilotes</w:t>
      </w:r>
    </w:p>
    <w:p w14:paraId="7AEEFBFA" w14:textId="77777777" w:rsidR="00451BA5" w:rsidRDefault="0028206B" w:rsidP="00451BA5">
      <w:pPr>
        <w:pStyle w:val="Corps"/>
        <w:numPr>
          <w:ilvl w:val="1"/>
          <w:numId w:val="27"/>
        </w:numPr>
        <w:spacing w:after="0"/>
        <w:jc w:val="both"/>
      </w:pPr>
      <w:r>
        <w:t>Organiser la r</w:t>
      </w:r>
      <w:r>
        <w:rPr>
          <w:rFonts w:hAnsi="Helvetica Neue"/>
        </w:rPr>
        <w:t>é</w:t>
      </w:r>
      <w:r>
        <w:t>union pl</w:t>
      </w:r>
      <w:r>
        <w:rPr>
          <w:rFonts w:hAnsi="Helvetica Neue"/>
        </w:rPr>
        <w:t>é</w:t>
      </w:r>
      <w:r>
        <w:t>ni</w:t>
      </w:r>
      <w:r>
        <w:rPr>
          <w:rFonts w:hAnsi="Helvetica Neue"/>
        </w:rPr>
        <w:t>è</w:t>
      </w:r>
      <w:r>
        <w:t>re et en publier le compte rendu</w:t>
      </w:r>
    </w:p>
    <w:p w14:paraId="3D45A2BA" w14:textId="77777777" w:rsidR="00451BA5" w:rsidRDefault="0028206B" w:rsidP="00451BA5">
      <w:pPr>
        <w:pStyle w:val="Corps"/>
        <w:numPr>
          <w:ilvl w:val="1"/>
          <w:numId w:val="28"/>
        </w:numPr>
        <w:jc w:val="both"/>
        <w:rPr>
          <w:rFonts w:eastAsia="Helvetica Neue" w:hAnsi="Helvetica Neue" w:cs="Helvetica Neue"/>
        </w:rPr>
      </w:pPr>
      <w:r>
        <w:t>Veiller aux exigences de confidentialit</w:t>
      </w:r>
      <w:r>
        <w:rPr>
          <w:rFonts w:ascii="Arial Unicode MS" w:hAnsi="Helvetica Neue"/>
        </w:rPr>
        <w:t>é</w:t>
      </w:r>
    </w:p>
    <w:p w14:paraId="33808B9E" w14:textId="77777777" w:rsidR="00451BA5" w:rsidRDefault="0028206B" w:rsidP="00451BA5">
      <w:pPr>
        <w:pStyle w:val="Afficherlacitation"/>
        <w:numPr>
          <w:ilvl w:val="1"/>
          <w:numId w:val="6"/>
        </w:numPr>
        <w:jc w:val="both"/>
        <w:rPr>
          <w:rFonts w:eastAsia="Helvetica Neue Medium" w:hAnsi="Helvetica Neue Medium" w:cs="Helvetica Neue Medium"/>
        </w:rPr>
      </w:pPr>
      <w:r>
        <w:t>Les pilotes d</w:t>
      </w:r>
      <w:r>
        <w:rPr>
          <w:rFonts w:ascii="Arial Unicode MS" w:hAnsi="Helvetica Neue Medium"/>
        </w:rPr>
        <w:t>’</w:t>
      </w:r>
      <w:r>
        <w:t>EEQ</w:t>
      </w:r>
    </w:p>
    <w:p w14:paraId="65790244" w14:textId="77777777" w:rsidR="00451BA5" w:rsidRDefault="0028206B" w:rsidP="00451BA5">
      <w:pPr>
        <w:pStyle w:val="Corps"/>
        <w:jc w:val="both"/>
      </w:pPr>
      <w:r>
        <w:t>Un pilote est d</w:t>
      </w:r>
      <w:r>
        <w:rPr>
          <w:rFonts w:ascii="Arial Unicode MS" w:hAnsi="Helvetica Neue"/>
        </w:rPr>
        <w:t>é</w:t>
      </w:r>
      <w:r>
        <w:t>sign</w:t>
      </w:r>
      <w:r>
        <w:rPr>
          <w:rFonts w:ascii="Arial Unicode MS" w:hAnsi="Helvetica Neue"/>
        </w:rPr>
        <w:t>é</w:t>
      </w:r>
      <w:r>
        <w:rPr>
          <w:rFonts w:ascii="Arial Unicode MS" w:hAnsi="Helvetica Neue"/>
        </w:rPr>
        <w:t xml:space="preserve"> </w:t>
      </w:r>
      <w:r>
        <w:t>par le Comit</w:t>
      </w:r>
      <w:r>
        <w:rPr>
          <w:rFonts w:ascii="Arial Unicode MS" w:hAnsi="Helvetica Neue"/>
        </w:rPr>
        <w:t>é</w:t>
      </w:r>
      <w:r>
        <w:rPr>
          <w:rFonts w:ascii="Arial Unicode MS" w:hAnsi="Helvetica Neue"/>
        </w:rPr>
        <w:t xml:space="preserve"> </w:t>
      </w:r>
      <w:r>
        <w:t>de pilotage pour chaque EEQ organis</w:t>
      </w:r>
      <w:r>
        <w:rPr>
          <w:rFonts w:ascii="Arial Unicode MS" w:hAnsi="Helvetica Neue"/>
        </w:rPr>
        <w:t>é</w:t>
      </w:r>
      <w:r>
        <w:t>e dans le cadre de l</w:t>
      </w:r>
      <w:r>
        <w:rPr>
          <w:rFonts w:ascii="Arial Unicode MS" w:hAnsi="Helvetica Neue"/>
        </w:rPr>
        <w:t>’</w:t>
      </w:r>
      <w:r>
        <w:t>OCIL.</w:t>
      </w:r>
    </w:p>
    <w:p w14:paraId="6E58CAAF" w14:textId="77777777" w:rsidR="00451BA5" w:rsidRDefault="0028206B" w:rsidP="00451BA5">
      <w:pPr>
        <w:pStyle w:val="Corps"/>
        <w:jc w:val="both"/>
      </w:pPr>
      <w:r>
        <w:t xml:space="preserve">Le Pilote a les missions suivantes : </w:t>
      </w:r>
    </w:p>
    <w:p w14:paraId="2FE4680C" w14:textId="77777777" w:rsidR="00451BA5" w:rsidRDefault="0028206B" w:rsidP="00451BA5">
      <w:pPr>
        <w:pStyle w:val="Corps"/>
        <w:numPr>
          <w:ilvl w:val="1"/>
          <w:numId w:val="29"/>
        </w:numPr>
        <w:spacing w:after="0"/>
        <w:jc w:val="both"/>
      </w:pPr>
      <w:r>
        <w:t xml:space="preserve">Proposer un dossier </w:t>
      </w:r>
    </w:p>
    <w:p w14:paraId="68785AF1" w14:textId="77777777" w:rsidR="00451BA5" w:rsidRDefault="0028206B" w:rsidP="00451BA5">
      <w:pPr>
        <w:pStyle w:val="Corps"/>
        <w:numPr>
          <w:ilvl w:val="1"/>
          <w:numId w:val="30"/>
        </w:numPr>
        <w:spacing w:after="0"/>
        <w:jc w:val="both"/>
      </w:pPr>
      <w:r>
        <w:t>Proposer une grille de notation</w:t>
      </w:r>
    </w:p>
    <w:p w14:paraId="6C45AD6F" w14:textId="77777777" w:rsidR="00451BA5" w:rsidRDefault="0028206B" w:rsidP="00451BA5">
      <w:pPr>
        <w:pStyle w:val="Corps"/>
        <w:numPr>
          <w:ilvl w:val="1"/>
          <w:numId w:val="31"/>
        </w:numPr>
        <w:jc w:val="both"/>
        <w:rPr>
          <w:rFonts w:eastAsia="Helvetica Neue" w:hAnsi="Helvetica Neue" w:cs="Helvetica Neue"/>
        </w:rPr>
      </w:pPr>
      <w:r>
        <w:t>Param</w:t>
      </w:r>
      <w:r>
        <w:rPr>
          <w:rFonts w:ascii="Arial Unicode MS" w:hAnsi="Helvetica Neue"/>
        </w:rPr>
        <w:t>é</w:t>
      </w:r>
      <w:r>
        <w:t>trer le progiciel</w:t>
      </w:r>
    </w:p>
    <w:p w14:paraId="481B6C04" w14:textId="77777777" w:rsidR="00451BA5" w:rsidRDefault="0028206B" w:rsidP="00451BA5">
      <w:pPr>
        <w:pStyle w:val="Afficherlacitation"/>
        <w:numPr>
          <w:ilvl w:val="1"/>
          <w:numId w:val="6"/>
        </w:numPr>
        <w:jc w:val="both"/>
        <w:rPr>
          <w:rFonts w:eastAsia="Helvetica Neue Medium" w:hAnsi="Helvetica Neue Medium" w:cs="Helvetica Neue Medium"/>
        </w:rPr>
      </w:pPr>
      <w:r>
        <w:t>Les experts</w:t>
      </w:r>
    </w:p>
    <w:p w14:paraId="5F0BB67C" w14:textId="77777777" w:rsidR="00451BA5" w:rsidRDefault="0028206B" w:rsidP="00451BA5">
      <w:pPr>
        <w:pStyle w:val="Corps"/>
        <w:jc w:val="both"/>
      </w:pPr>
      <w:r>
        <w:t>Les experts sont des volontaires ayant d</w:t>
      </w:r>
      <w:r>
        <w:rPr>
          <w:rFonts w:ascii="Arial Unicode MS" w:hAnsi="Helvetica Neue"/>
        </w:rPr>
        <w:t>é</w:t>
      </w:r>
      <w:r>
        <w:t>j</w:t>
      </w:r>
      <w:r>
        <w:rPr>
          <w:rFonts w:ascii="Arial Unicode MS" w:hAnsi="Helvetica Neue"/>
        </w:rPr>
        <w:t>à</w:t>
      </w:r>
      <w:r>
        <w:rPr>
          <w:rFonts w:ascii="Arial Unicode MS" w:hAnsi="Helvetica Neue"/>
        </w:rPr>
        <w:t xml:space="preserve"> </w:t>
      </w:r>
      <w:r>
        <w:t>particip</w:t>
      </w:r>
      <w:r>
        <w:rPr>
          <w:rFonts w:ascii="Arial Unicode MS" w:hAnsi="Helvetica Neue"/>
        </w:rPr>
        <w:t>é</w:t>
      </w:r>
      <w:r>
        <w:rPr>
          <w:rFonts w:ascii="Arial Unicode MS" w:hAnsi="Helvetica Neue"/>
        </w:rPr>
        <w:t xml:space="preserve"> </w:t>
      </w:r>
      <w:r>
        <w:rPr>
          <w:rFonts w:ascii="Arial Unicode MS" w:hAnsi="Helvetica Neue"/>
        </w:rPr>
        <w:t>à</w:t>
      </w:r>
      <w:r>
        <w:rPr>
          <w:rFonts w:ascii="Arial Unicode MS" w:hAnsi="Helvetica Neue"/>
        </w:rPr>
        <w:t xml:space="preserve"> </w:t>
      </w:r>
      <w:r>
        <w:t>au moins une EEQ, recrut</w:t>
      </w:r>
      <w:r>
        <w:rPr>
          <w:rFonts w:ascii="Arial Unicode MS" w:hAnsi="Helvetica Neue"/>
        </w:rPr>
        <w:t>é</w:t>
      </w:r>
      <w:r>
        <w:t>s au sein de l</w:t>
      </w:r>
      <w:r>
        <w:rPr>
          <w:rFonts w:ascii="Arial Unicode MS" w:hAnsi="Helvetica Neue"/>
        </w:rPr>
        <w:t>’</w:t>
      </w:r>
      <w:r>
        <w:t xml:space="preserve">association par un appel </w:t>
      </w:r>
      <w:r>
        <w:rPr>
          <w:rFonts w:ascii="Arial Unicode MS" w:hAnsi="Helvetica Neue"/>
        </w:rPr>
        <w:t>à</w:t>
      </w:r>
      <w:r>
        <w:rPr>
          <w:rFonts w:ascii="Arial Unicode MS" w:hAnsi="Helvetica Neue"/>
        </w:rPr>
        <w:t xml:space="preserve"> </w:t>
      </w:r>
      <w:r>
        <w:t>candidature annuel du Comit</w:t>
      </w:r>
      <w:r>
        <w:rPr>
          <w:rFonts w:ascii="Arial Unicode MS" w:hAnsi="Helvetica Neue"/>
        </w:rPr>
        <w:t>é</w:t>
      </w:r>
      <w:r>
        <w:rPr>
          <w:rFonts w:ascii="Arial Unicode MS" w:hAnsi="Helvetica Neue"/>
        </w:rPr>
        <w:t xml:space="preserve"> </w:t>
      </w:r>
      <w:r>
        <w:t>de Pilotage. Leur nomination est valid</w:t>
      </w:r>
      <w:r>
        <w:rPr>
          <w:rFonts w:ascii="Arial Unicode MS" w:hAnsi="Helvetica Neue"/>
        </w:rPr>
        <w:t>é</w:t>
      </w:r>
      <w:r>
        <w:t>e par le Comit</w:t>
      </w:r>
      <w:r>
        <w:rPr>
          <w:rFonts w:ascii="Arial Unicode MS" w:hAnsi="Helvetica Neue"/>
        </w:rPr>
        <w:t>é</w:t>
      </w:r>
      <w:r>
        <w:rPr>
          <w:rFonts w:ascii="Arial Unicode MS" w:hAnsi="Helvetica Neue"/>
        </w:rPr>
        <w:t xml:space="preserve"> </w:t>
      </w:r>
      <w:r w:rsidRPr="0028206B">
        <w:t>de Pilotage. Tout adh</w:t>
      </w:r>
      <w:r>
        <w:rPr>
          <w:rFonts w:ascii="Arial Unicode MS" w:hAnsi="Helvetica Neue"/>
        </w:rPr>
        <w:t>é</w:t>
      </w:r>
      <w:r>
        <w:t>rent de l</w:t>
      </w:r>
      <w:r>
        <w:rPr>
          <w:rFonts w:ascii="Arial Unicode MS" w:hAnsi="Helvetica Neue"/>
        </w:rPr>
        <w:t>’</w:t>
      </w:r>
      <w:r>
        <w:t>association ayant d</w:t>
      </w:r>
      <w:r>
        <w:rPr>
          <w:rFonts w:ascii="Arial Unicode MS" w:hAnsi="Helvetica Neue"/>
        </w:rPr>
        <w:t>é</w:t>
      </w:r>
      <w:r>
        <w:t>j</w:t>
      </w:r>
      <w:r>
        <w:rPr>
          <w:rFonts w:ascii="Arial Unicode MS" w:hAnsi="Helvetica Neue"/>
        </w:rPr>
        <w:t>à</w:t>
      </w:r>
      <w:r>
        <w:rPr>
          <w:rFonts w:ascii="Arial Unicode MS" w:hAnsi="Helvetica Neue"/>
        </w:rPr>
        <w:t xml:space="preserve"> </w:t>
      </w:r>
      <w:r>
        <w:t>particip</w:t>
      </w:r>
      <w:r>
        <w:rPr>
          <w:rFonts w:ascii="Arial Unicode MS" w:hAnsi="Helvetica Neue"/>
        </w:rPr>
        <w:t>é</w:t>
      </w:r>
      <w:r>
        <w:rPr>
          <w:rFonts w:ascii="Arial Unicode MS" w:hAnsi="Helvetica Neue"/>
        </w:rPr>
        <w:t xml:space="preserve"> </w:t>
      </w:r>
      <w:r>
        <w:rPr>
          <w:rFonts w:ascii="Arial Unicode MS" w:hAnsi="Helvetica Neue"/>
        </w:rPr>
        <w:t>à</w:t>
      </w:r>
      <w:r>
        <w:rPr>
          <w:rFonts w:ascii="Arial Unicode MS" w:hAnsi="Helvetica Neue"/>
        </w:rPr>
        <w:t xml:space="preserve"> </w:t>
      </w:r>
      <w:r>
        <w:t xml:space="preserve">au moins une EEQ peut demander </w:t>
      </w:r>
      <w:r>
        <w:rPr>
          <w:rFonts w:ascii="Arial Unicode MS" w:hAnsi="Helvetica Neue"/>
        </w:rPr>
        <w:t>à</w:t>
      </w:r>
      <w:r>
        <w:rPr>
          <w:rFonts w:ascii="Arial Unicode MS" w:hAnsi="Helvetica Neue"/>
        </w:rPr>
        <w:t xml:space="preserve"> </w:t>
      </w:r>
      <w:r>
        <w:rPr>
          <w:rFonts w:ascii="Arial Unicode MS" w:hAnsi="Helvetica Neue"/>
        </w:rPr>
        <w:t>ê</w:t>
      </w:r>
      <w:r>
        <w:t xml:space="preserve">tre expert, </w:t>
      </w:r>
      <w:r>
        <w:rPr>
          <w:rFonts w:ascii="Arial Unicode MS" w:hAnsi="Helvetica Neue"/>
        </w:rPr>
        <w:t>à</w:t>
      </w:r>
      <w:r>
        <w:rPr>
          <w:rFonts w:ascii="Arial Unicode MS" w:hAnsi="Helvetica Neue"/>
        </w:rPr>
        <w:t xml:space="preserve"> </w:t>
      </w:r>
      <w:r>
        <w:t>partir du moment o</w:t>
      </w:r>
      <w:r>
        <w:rPr>
          <w:rFonts w:ascii="Arial Unicode MS" w:hAnsi="Helvetica Neue"/>
          <w:lang w:val="it-IT"/>
        </w:rPr>
        <w:t>ù</w:t>
      </w:r>
      <w:r>
        <w:rPr>
          <w:rFonts w:ascii="Arial Unicode MS" w:hAnsi="Helvetica Neue"/>
          <w:lang w:val="it-IT"/>
        </w:rPr>
        <w:t xml:space="preserve"> </w:t>
      </w:r>
      <w:proofErr w:type="spellStart"/>
      <w:r>
        <w:rPr>
          <w:lang w:val="es-ES_tradnl"/>
        </w:rPr>
        <w:t>sa</w:t>
      </w:r>
      <w:proofErr w:type="spellEnd"/>
      <w:r>
        <w:rPr>
          <w:lang w:val="es-ES_tradnl"/>
        </w:rPr>
        <w:t xml:space="preserve"> </w:t>
      </w:r>
      <w:proofErr w:type="spellStart"/>
      <w:r>
        <w:rPr>
          <w:lang w:val="es-ES_tradnl"/>
        </w:rPr>
        <w:t>comp</w:t>
      </w:r>
      <w:r>
        <w:rPr>
          <w:rFonts w:ascii="Arial Unicode MS" w:hAnsi="Helvetica Neue"/>
        </w:rPr>
        <w:t>é</w:t>
      </w:r>
      <w:r>
        <w:t>tence</w:t>
      </w:r>
      <w:proofErr w:type="spellEnd"/>
      <w:r>
        <w:t xml:space="preserve"> est reconnue, soit par les membres du GFCH pour la cytog</w:t>
      </w:r>
      <w:r>
        <w:rPr>
          <w:rFonts w:ascii="Arial Unicode MS" w:hAnsi="Helvetica Neue"/>
        </w:rPr>
        <w:t>é</w:t>
      </w:r>
      <w:r>
        <w:t>n</w:t>
      </w:r>
      <w:r>
        <w:rPr>
          <w:rFonts w:ascii="Arial Unicode MS" w:hAnsi="Helvetica Neue"/>
        </w:rPr>
        <w:t>é</w:t>
      </w:r>
      <w:r>
        <w:t xml:space="preserve">tique </w:t>
      </w:r>
      <w:proofErr w:type="spellStart"/>
      <w:r>
        <w:t>onco</w:t>
      </w:r>
      <w:proofErr w:type="spellEnd"/>
      <w:r>
        <w:t>-h</w:t>
      </w:r>
      <w:r>
        <w:rPr>
          <w:rFonts w:ascii="Arial Unicode MS" w:hAnsi="Helvetica Neue"/>
        </w:rPr>
        <w:t>é</w:t>
      </w:r>
      <w:r>
        <w:t>matologique, soit par l</w:t>
      </w:r>
      <w:r>
        <w:rPr>
          <w:rFonts w:ascii="Arial Unicode MS" w:hAnsi="Helvetica Neue"/>
        </w:rPr>
        <w:t>’</w:t>
      </w:r>
      <w:r>
        <w:t>obtention d</w:t>
      </w:r>
      <w:r>
        <w:rPr>
          <w:rFonts w:ascii="Arial Unicode MS" w:hAnsi="Helvetica Neue"/>
        </w:rPr>
        <w:t>’</w:t>
      </w:r>
      <w:r>
        <w:t>un agr</w:t>
      </w:r>
      <w:r>
        <w:rPr>
          <w:rFonts w:ascii="Arial Unicode MS" w:hAnsi="Helvetica Neue"/>
        </w:rPr>
        <w:t>é</w:t>
      </w:r>
      <w:r>
        <w:t>ment pour l</w:t>
      </w:r>
      <w:r>
        <w:rPr>
          <w:rFonts w:ascii="Arial Unicode MS" w:hAnsi="Helvetica Neue"/>
        </w:rPr>
        <w:t>’</w:t>
      </w:r>
      <w:r>
        <w:t>examen des caract</w:t>
      </w:r>
      <w:r>
        <w:rPr>
          <w:rFonts w:ascii="Arial Unicode MS" w:hAnsi="Helvetica Neue"/>
        </w:rPr>
        <w:t>é</w:t>
      </w:r>
      <w:r>
        <w:t>ristiques g</w:t>
      </w:r>
      <w:r>
        <w:rPr>
          <w:rFonts w:ascii="Arial Unicode MS" w:hAnsi="Helvetica Neue"/>
        </w:rPr>
        <w:t>é</w:t>
      </w:r>
      <w:r>
        <w:t>n</w:t>
      </w:r>
      <w:r>
        <w:rPr>
          <w:rFonts w:ascii="Arial Unicode MS" w:hAnsi="Helvetica Neue"/>
        </w:rPr>
        <w:t>é</w:t>
      </w:r>
      <w:r>
        <w:t>tiques d</w:t>
      </w:r>
      <w:r>
        <w:rPr>
          <w:rFonts w:ascii="Arial Unicode MS" w:hAnsi="Helvetica Neue"/>
        </w:rPr>
        <w:t>’</w:t>
      </w:r>
      <w:r>
        <w:t xml:space="preserve">une personne </w:t>
      </w:r>
      <w:r>
        <w:rPr>
          <w:rFonts w:ascii="Arial Unicode MS" w:hAnsi="Helvetica Neue"/>
        </w:rPr>
        <w:t>à</w:t>
      </w:r>
      <w:r>
        <w:rPr>
          <w:rFonts w:ascii="Arial Unicode MS" w:hAnsi="Helvetica Neue"/>
        </w:rPr>
        <w:t xml:space="preserve"> </w:t>
      </w:r>
      <w:r>
        <w:t>des fins m</w:t>
      </w:r>
      <w:r>
        <w:rPr>
          <w:rFonts w:ascii="Arial Unicode MS" w:hAnsi="Helvetica Neue"/>
        </w:rPr>
        <w:t>é</w:t>
      </w:r>
      <w:r>
        <w:t>dicales par l</w:t>
      </w:r>
      <w:r>
        <w:rPr>
          <w:rFonts w:ascii="Arial Unicode MS" w:hAnsi="Helvetica Neue"/>
        </w:rPr>
        <w:t>’</w:t>
      </w:r>
      <w:r>
        <w:t>Agence de la Biom</w:t>
      </w:r>
      <w:r>
        <w:rPr>
          <w:rFonts w:ascii="Arial Unicode MS" w:hAnsi="Helvetica Neue"/>
        </w:rPr>
        <w:t>é</w:t>
      </w:r>
      <w:r>
        <w:t>decine pour la cytog</w:t>
      </w:r>
      <w:r>
        <w:rPr>
          <w:rFonts w:ascii="Arial Unicode MS" w:hAnsi="Helvetica Neue"/>
        </w:rPr>
        <w:t>é</w:t>
      </w:r>
      <w:r>
        <w:t>n</w:t>
      </w:r>
      <w:r>
        <w:rPr>
          <w:rFonts w:ascii="Arial Unicode MS" w:hAnsi="Helvetica Neue"/>
        </w:rPr>
        <w:t>é</w:t>
      </w:r>
      <w:r>
        <w:t>tique constitutionnelle.</w:t>
      </w:r>
    </w:p>
    <w:p w14:paraId="5F649580" w14:textId="77777777" w:rsidR="00451BA5" w:rsidRDefault="0028206B" w:rsidP="00451BA5">
      <w:pPr>
        <w:pStyle w:val="Corps"/>
        <w:jc w:val="both"/>
      </w:pPr>
      <w:r>
        <w:t>Un expert est consid</w:t>
      </w:r>
      <w:r>
        <w:rPr>
          <w:rFonts w:ascii="Arial Unicode MS" w:hAnsi="Helvetica Neue"/>
        </w:rPr>
        <w:t>é</w:t>
      </w:r>
      <w:r>
        <w:t>r</w:t>
      </w:r>
      <w:r>
        <w:rPr>
          <w:rFonts w:ascii="Arial Unicode MS" w:hAnsi="Helvetica Neue"/>
        </w:rPr>
        <w:t>é</w:t>
      </w:r>
      <w:r>
        <w:rPr>
          <w:rFonts w:ascii="Arial Unicode MS" w:hAnsi="Helvetica Neue"/>
        </w:rPr>
        <w:t xml:space="preserve"> </w:t>
      </w:r>
      <w:r>
        <w:t>comme junior en dessous de 5 ans d</w:t>
      </w:r>
      <w:r>
        <w:rPr>
          <w:rFonts w:ascii="Arial Unicode MS" w:hAnsi="Helvetica Neue"/>
        </w:rPr>
        <w:t>’</w:t>
      </w:r>
      <w:r>
        <w:t>exp</w:t>
      </w:r>
      <w:r>
        <w:rPr>
          <w:rFonts w:ascii="Arial Unicode MS" w:hAnsi="Helvetica Neue"/>
        </w:rPr>
        <w:t>é</w:t>
      </w:r>
      <w:r>
        <w:t>rience en cytog</w:t>
      </w:r>
      <w:r>
        <w:rPr>
          <w:rFonts w:ascii="Arial Unicode MS" w:hAnsi="Helvetica Neue"/>
        </w:rPr>
        <w:t>é</w:t>
      </w:r>
      <w:r>
        <w:t>n</w:t>
      </w:r>
      <w:r>
        <w:rPr>
          <w:rFonts w:ascii="Arial Unicode MS" w:hAnsi="Helvetica Neue"/>
        </w:rPr>
        <w:t>é</w:t>
      </w:r>
      <w:r>
        <w:t>tique humaine</w:t>
      </w:r>
      <w:r>
        <w:rPr>
          <w:lang w:val="es-ES_tradnl"/>
        </w:rPr>
        <w:t xml:space="preserve">, un </w:t>
      </w:r>
      <w:proofErr w:type="spellStart"/>
      <w:r>
        <w:rPr>
          <w:lang w:val="es-ES_tradnl"/>
        </w:rPr>
        <w:t>expert</w:t>
      </w:r>
      <w:proofErr w:type="spellEnd"/>
      <w:r>
        <w:rPr>
          <w:lang w:val="es-ES_tradnl"/>
        </w:rPr>
        <w:t xml:space="preserve"> s</w:t>
      </w:r>
      <w:proofErr w:type="spellStart"/>
      <w:r>
        <w:rPr>
          <w:rFonts w:ascii="Arial Unicode MS" w:hAnsi="Helvetica Neue"/>
        </w:rPr>
        <w:t>é</w:t>
      </w:r>
      <w:r>
        <w:t>nior</w:t>
      </w:r>
      <w:proofErr w:type="spellEnd"/>
      <w:r>
        <w:t xml:space="preserve"> a quant </w:t>
      </w:r>
      <w:r>
        <w:rPr>
          <w:rFonts w:ascii="Arial Unicode MS" w:hAnsi="Helvetica Neue"/>
        </w:rPr>
        <w:t>à</w:t>
      </w:r>
      <w:r>
        <w:rPr>
          <w:rFonts w:ascii="Arial Unicode MS" w:hAnsi="Helvetica Neue"/>
        </w:rPr>
        <w:t xml:space="preserve"> </w:t>
      </w:r>
      <w:r>
        <w:t>lui un minimum de 5 ans d</w:t>
      </w:r>
      <w:r>
        <w:rPr>
          <w:rFonts w:ascii="Arial Unicode MS" w:hAnsi="Helvetica Neue"/>
        </w:rPr>
        <w:t>’</w:t>
      </w:r>
      <w:r>
        <w:t>exp</w:t>
      </w:r>
      <w:r>
        <w:rPr>
          <w:rFonts w:ascii="Arial Unicode MS" w:hAnsi="Helvetica Neue"/>
        </w:rPr>
        <w:t>é</w:t>
      </w:r>
      <w:r>
        <w:t>rience. Chaque expert junior est toujours associ</w:t>
      </w:r>
      <w:r>
        <w:rPr>
          <w:rFonts w:ascii="Arial Unicode MS" w:hAnsi="Helvetica Neue"/>
        </w:rPr>
        <w:t>é</w:t>
      </w:r>
      <w:r>
        <w:rPr>
          <w:rFonts w:ascii="Arial Unicode MS" w:hAnsi="Helvetica Neue"/>
        </w:rPr>
        <w:t xml:space="preserve"> </w:t>
      </w:r>
      <w:r>
        <w:rPr>
          <w:rFonts w:ascii="Arial Unicode MS" w:hAnsi="Helvetica Neue"/>
        </w:rPr>
        <w:t>à</w:t>
      </w:r>
      <w:r>
        <w:rPr>
          <w:rFonts w:ascii="Arial Unicode MS" w:hAnsi="Helvetica Neue"/>
        </w:rPr>
        <w:t xml:space="preserve"> </w:t>
      </w:r>
      <w:r>
        <w:t>au moins un expert s</w:t>
      </w:r>
      <w:r>
        <w:rPr>
          <w:rFonts w:ascii="Arial Unicode MS" w:hAnsi="Helvetica Neue"/>
        </w:rPr>
        <w:t>é</w:t>
      </w:r>
      <w:r>
        <w:t>nior.</w:t>
      </w:r>
    </w:p>
    <w:p w14:paraId="30C84344" w14:textId="77777777" w:rsidR="00451BA5" w:rsidRDefault="0028206B" w:rsidP="00451BA5">
      <w:pPr>
        <w:pStyle w:val="Corps"/>
        <w:jc w:val="both"/>
      </w:pPr>
      <w:r>
        <w:t>Les dossiers sont r</w:t>
      </w:r>
      <w:r>
        <w:rPr>
          <w:rFonts w:ascii="Arial Unicode MS" w:hAnsi="Helvetica Neue"/>
        </w:rPr>
        <w:t>é</w:t>
      </w:r>
      <w:r>
        <w:t>partis parmi les experts par le Comit</w:t>
      </w:r>
      <w:r>
        <w:rPr>
          <w:rFonts w:ascii="Arial Unicode MS" w:hAnsi="Helvetica Neue"/>
        </w:rPr>
        <w:t>é</w:t>
      </w:r>
      <w:r>
        <w:rPr>
          <w:rFonts w:ascii="Arial Unicode MS" w:hAnsi="Helvetica Neue"/>
        </w:rPr>
        <w:t xml:space="preserve"> </w:t>
      </w:r>
      <w:r>
        <w:t xml:space="preserve">de Pilotage. </w:t>
      </w:r>
      <w:r w:rsidRPr="009748EB">
        <w:t>L</w:t>
      </w:r>
      <w:r w:rsidRPr="009748EB">
        <w:rPr>
          <w:rFonts w:ascii="Arial Unicode MS" w:hAnsi="Helvetica Neue"/>
        </w:rPr>
        <w:t>’</w:t>
      </w:r>
      <w:r w:rsidRPr="009748EB">
        <w:t xml:space="preserve">outil </w:t>
      </w:r>
      <w:r w:rsidR="009E703B">
        <w:t xml:space="preserve">informatique permet de veiller </w:t>
      </w:r>
      <w:r w:rsidRPr="009748EB">
        <w:rPr>
          <w:rFonts w:ascii="Arial Unicode MS" w:hAnsi="Helvetica Neue"/>
        </w:rPr>
        <w:t>à</w:t>
      </w:r>
      <w:r w:rsidRPr="009748EB">
        <w:rPr>
          <w:rFonts w:ascii="Arial Unicode MS" w:hAnsi="Helvetica Neue"/>
        </w:rPr>
        <w:t xml:space="preserve"> </w:t>
      </w:r>
      <w:r w:rsidRPr="009748EB">
        <w:t>ce qu</w:t>
      </w:r>
      <w:r w:rsidRPr="009748EB">
        <w:rPr>
          <w:rFonts w:ascii="Arial Unicode MS" w:hAnsi="Helvetica Neue"/>
        </w:rPr>
        <w:t>’</w:t>
      </w:r>
      <w:r w:rsidRPr="009748EB">
        <w:t>un expert ne puisse pas expertiser les dossiers de son laboratoire</w:t>
      </w:r>
      <w:r>
        <w:t>.</w:t>
      </w:r>
    </w:p>
    <w:p w14:paraId="0DC95389" w14:textId="77777777" w:rsidR="00451BA5" w:rsidRDefault="0028206B" w:rsidP="00451BA5">
      <w:pPr>
        <w:pStyle w:val="Corps"/>
        <w:jc w:val="both"/>
      </w:pPr>
      <w:r>
        <w:lastRenderedPageBreak/>
        <w:t>Leurs missions sont les suivantes</w:t>
      </w:r>
      <w:r>
        <w:rPr>
          <w:rFonts w:ascii="Arial Unicode MS" w:hAnsi="Helvetica Neue"/>
        </w:rPr>
        <w:t> </w:t>
      </w:r>
      <w:r>
        <w:t>:</w:t>
      </w:r>
    </w:p>
    <w:p w14:paraId="7F965B59" w14:textId="77777777" w:rsidR="00451BA5" w:rsidRDefault="0028206B" w:rsidP="00451BA5">
      <w:pPr>
        <w:pStyle w:val="Corps"/>
        <w:numPr>
          <w:ilvl w:val="1"/>
          <w:numId w:val="32"/>
        </w:numPr>
        <w:spacing w:after="0"/>
        <w:jc w:val="both"/>
      </w:pPr>
      <w:r>
        <w:t xml:space="preserve">Expertiser et noter les </w:t>
      </w:r>
      <w:r w:rsidRPr="009748EB">
        <w:t xml:space="preserve">dossiers </w:t>
      </w:r>
      <w:r w:rsidR="0015477B" w:rsidRPr="009748EB">
        <w:t xml:space="preserve">(ou formulaires) </w:t>
      </w:r>
      <w:r w:rsidRPr="009748EB">
        <w:t>de</w:t>
      </w:r>
      <w:r>
        <w:t xml:space="preserve"> r</w:t>
      </w:r>
      <w:r>
        <w:rPr>
          <w:rFonts w:hAnsi="Helvetica Neue"/>
        </w:rPr>
        <w:t>é</w:t>
      </w:r>
      <w:r>
        <w:t>ponses dont ils ont la charge, selon la grille de notation valid</w:t>
      </w:r>
      <w:r>
        <w:rPr>
          <w:rFonts w:hAnsi="Helvetica Neue"/>
        </w:rPr>
        <w:t>é</w:t>
      </w:r>
      <w:r>
        <w:t>e par le Comit</w:t>
      </w:r>
      <w:r>
        <w:rPr>
          <w:rFonts w:hAnsi="Helvetica Neue"/>
        </w:rPr>
        <w:t xml:space="preserve">é </w:t>
      </w:r>
      <w:r>
        <w:t>de Pilotage ;</w:t>
      </w:r>
    </w:p>
    <w:p w14:paraId="463B6875" w14:textId="77777777" w:rsidR="00451BA5" w:rsidRDefault="0028206B" w:rsidP="00451BA5">
      <w:pPr>
        <w:pStyle w:val="Corps"/>
        <w:numPr>
          <w:ilvl w:val="1"/>
          <w:numId w:val="33"/>
        </w:numPr>
        <w:spacing w:line="360" w:lineRule="auto"/>
        <w:jc w:val="both"/>
        <w:rPr>
          <w:rFonts w:eastAsia="Helvetica Neue" w:hAnsi="Helvetica Neue" w:cs="Helvetica Neue"/>
        </w:rPr>
      </w:pPr>
      <w:r>
        <w:t>Se r</w:t>
      </w:r>
      <w:r>
        <w:rPr>
          <w:rFonts w:ascii="Arial Unicode MS" w:hAnsi="Helvetica Neue"/>
        </w:rPr>
        <w:t>é</w:t>
      </w:r>
      <w:r>
        <w:t>unir avec les autres experts de l</w:t>
      </w:r>
      <w:r>
        <w:rPr>
          <w:rFonts w:ascii="Arial Unicode MS" w:hAnsi="Helvetica Neue"/>
        </w:rPr>
        <w:t>’</w:t>
      </w:r>
      <w:r>
        <w:t>EEQ pour harmoniser les crit</w:t>
      </w:r>
      <w:r>
        <w:rPr>
          <w:rFonts w:ascii="Arial Unicode MS" w:hAnsi="Helvetica Neue"/>
        </w:rPr>
        <w:t>è</w:t>
      </w:r>
      <w:r>
        <w:t>res de notation (y compris l</w:t>
      </w:r>
      <w:r>
        <w:rPr>
          <w:rFonts w:ascii="Arial Unicode MS" w:hAnsi="Helvetica Neue"/>
        </w:rPr>
        <w:t>’</w:t>
      </w:r>
      <w:r>
        <w:t>attribution des bonus et des malus) et comparer les r</w:t>
      </w:r>
      <w:r>
        <w:rPr>
          <w:rFonts w:ascii="Arial Unicode MS" w:hAnsi="Helvetica Neue"/>
        </w:rPr>
        <w:t>é</w:t>
      </w:r>
      <w:r>
        <w:t>sultats.</w:t>
      </w:r>
    </w:p>
    <w:p w14:paraId="7023258B" w14:textId="77777777" w:rsidR="00451BA5" w:rsidRDefault="00451BA5" w:rsidP="00451BA5">
      <w:pPr>
        <w:pStyle w:val="Corps3"/>
        <w:ind w:left="720"/>
        <w:jc w:val="both"/>
      </w:pPr>
    </w:p>
    <w:p w14:paraId="0F644BEC" w14:textId="77777777" w:rsidR="00451BA5" w:rsidRPr="003E77C7" w:rsidRDefault="0028206B" w:rsidP="00823D02">
      <w:pPr>
        <w:pStyle w:val="Sous-section2"/>
        <w:numPr>
          <w:ilvl w:val="0"/>
          <w:numId w:val="6"/>
        </w:numPr>
        <w:spacing w:after="240"/>
        <w:jc w:val="both"/>
      </w:pPr>
      <w:r>
        <w:t>CRITERES D</w:t>
      </w:r>
      <w:r w:rsidRPr="003E77C7">
        <w:t>’</w:t>
      </w:r>
      <w:r>
        <w:t>ANALYSE DES DOSSIERS</w:t>
      </w:r>
    </w:p>
    <w:p w14:paraId="15C14B1E" w14:textId="77777777" w:rsidR="00451BA5" w:rsidRDefault="0028206B" w:rsidP="00451BA5">
      <w:pPr>
        <w:pStyle w:val="Afficherlacitation"/>
        <w:numPr>
          <w:ilvl w:val="1"/>
          <w:numId w:val="6"/>
        </w:numPr>
        <w:jc w:val="both"/>
        <w:rPr>
          <w:rFonts w:eastAsia="Helvetica Neue Medium" w:hAnsi="Helvetica Neue Medium" w:cs="Helvetica Neue Medium"/>
        </w:rPr>
      </w:pPr>
      <w:r>
        <w:t>R</w:t>
      </w:r>
      <w:r>
        <w:rPr>
          <w:rFonts w:ascii="Arial Unicode MS" w:hAnsi="Helvetica Neue Medium"/>
        </w:rPr>
        <w:t>é</w:t>
      </w:r>
      <w:r>
        <w:t>f</w:t>
      </w:r>
      <w:r>
        <w:rPr>
          <w:rFonts w:ascii="Arial Unicode MS" w:hAnsi="Helvetica Neue Medium"/>
        </w:rPr>
        <w:t>é</w:t>
      </w:r>
      <w:r>
        <w:t>rentiels</w:t>
      </w:r>
    </w:p>
    <w:p w14:paraId="336B8216" w14:textId="77777777" w:rsidR="00451BA5" w:rsidRDefault="0028206B" w:rsidP="00451BA5">
      <w:pPr>
        <w:pStyle w:val="Corps"/>
        <w:jc w:val="both"/>
      </w:pPr>
      <w:r>
        <w:t>Les r</w:t>
      </w:r>
      <w:r>
        <w:rPr>
          <w:rFonts w:ascii="Arial Unicode MS" w:hAnsi="Helvetica Neue"/>
        </w:rPr>
        <w:t>é</w:t>
      </w:r>
      <w:r>
        <w:t>f</w:t>
      </w:r>
      <w:r>
        <w:rPr>
          <w:rFonts w:ascii="Arial Unicode MS" w:hAnsi="Helvetica Neue"/>
        </w:rPr>
        <w:t>é</w:t>
      </w:r>
      <w:r>
        <w:t>rentiels utilis</w:t>
      </w:r>
      <w:r>
        <w:rPr>
          <w:rFonts w:ascii="Arial Unicode MS" w:hAnsi="Helvetica Neue"/>
        </w:rPr>
        <w:t>é</w:t>
      </w:r>
      <w:r>
        <w:t>s pour construire les grilles de notation et pour l</w:t>
      </w:r>
      <w:r>
        <w:rPr>
          <w:rFonts w:ascii="Arial Unicode MS" w:hAnsi="Helvetica Neue"/>
        </w:rPr>
        <w:t>’</w:t>
      </w:r>
      <w:r>
        <w:t xml:space="preserve">expertise des dossiers sont : </w:t>
      </w:r>
    </w:p>
    <w:p w14:paraId="3E6A44B5" w14:textId="77777777" w:rsidR="00451BA5" w:rsidRDefault="0028206B" w:rsidP="00451BA5">
      <w:pPr>
        <w:pStyle w:val="Corps"/>
        <w:numPr>
          <w:ilvl w:val="1"/>
          <w:numId w:val="36"/>
        </w:numPr>
        <w:spacing w:after="0" w:line="360" w:lineRule="auto"/>
        <w:jc w:val="both"/>
        <w:rPr>
          <w:lang w:val="en-US"/>
        </w:rPr>
      </w:pPr>
      <w:r w:rsidRPr="0028206B">
        <w:rPr>
          <w:lang w:val="en-US"/>
        </w:rPr>
        <w:t>L</w:t>
      </w:r>
      <w:r w:rsidRPr="0028206B">
        <w:rPr>
          <w:rFonts w:hAnsi="Helvetica Neue"/>
          <w:lang w:val="en-US"/>
        </w:rPr>
        <w:t>’</w:t>
      </w:r>
      <w:r w:rsidRPr="0028206B">
        <w:rPr>
          <w:lang w:val="en-US"/>
        </w:rPr>
        <w:t xml:space="preserve">ISCN (International System for a human Cytogenetic Nomenclature), version </w:t>
      </w:r>
      <w:proofErr w:type="spellStart"/>
      <w:r w:rsidRPr="0028206B">
        <w:rPr>
          <w:lang w:val="en-US"/>
        </w:rPr>
        <w:t>en</w:t>
      </w:r>
      <w:proofErr w:type="spellEnd"/>
      <w:r w:rsidRPr="0028206B">
        <w:rPr>
          <w:lang w:val="en-US"/>
        </w:rPr>
        <w:t xml:space="preserve"> </w:t>
      </w:r>
      <w:proofErr w:type="spellStart"/>
      <w:r w:rsidRPr="0028206B">
        <w:rPr>
          <w:lang w:val="en-US"/>
        </w:rPr>
        <w:t>vigueur</w:t>
      </w:r>
      <w:proofErr w:type="spellEnd"/>
    </w:p>
    <w:p w14:paraId="0DDAAEDF" w14:textId="77777777" w:rsidR="00451BA5" w:rsidRDefault="0028206B" w:rsidP="00451BA5">
      <w:pPr>
        <w:pStyle w:val="Corps"/>
        <w:numPr>
          <w:ilvl w:val="1"/>
          <w:numId w:val="37"/>
        </w:numPr>
        <w:spacing w:after="0" w:line="360" w:lineRule="auto"/>
        <w:jc w:val="both"/>
      </w:pPr>
      <w:r>
        <w:t>Le Guide de Bonnes Pratiques en Cytog</w:t>
      </w:r>
      <w:r>
        <w:rPr>
          <w:rFonts w:hAnsi="Helvetica Neue"/>
        </w:rPr>
        <w:t>é</w:t>
      </w:r>
      <w:r>
        <w:t>n</w:t>
      </w:r>
      <w:r>
        <w:rPr>
          <w:rFonts w:hAnsi="Helvetica Neue"/>
        </w:rPr>
        <w:t>é</w:t>
      </w:r>
      <w:r>
        <w:t>tique, version en vigueur</w:t>
      </w:r>
    </w:p>
    <w:p w14:paraId="19734FB2" w14:textId="77777777" w:rsidR="00451BA5" w:rsidRDefault="0028206B" w:rsidP="00451BA5">
      <w:pPr>
        <w:pStyle w:val="Corps"/>
        <w:numPr>
          <w:ilvl w:val="1"/>
          <w:numId w:val="38"/>
        </w:numPr>
        <w:spacing w:line="360" w:lineRule="auto"/>
        <w:jc w:val="both"/>
        <w:rPr>
          <w:rFonts w:eastAsia="Helvetica Neue" w:hAnsi="Helvetica Neue" w:cs="Helvetica Neue"/>
        </w:rPr>
      </w:pPr>
      <w:r>
        <w:t>Le Guide de Bonnes Pratiques en ACPA, version en vigueur</w:t>
      </w:r>
    </w:p>
    <w:p w14:paraId="77C5195B" w14:textId="77777777" w:rsidR="00451BA5" w:rsidRDefault="0028206B" w:rsidP="0097778F">
      <w:pPr>
        <w:pStyle w:val="Afficherlacitation"/>
        <w:keepNext/>
        <w:numPr>
          <w:ilvl w:val="1"/>
          <w:numId w:val="6"/>
        </w:numPr>
        <w:jc w:val="both"/>
        <w:rPr>
          <w:rFonts w:eastAsia="Helvetica Neue Medium" w:hAnsi="Helvetica Neue Medium" w:cs="Helvetica Neue Medium"/>
        </w:rPr>
      </w:pPr>
      <w:r>
        <w:t>Grille de notation</w:t>
      </w:r>
    </w:p>
    <w:p w14:paraId="5F6AB304" w14:textId="77777777" w:rsidR="00451BA5" w:rsidRPr="00451BA5" w:rsidRDefault="00451BA5" w:rsidP="0097778F">
      <w:pPr>
        <w:pStyle w:val="Corps3"/>
        <w:keepNext/>
        <w:spacing w:line="360" w:lineRule="auto"/>
        <w:jc w:val="both"/>
        <w:rPr>
          <w:sz w:val="22"/>
          <w:szCs w:val="22"/>
        </w:rPr>
      </w:pPr>
      <w:r w:rsidRPr="00451BA5">
        <w:rPr>
          <w:sz w:val="22"/>
          <w:szCs w:val="22"/>
        </w:rPr>
        <w:t xml:space="preserve">Pour chaque EEQ, une grille de notation des dossiers est </w:t>
      </w:r>
      <w:r w:rsidRPr="00451BA5">
        <w:rPr>
          <w:rFonts w:ascii="Arial Unicode MS" w:hAnsi="Helvetica Neue"/>
          <w:sz w:val="22"/>
          <w:szCs w:val="22"/>
        </w:rPr>
        <w:t>é</w:t>
      </w:r>
      <w:r w:rsidRPr="00451BA5">
        <w:rPr>
          <w:sz w:val="22"/>
          <w:szCs w:val="22"/>
        </w:rPr>
        <w:t>labor</w:t>
      </w:r>
      <w:r w:rsidRPr="00451BA5">
        <w:rPr>
          <w:rFonts w:ascii="Arial Unicode MS" w:hAnsi="Helvetica Neue"/>
          <w:sz w:val="22"/>
          <w:szCs w:val="22"/>
        </w:rPr>
        <w:t>é</w:t>
      </w:r>
      <w:r w:rsidRPr="00451BA5">
        <w:rPr>
          <w:sz w:val="22"/>
          <w:szCs w:val="22"/>
        </w:rPr>
        <w:t>e sous le contr</w:t>
      </w:r>
      <w:r w:rsidRPr="00451BA5">
        <w:rPr>
          <w:rFonts w:ascii="Arial Unicode MS" w:hAnsi="Helvetica Neue"/>
          <w:sz w:val="22"/>
          <w:szCs w:val="22"/>
        </w:rPr>
        <w:t>ô</w:t>
      </w:r>
      <w:r w:rsidRPr="00451BA5">
        <w:rPr>
          <w:sz w:val="22"/>
          <w:szCs w:val="22"/>
        </w:rPr>
        <w:t>le du Comit</w:t>
      </w:r>
      <w:r w:rsidRPr="00451BA5">
        <w:rPr>
          <w:rFonts w:ascii="Arial Unicode MS" w:hAnsi="Helvetica Neue"/>
          <w:sz w:val="22"/>
          <w:szCs w:val="22"/>
        </w:rPr>
        <w:t>é</w:t>
      </w:r>
      <w:r w:rsidRPr="00451BA5">
        <w:rPr>
          <w:rFonts w:ascii="Arial Unicode MS" w:hAnsi="Helvetica Neue"/>
          <w:sz w:val="22"/>
          <w:szCs w:val="22"/>
        </w:rPr>
        <w:t xml:space="preserve"> </w:t>
      </w:r>
      <w:r w:rsidRPr="00451BA5">
        <w:rPr>
          <w:sz w:val="22"/>
          <w:szCs w:val="22"/>
        </w:rPr>
        <w:t>de Pilotage. Cette grille de notation comporte une partie technique et une partie m</w:t>
      </w:r>
      <w:r w:rsidRPr="00451BA5">
        <w:rPr>
          <w:rFonts w:ascii="Arial Unicode MS" w:hAnsi="Helvetica Neue"/>
          <w:sz w:val="22"/>
          <w:szCs w:val="22"/>
        </w:rPr>
        <w:t>é</w:t>
      </w:r>
      <w:r w:rsidRPr="00451BA5">
        <w:rPr>
          <w:sz w:val="22"/>
          <w:szCs w:val="22"/>
        </w:rPr>
        <w:t xml:space="preserve">dicale, la note finale </w:t>
      </w:r>
      <w:r w:rsidRPr="00451BA5">
        <w:rPr>
          <w:rFonts w:ascii="Arial Unicode MS" w:hAnsi="Helvetica Neue"/>
          <w:sz w:val="22"/>
          <w:szCs w:val="22"/>
        </w:rPr>
        <w:t>é</w:t>
      </w:r>
      <w:r w:rsidRPr="00451BA5">
        <w:rPr>
          <w:sz w:val="22"/>
          <w:szCs w:val="22"/>
        </w:rPr>
        <w:t>tant constitu</w:t>
      </w:r>
      <w:r w:rsidRPr="00451BA5">
        <w:rPr>
          <w:rFonts w:ascii="Arial Unicode MS" w:hAnsi="Helvetica Neue"/>
          <w:sz w:val="22"/>
          <w:szCs w:val="22"/>
        </w:rPr>
        <w:t>é</w:t>
      </w:r>
      <w:r w:rsidRPr="00451BA5">
        <w:rPr>
          <w:sz w:val="22"/>
          <w:szCs w:val="22"/>
        </w:rPr>
        <w:t>e de la somme des notes technique et m</w:t>
      </w:r>
      <w:r w:rsidRPr="00451BA5">
        <w:rPr>
          <w:rFonts w:ascii="Arial Unicode MS" w:hAnsi="Helvetica Neue"/>
          <w:sz w:val="22"/>
          <w:szCs w:val="22"/>
        </w:rPr>
        <w:t>é</w:t>
      </w:r>
      <w:r w:rsidRPr="00451BA5">
        <w:rPr>
          <w:sz w:val="22"/>
          <w:szCs w:val="22"/>
        </w:rPr>
        <w:t>dicale.</w:t>
      </w:r>
    </w:p>
    <w:p w14:paraId="1B627D24" w14:textId="77777777" w:rsidR="00451BA5" w:rsidRPr="00066248" w:rsidRDefault="00451BA5" w:rsidP="00066248">
      <w:pPr>
        <w:pStyle w:val="Corps3"/>
        <w:spacing w:after="240" w:line="360" w:lineRule="auto"/>
        <w:jc w:val="both"/>
        <w:rPr>
          <w:sz w:val="22"/>
          <w:szCs w:val="22"/>
        </w:rPr>
      </w:pPr>
      <w:r w:rsidRPr="00451BA5">
        <w:rPr>
          <w:sz w:val="22"/>
          <w:szCs w:val="22"/>
        </w:rPr>
        <w:t>Parmi les diff</w:t>
      </w:r>
      <w:r w:rsidRPr="00451BA5">
        <w:rPr>
          <w:rFonts w:ascii="Arial Unicode MS" w:hAnsi="Helvetica Neue"/>
          <w:sz w:val="22"/>
          <w:szCs w:val="22"/>
        </w:rPr>
        <w:t>é</w:t>
      </w:r>
      <w:r w:rsidRPr="00451BA5">
        <w:rPr>
          <w:sz w:val="22"/>
          <w:szCs w:val="22"/>
        </w:rPr>
        <w:t xml:space="preserve">rents items soumis </w:t>
      </w:r>
      <w:r w:rsidRPr="00451BA5">
        <w:rPr>
          <w:rFonts w:ascii="Arial Unicode MS" w:hAnsi="Helvetica Neue"/>
          <w:sz w:val="22"/>
          <w:szCs w:val="22"/>
        </w:rPr>
        <w:t>à</w:t>
      </w:r>
      <w:r w:rsidRPr="00451BA5">
        <w:rPr>
          <w:rFonts w:ascii="Arial Unicode MS" w:hAnsi="Helvetica Neue"/>
          <w:sz w:val="22"/>
          <w:szCs w:val="22"/>
        </w:rPr>
        <w:t xml:space="preserve"> </w:t>
      </w:r>
      <w:r w:rsidRPr="00451BA5">
        <w:rPr>
          <w:sz w:val="22"/>
          <w:szCs w:val="22"/>
        </w:rPr>
        <w:t>notation, seuls ceux non susceptibles d</w:t>
      </w:r>
      <w:r w:rsidRPr="00451BA5">
        <w:rPr>
          <w:rFonts w:ascii="Arial Unicode MS" w:hAnsi="Helvetica Neue"/>
          <w:sz w:val="22"/>
          <w:szCs w:val="22"/>
        </w:rPr>
        <w:t>’</w:t>
      </w:r>
      <w:r w:rsidRPr="00451BA5">
        <w:rPr>
          <w:sz w:val="22"/>
          <w:szCs w:val="22"/>
        </w:rPr>
        <w:t>interpr</w:t>
      </w:r>
      <w:r w:rsidRPr="00451BA5">
        <w:rPr>
          <w:rFonts w:ascii="Arial Unicode MS" w:hAnsi="Helvetica Neue"/>
          <w:sz w:val="22"/>
          <w:szCs w:val="22"/>
        </w:rPr>
        <w:t>é</w:t>
      </w:r>
      <w:r w:rsidRPr="00451BA5">
        <w:rPr>
          <w:sz w:val="22"/>
          <w:szCs w:val="22"/>
        </w:rPr>
        <w:t>tation subjective sont couverts par l</w:t>
      </w:r>
      <w:r w:rsidRPr="00451BA5">
        <w:rPr>
          <w:rFonts w:ascii="Arial Unicode MS" w:hAnsi="Helvetica Neue"/>
          <w:sz w:val="22"/>
          <w:szCs w:val="22"/>
        </w:rPr>
        <w:t>’</w:t>
      </w:r>
      <w:r w:rsidRPr="00451BA5">
        <w:rPr>
          <w:sz w:val="22"/>
          <w:szCs w:val="22"/>
        </w:rPr>
        <w:t>accr</w:t>
      </w:r>
      <w:r w:rsidRPr="00451BA5">
        <w:rPr>
          <w:rFonts w:ascii="Arial Unicode MS" w:hAnsi="Helvetica Neue"/>
          <w:sz w:val="22"/>
          <w:szCs w:val="22"/>
        </w:rPr>
        <w:t>é</w:t>
      </w:r>
      <w:r w:rsidRPr="00451BA5">
        <w:rPr>
          <w:sz w:val="22"/>
          <w:szCs w:val="22"/>
        </w:rPr>
        <w:t>ditation 17043.</w:t>
      </w:r>
    </w:p>
    <w:p w14:paraId="2C679C01" w14:textId="77777777" w:rsidR="00451BA5" w:rsidRDefault="0028206B" w:rsidP="00451BA5">
      <w:pPr>
        <w:pStyle w:val="Afficherlacitation"/>
        <w:numPr>
          <w:ilvl w:val="1"/>
          <w:numId w:val="6"/>
        </w:numPr>
        <w:jc w:val="both"/>
        <w:rPr>
          <w:rFonts w:eastAsia="Helvetica Neue Medium" w:hAnsi="Helvetica Neue Medium" w:cs="Helvetica Neue Medium"/>
        </w:rPr>
      </w:pPr>
      <w:r>
        <w:t xml:space="preserve">Alerte </w:t>
      </w:r>
      <w:r>
        <w:rPr>
          <w:rFonts w:ascii="Arial Unicode MS" w:hAnsi="Helvetica Neue Medium"/>
        </w:rPr>
        <w:t>« </w:t>
      </w:r>
      <w:r>
        <w:t>Mauvaise Performance</w:t>
      </w:r>
      <w:r>
        <w:rPr>
          <w:rFonts w:ascii="Arial Unicode MS" w:hAnsi="Helvetica Neue Medium"/>
        </w:rPr>
        <w:t> »</w:t>
      </w:r>
    </w:p>
    <w:p w14:paraId="1DD8A89C" w14:textId="77777777" w:rsidR="00451BA5" w:rsidRPr="00451BA5" w:rsidRDefault="00451BA5" w:rsidP="00451BA5">
      <w:pPr>
        <w:pStyle w:val="Corps3"/>
        <w:spacing w:line="360" w:lineRule="auto"/>
        <w:jc w:val="both"/>
        <w:rPr>
          <w:rFonts w:asciiTheme="majorHAnsi" w:hAnsiTheme="majorHAnsi"/>
          <w:sz w:val="22"/>
          <w:szCs w:val="22"/>
        </w:rPr>
      </w:pPr>
      <w:r w:rsidRPr="00451BA5">
        <w:rPr>
          <w:rFonts w:asciiTheme="majorHAnsi" w:hAnsiTheme="majorHAnsi"/>
          <w:sz w:val="22"/>
          <w:szCs w:val="22"/>
        </w:rPr>
        <w:t>L</w:t>
      </w:r>
      <w:r w:rsidR="009969BB">
        <w:rPr>
          <w:rFonts w:asciiTheme="majorHAnsi" w:hAnsiTheme="majorHAnsi"/>
          <w:sz w:val="22"/>
          <w:szCs w:val="22"/>
        </w:rPr>
        <w:t>’OCIL</w:t>
      </w:r>
      <w:r w:rsidRPr="00451BA5">
        <w:rPr>
          <w:rFonts w:asciiTheme="majorHAnsi" w:hAnsiTheme="majorHAnsi"/>
          <w:sz w:val="22"/>
          <w:szCs w:val="22"/>
        </w:rPr>
        <w:t xml:space="preserve"> de l’ACLF a pour but de donner aux laboratoires un moyen d’évaluer leur performance et de mettre en place si besoin les mesures nécessaires pour les améliorer. </w:t>
      </w:r>
      <w:r w:rsidRPr="00451BA5">
        <w:rPr>
          <w:rFonts w:asciiTheme="majorHAnsi" w:hAnsiTheme="majorHAnsi"/>
          <w:sz w:val="22"/>
          <w:szCs w:val="22"/>
        </w:rPr>
        <w:lastRenderedPageBreak/>
        <w:t>Pour atteindre cet objectif, une alerte « Mauvaise performance » est prévue pour chaque EEQ dans le cas où le laboratoire ne remplit pas les critères minima requis pour une analyse de qualité. Cette alerte est transmise au laboratoire en même temps que les résultats de l’EEQ.</w:t>
      </w:r>
    </w:p>
    <w:p w14:paraId="37725B20" w14:textId="77777777" w:rsidR="00EC37BF" w:rsidRPr="00EC37BF" w:rsidRDefault="00EC37BF" w:rsidP="00EC37BF">
      <w:pPr>
        <w:pStyle w:val="Corps3"/>
        <w:ind w:left="360"/>
        <w:rPr>
          <w:rFonts w:asciiTheme="majorHAnsi" w:hAnsiTheme="majorHAnsi"/>
          <w:sz w:val="22"/>
          <w:szCs w:val="22"/>
        </w:rPr>
      </w:pPr>
      <w:r w:rsidRPr="00EC37BF">
        <w:rPr>
          <w:rFonts w:asciiTheme="majorHAnsi" w:hAnsiTheme="majorHAnsi"/>
          <w:sz w:val="22"/>
          <w:szCs w:val="22"/>
        </w:rPr>
        <w:t>L’évaluation des performances repose sur deux critères :</w:t>
      </w:r>
    </w:p>
    <w:p w14:paraId="391EBF2E" w14:textId="77777777" w:rsidR="00EC37BF" w:rsidRPr="00EC37BF" w:rsidRDefault="00EC37BF" w:rsidP="00EC37BF">
      <w:pPr>
        <w:pStyle w:val="Corps3"/>
        <w:numPr>
          <w:ilvl w:val="0"/>
          <w:numId w:val="48"/>
        </w:numPr>
        <w:rPr>
          <w:rFonts w:asciiTheme="majorHAnsi" w:hAnsiTheme="majorHAnsi"/>
          <w:sz w:val="22"/>
          <w:szCs w:val="22"/>
        </w:rPr>
      </w:pPr>
      <w:r w:rsidRPr="00EC37BF">
        <w:rPr>
          <w:rFonts w:asciiTheme="majorHAnsi" w:hAnsiTheme="majorHAnsi"/>
          <w:sz w:val="22"/>
          <w:szCs w:val="22"/>
        </w:rPr>
        <w:t>Critère de performance critique : l’identification de l’anomalie si elle existe et de ses conséquences. Si la réponse à l’EEQ d’un laboratoire ne satisfait pas à ce critère, elle est automatiquement considérée comme une mauvaise performance.</w:t>
      </w:r>
    </w:p>
    <w:p w14:paraId="6B991868" w14:textId="1E2FCC62" w:rsidR="00EC37BF" w:rsidRDefault="00EC37BF" w:rsidP="00EC37BF">
      <w:pPr>
        <w:pStyle w:val="Corps3"/>
        <w:numPr>
          <w:ilvl w:val="0"/>
          <w:numId w:val="48"/>
        </w:numPr>
        <w:rPr>
          <w:rFonts w:asciiTheme="majorHAnsi" w:hAnsiTheme="majorHAnsi"/>
          <w:sz w:val="22"/>
          <w:szCs w:val="22"/>
        </w:rPr>
      </w:pPr>
      <w:r w:rsidRPr="00EC37BF">
        <w:rPr>
          <w:rFonts w:asciiTheme="majorHAnsi" w:hAnsiTheme="majorHAnsi"/>
          <w:sz w:val="22"/>
          <w:szCs w:val="22"/>
        </w:rPr>
        <w:t>Critère de performance non critique : pour chaque EEQ les experts définissent une note seuil à atteindre en fonction de la complexité du cas et des réponses de l’ensemble des laboratoires. Si la réponse à l’EEQ d’un laboratoire n’atteint pas cette note seuil, elle est considérée comme une mauvaise performance.</w:t>
      </w:r>
    </w:p>
    <w:p w14:paraId="4E31C79D" w14:textId="77777777" w:rsidR="00F60B44" w:rsidRPr="00F60B44" w:rsidRDefault="00F60B44" w:rsidP="00363E95">
      <w:pPr>
        <w:pStyle w:val="Corps3"/>
        <w:numPr>
          <w:ilvl w:val="0"/>
          <w:numId w:val="48"/>
        </w:numPr>
        <w:pBdr>
          <w:top w:val="single" w:sz="4" w:space="1" w:color="auto"/>
          <w:left w:val="single" w:sz="4" w:space="1" w:color="auto"/>
          <w:bottom w:val="single" w:sz="4" w:space="1" w:color="auto"/>
          <w:right w:val="single" w:sz="4" w:space="1" w:color="auto"/>
        </w:pBdr>
        <w:rPr>
          <w:rFonts w:asciiTheme="majorHAnsi" w:hAnsiTheme="majorHAnsi"/>
          <w:color w:val="FF0000"/>
          <w:sz w:val="22"/>
          <w:szCs w:val="22"/>
        </w:rPr>
      </w:pPr>
      <w:r w:rsidRPr="00F60B44">
        <w:rPr>
          <w:rFonts w:asciiTheme="majorHAnsi" w:hAnsiTheme="majorHAnsi"/>
          <w:color w:val="FF0000"/>
          <w:sz w:val="22"/>
          <w:szCs w:val="22"/>
        </w:rPr>
        <w:t>Une inscription sans soumission d’un dossier par le laboratoire est considérée comme une mauvaise performance.</w:t>
      </w:r>
    </w:p>
    <w:p w14:paraId="2AC08140" w14:textId="77777777" w:rsidR="00EC37BF" w:rsidRDefault="00EC37BF" w:rsidP="00F60B44">
      <w:pPr>
        <w:pStyle w:val="Corps3"/>
        <w:ind w:left="1080"/>
        <w:rPr>
          <w:rFonts w:asciiTheme="majorHAnsi" w:hAnsiTheme="majorHAnsi"/>
          <w:sz w:val="22"/>
          <w:szCs w:val="22"/>
        </w:rPr>
      </w:pPr>
    </w:p>
    <w:p w14:paraId="017C6F3E" w14:textId="77777777" w:rsidR="00EC37BF" w:rsidRPr="00EC37BF" w:rsidRDefault="00EC37BF" w:rsidP="00EC37BF">
      <w:pPr>
        <w:pStyle w:val="Corps3"/>
        <w:ind w:firstLine="720"/>
        <w:rPr>
          <w:rFonts w:asciiTheme="majorHAnsi" w:hAnsiTheme="majorHAnsi"/>
          <w:b/>
          <w:sz w:val="22"/>
          <w:szCs w:val="22"/>
        </w:rPr>
      </w:pPr>
      <w:r w:rsidRPr="00EC37BF">
        <w:rPr>
          <w:rFonts w:asciiTheme="majorHAnsi" w:hAnsiTheme="majorHAnsi"/>
          <w:b/>
          <w:sz w:val="22"/>
          <w:szCs w:val="22"/>
        </w:rPr>
        <w:t>Gestion des mauvaises performances</w:t>
      </w:r>
    </w:p>
    <w:p w14:paraId="1DC43E59" w14:textId="77777777" w:rsidR="00EC37BF" w:rsidRPr="00EC37BF" w:rsidRDefault="00EC37BF" w:rsidP="00EC37BF">
      <w:pPr>
        <w:pStyle w:val="Corps3"/>
        <w:ind w:left="1080"/>
        <w:rPr>
          <w:rFonts w:asciiTheme="majorHAnsi" w:hAnsiTheme="majorHAnsi"/>
          <w:sz w:val="22"/>
          <w:szCs w:val="22"/>
        </w:rPr>
      </w:pPr>
      <w:r w:rsidRPr="00EC37BF">
        <w:rPr>
          <w:rFonts w:asciiTheme="majorHAnsi" w:hAnsiTheme="majorHAnsi"/>
          <w:sz w:val="22"/>
          <w:szCs w:val="22"/>
        </w:rPr>
        <w:t>Les laboratoires sont informés des mauvaises performances sur leur rapport individuel.</w:t>
      </w:r>
    </w:p>
    <w:p w14:paraId="0C9895E0" w14:textId="77777777" w:rsidR="00EC37BF" w:rsidRPr="00EC37BF" w:rsidRDefault="00EC37BF" w:rsidP="00EC37BF">
      <w:pPr>
        <w:pStyle w:val="Corps3"/>
        <w:ind w:left="1080"/>
        <w:rPr>
          <w:rFonts w:asciiTheme="majorHAnsi" w:hAnsiTheme="majorHAnsi"/>
          <w:sz w:val="22"/>
          <w:szCs w:val="22"/>
        </w:rPr>
      </w:pPr>
      <w:r w:rsidRPr="00EC37BF">
        <w:rPr>
          <w:rFonts w:asciiTheme="majorHAnsi" w:hAnsiTheme="majorHAnsi"/>
          <w:sz w:val="22"/>
          <w:szCs w:val="22"/>
        </w:rPr>
        <w:t>Par ailleurs, l’OCIL assure une analyse pluri annuelle des résultats des laboratoires, avec une alerte envoyée quand une mauvaise performance est obtenue 2 années de suite.</w:t>
      </w:r>
    </w:p>
    <w:p w14:paraId="63827CBA" w14:textId="77777777" w:rsidR="00EC37BF" w:rsidRPr="00EC37BF" w:rsidRDefault="00EC37BF" w:rsidP="00EC37BF">
      <w:pPr>
        <w:pStyle w:val="Corps3"/>
        <w:ind w:left="1080"/>
        <w:rPr>
          <w:rFonts w:asciiTheme="majorHAnsi" w:hAnsiTheme="majorHAnsi"/>
          <w:sz w:val="22"/>
          <w:szCs w:val="22"/>
        </w:rPr>
      </w:pPr>
    </w:p>
    <w:p w14:paraId="6DD96F70" w14:textId="77777777" w:rsidR="00451BA5" w:rsidRPr="00066248" w:rsidRDefault="00451BA5" w:rsidP="00066248">
      <w:pPr>
        <w:pStyle w:val="Corps3"/>
        <w:numPr>
          <w:ilvl w:val="1"/>
          <w:numId w:val="6"/>
        </w:numPr>
        <w:jc w:val="both"/>
        <w:rPr>
          <w:rFonts w:ascii="Helvetica Neue Medium"/>
          <w:color w:val="00A2D7"/>
          <w:sz w:val="28"/>
          <w:szCs w:val="28"/>
        </w:rPr>
      </w:pPr>
      <w:r w:rsidRPr="00066248">
        <w:rPr>
          <w:rFonts w:ascii="Helvetica Neue Medium"/>
          <w:color w:val="00A2D7"/>
          <w:sz w:val="28"/>
          <w:szCs w:val="28"/>
        </w:rPr>
        <w:t>Visualisation des dossiers joints</w:t>
      </w:r>
      <w:r w:rsidR="008B67AA">
        <w:rPr>
          <w:rFonts w:ascii="Helvetica Neue Medium"/>
          <w:color w:val="00A2D7"/>
          <w:sz w:val="28"/>
          <w:szCs w:val="28"/>
        </w:rPr>
        <w:t xml:space="preserve"> et non conformit</w:t>
      </w:r>
      <w:r w:rsidR="008B67AA">
        <w:rPr>
          <w:rFonts w:ascii="Helvetica Neue Medium"/>
          <w:color w:val="00A2D7"/>
          <w:sz w:val="28"/>
          <w:szCs w:val="28"/>
        </w:rPr>
        <w:t>é</w:t>
      </w:r>
      <w:r w:rsidR="008B67AA">
        <w:rPr>
          <w:rFonts w:ascii="Helvetica Neue Medium"/>
          <w:color w:val="00A2D7"/>
          <w:sz w:val="28"/>
          <w:szCs w:val="28"/>
        </w:rPr>
        <w:t>s</w:t>
      </w:r>
    </w:p>
    <w:p w14:paraId="499505B6" w14:textId="77777777" w:rsidR="00451BA5" w:rsidRPr="008B67AA" w:rsidRDefault="00451BA5" w:rsidP="00451BA5">
      <w:pPr>
        <w:pStyle w:val="Corps3"/>
        <w:spacing w:after="240"/>
        <w:jc w:val="both"/>
        <w:rPr>
          <w:sz w:val="22"/>
          <w:szCs w:val="22"/>
        </w:rPr>
      </w:pPr>
      <w:r w:rsidRPr="008B67AA">
        <w:rPr>
          <w:sz w:val="22"/>
          <w:szCs w:val="22"/>
        </w:rPr>
        <w:t>L</w:t>
      </w:r>
      <w:r w:rsidRPr="008B67AA">
        <w:rPr>
          <w:sz w:val="22"/>
          <w:szCs w:val="22"/>
        </w:rPr>
        <w:t>’</w:t>
      </w:r>
      <w:r w:rsidRPr="008B67AA">
        <w:rPr>
          <w:sz w:val="22"/>
          <w:szCs w:val="22"/>
        </w:rPr>
        <w:t xml:space="preserve">expertise ne pourra </w:t>
      </w:r>
      <w:r w:rsidRPr="008B67AA">
        <w:rPr>
          <w:sz w:val="22"/>
          <w:szCs w:val="22"/>
        </w:rPr>
        <w:t>ê</w:t>
      </w:r>
      <w:r w:rsidRPr="008B67AA">
        <w:rPr>
          <w:sz w:val="22"/>
          <w:szCs w:val="22"/>
        </w:rPr>
        <w:t>tre effectu</w:t>
      </w:r>
      <w:r w:rsidRPr="008B67AA">
        <w:rPr>
          <w:sz w:val="22"/>
          <w:szCs w:val="22"/>
        </w:rPr>
        <w:t>é</w:t>
      </w:r>
      <w:r w:rsidRPr="008B67AA">
        <w:rPr>
          <w:sz w:val="22"/>
          <w:szCs w:val="22"/>
        </w:rPr>
        <w:t xml:space="preserve">e si les fichiers transmis par le laboratoire participant ne peuvent </w:t>
      </w:r>
      <w:r w:rsidRPr="008B67AA">
        <w:rPr>
          <w:sz w:val="22"/>
          <w:szCs w:val="22"/>
        </w:rPr>
        <w:t>ê</w:t>
      </w:r>
      <w:r w:rsidRPr="008B67AA">
        <w:rPr>
          <w:sz w:val="22"/>
          <w:szCs w:val="22"/>
        </w:rPr>
        <w:t>tre lus par les experts (fichier non charg</w:t>
      </w:r>
      <w:r w:rsidRPr="008B67AA">
        <w:rPr>
          <w:sz w:val="22"/>
          <w:szCs w:val="22"/>
        </w:rPr>
        <w:t>é</w:t>
      </w:r>
      <w:r w:rsidRPr="008B67AA">
        <w:rPr>
          <w:sz w:val="22"/>
          <w:szCs w:val="22"/>
        </w:rPr>
        <w:t xml:space="preserve"> ou document non compatible).</w:t>
      </w:r>
      <w:r w:rsidR="008B67AA" w:rsidRPr="008B67AA">
        <w:rPr>
          <w:sz w:val="22"/>
          <w:szCs w:val="22"/>
        </w:rPr>
        <w:t xml:space="preserve"> En cas de soumission incompl</w:t>
      </w:r>
      <w:r w:rsidR="008B67AA" w:rsidRPr="008B67AA">
        <w:rPr>
          <w:sz w:val="22"/>
          <w:szCs w:val="22"/>
        </w:rPr>
        <w:t>è</w:t>
      </w:r>
      <w:r w:rsidR="008B67AA" w:rsidRPr="008B67AA">
        <w:rPr>
          <w:sz w:val="22"/>
          <w:szCs w:val="22"/>
        </w:rPr>
        <w:t xml:space="preserve">te, le dossier ne sera pas </w:t>
      </w:r>
      <w:r w:rsidR="008B67AA" w:rsidRPr="008B67AA">
        <w:rPr>
          <w:sz w:val="22"/>
          <w:szCs w:val="22"/>
        </w:rPr>
        <w:t>é</w:t>
      </w:r>
      <w:r w:rsidR="008B67AA" w:rsidRPr="008B67AA">
        <w:rPr>
          <w:sz w:val="22"/>
          <w:szCs w:val="22"/>
        </w:rPr>
        <w:t>valu</w:t>
      </w:r>
      <w:r w:rsidR="008B67AA" w:rsidRPr="008B67AA">
        <w:rPr>
          <w:sz w:val="22"/>
          <w:szCs w:val="22"/>
        </w:rPr>
        <w:t>é</w:t>
      </w:r>
      <w:r w:rsidR="008B67AA" w:rsidRPr="008B67AA">
        <w:rPr>
          <w:sz w:val="22"/>
          <w:szCs w:val="22"/>
        </w:rPr>
        <w:t xml:space="preserve"> par les experts et aucune note ne sera attribu</w:t>
      </w:r>
      <w:r w:rsidR="008B67AA" w:rsidRPr="008B67AA">
        <w:rPr>
          <w:sz w:val="22"/>
          <w:szCs w:val="22"/>
        </w:rPr>
        <w:t>é</w:t>
      </w:r>
      <w:r w:rsidR="008B67AA" w:rsidRPr="008B67AA">
        <w:rPr>
          <w:sz w:val="22"/>
          <w:szCs w:val="22"/>
        </w:rPr>
        <w:t>e au laboratoire</w:t>
      </w:r>
    </w:p>
    <w:p w14:paraId="7508F1DA" w14:textId="77777777" w:rsidR="00451BA5" w:rsidRDefault="0028206B" w:rsidP="003E77C7">
      <w:pPr>
        <w:pStyle w:val="Sous-section2"/>
        <w:numPr>
          <w:ilvl w:val="0"/>
          <w:numId w:val="6"/>
        </w:numPr>
        <w:spacing w:after="240"/>
        <w:jc w:val="both"/>
        <w:rPr>
          <w:rFonts w:eastAsia="Helvetica Neue" w:hAnsi="Helvetica Neue" w:cs="Helvetica Neue"/>
        </w:rPr>
      </w:pPr>
      <w:r>
        <w:lastRenderedPageBreak/>
        <w:t>COMMUNICATIONS DES RESULTATS</w:t>
      </w:r>
    </w:p>
    <w:p w14:paraId="7333371F" w14:textId="77777777" w:rsidR="00451BA5" w:rsidRPr="00451BA5" w:rsidRDefault="00451BA5" w:rsidP="00451BA5">
      <w:pPr>
        <w:pStyle w:val="Corps3"/>
        <w:spacing w:line="360" w:lineRule="auto"/>
        <w:jc w:val="both"/>
        <w:rPr>
          <w:sz w:val="22"/>
          <w:szCs w:val="22"/>
        </w:rPr>
      </w:pPr>
      <w:r w:rsidRPr="00451BA5">
        <w:rPr>
          <w:sz w:val="22"/>
          <w:szCs w:val="22"/>
        </w:rPr>
        <w:t>Pour chaque EEQ organis</w:t>
      </w:r>
      <w:r w:rsidRPr="00451BA5">
        <w:rPr>
          <w:rFonts w:ascii="Arial Unicode MS" w:hAnsi="Helvetica Neue"/>
          <w:sz w:val="22"/>
          <w:szCs w:val="22"/>
        </w:rPr>
        <w:t>é</w:t>
      </w:r>
      <w:r w:rsidRPr="00451BA5">
        <w:rPr>
          <w:sz w:val="22"/>
          <w:szCs w:val="22"/>
        </w:rPr>
        <w:t>e par l</w:t>
      </w:r>
      <w:r w:rsidRPr="00451BA5">
        <w:rPr>
          <w:rFonts w:ascii="Arial Unicode MS" w:hAnsi="Helvetica Neue"/>
          <w:sz w:val="22"/>
          <w:szCs w:val="22"/>
        </w:rPr>
        <w:t>’</w:t>
      </w:r>
      <w:r w:rsidRPr="00451BA5">
        <w:rPr>
          <w:sz w:val="22"/>
          <w:szCs w:val="22"/>
        </w:rPr>
        <w:t>ACLF, les r</w:t>
      </w:r>
      <w:r w:rsidRPr="00451BA5">
        <w:rPr>
          <w:rFonts w:ascii="Arial Unicode MS" w:hAnsi="Helvetica Neue"/>
          <w:sz w:val="22"/>
          <w:szCs w:val="22"/>
        </w:rPr>
        <w:t>é</w:t>
      </w:r>
      <w:r w:rsidRPr="00451BA5">
        <w:rPr>
          <w:sz w:val="22"/>
          <w:szCs w:val="22"/>
        </w:rPr>
        <w:t>sultats sont transmis d</w:t>
      </w:r>
      <w:r w:rsidRPr="00451BA5">
        <w:rPr>
          <w:rFonts w:ascii="Arial Unicode MS" w:hAnsi="Helvetica Neue"/>
          <w:sz w:val="22"/>
          <w:szCs w:val="22"/>
        </w:rPr>
        <w:t>’</w:t>
      </w:r>
      <w:r w:rsidRPr="00451BA5">
        <w:rPr>
          <w:sz w:val="22"/>
          <w:szCs w:val="22"/>
        </w:rPr>
        <w:t>une part individuellement et d</w:t>
      </w:r>
      <w:r w:rsidRPr="00451BA5">
        <w:rPr>
          <w:rFonts w:ascii="Arial Unicode MS" w:hAnsi="Helvetica Neue"/>
          <w:sz w:val="22"/>
          <w:szCs w:val="22"/>
        </w:rPr>
        <w:t>’</w:t>
      </w:r>
      <w:r w:rsidRPr="00451BA5">
        <w:rPr>
          <w:sz w:val="22"/>
          <w:szCs w:val="22"/>
        </w:rPr>
        <w:t>autre part un bilan g</w:t>
      </w:r>
      <w:r w:rsidRPr="00451BA5">
        <w:rPr>
          <w:rFonts w:ascii="Arial Unicode MS" w:hAnsi="Helvetica Neue"/>
          <w:sz w:val="22"/>
          <w:szCs w:val="22"/>
        </w:rPr>
        <w:t>é</w:t>
      </w:r>
      <w:r w:rsidRPr="00451BA5">
        <w:rPr>
          <w:sz w:val="22"/>
          <w:szCs w:val="22"/>
        </w:rPr>
        <w:t>n</w:t>
      </w:r>
      <w:r w:rsidRPr="00451BA5">
        <w:rPr>
          <w:rFonts w:ascii="Arial Unicode MS" w:hAnsi="Helvetica Neue"/>
          <w:sz w:val="22"/>
          <w:szCs w:val="22"/>
        </w:rPr>
        <w:t>é</w:t>
      </w:r>
      <w:r w:rsidRPr="00451BA5">
        <w:rPr>
          <w:sz w:val="22"/>
          <w:szCs w:val="22"/>
        </w:rPr>
        <w:t>ral est diffus</w:t>
      </w:r>
      <w:r w:rsidRPr="00451BA5">
        <w:rPr>
          <w:rFonts w:ascii="Arial Unicode MS" w:hAnsi="Helvetica Neue"/>
          <w:sz w:val="22"/>
          <w:szCs w:val="22"/>
        </w:rPr>
        <w:t>é</w:t>
      </w:r>
      <w:r w:rsidRPr="00451BA5">
        <w:rPr>
          <w:rFonts w:ascii="Arial Unicode MS" w:hAnsi="Helvetica Neue"/>
          <w:sz w:val="22"/>
          <w:szCs w:val="22"/>
        </w:rPr>
        <w:t xml:space="preserve"> </w:t>
      </w:r>
      <w:r w:rsidRPr="00451BA5">
        <w:rPr>
          <w:sz w:val="22"/>
          <w:szCs w:val="22"/>
        </w:rPr>
        <w:t>aux adh</w:t>
      </w:r>
      <w:r w:rsidRPr="00451BA5">
        <w:rPr>
          <w:rFonts w:ascii="Arial Unicode MS" w:hAnsi="Helvetica Neue"/>
          <w:sz w:val="22"/>
          <w:szCs w:val="22"/>
        </w:rPr>
        <w:t>é</w:t>
      </w:r>
      <w:r w:rsidRPr="00451BA5">
        <w:rPr>
          <w:sz w:val="22"/>
          <w:szCs w:val="22"/>
        </w:rPr>
        <w:t>rents via une r</w:t>
      </w:r>
      <w:r w:rsidRPr="00451BA5">
        <w:rPr>
          <w:rFonts w:ascii="Arial Unicode MS" w:hAnsi="Helvetica Neue"/>
          <w:sz w:val="22"/>
          <w:szCs w:val="22"/>
        </w:rPr>
        <w:t>é</w:t>
      </w:r>
      <w:r w:rsidRPr="00451BA5">
        <w:rPr>
          <w:sz w:val="22"/>
          <w:szCs w:val="22"/>
        </w:rPr>
        <w:t>union pl</w:t>
      </w:r>
      <w:r w:rsidRPr="00451BA5">
        <w:rPr>
          <w:rFonts w:ascii="Arial Unicode MS" w:hAnsi="Helvetica Neue"/>
          <w:sz w:val="22"/>
          <w:szCs w:val="22"/>
        </w:rPr>
        <w:t>é</w:t>
      </w:r>
      <w:r w:rsidRPr="00451BA5">
        <w:rPr>
          <w:sz w:val="22"/>
          <w:szCs w:val="22"/>
        </w:rPr>
        <w:t>ni</w:t>
      </w:r>
      <w:r w:rsidRPr="00451BA5">
        <w:rPr>
          <w:rFonts w:ascii="Arial Unicode MS" w:hAnsi="Helvetica Neue"/>
          <w:sz w:val="22"/>
          <w:szCs w:val="22"/>
        </w:rPr>
        <w:t>è</w:t>
      </w:r>
      <w:r w:rsidRPr="00451BA5">
        <w:rPr>
          <w:sz w:val="22"/>
          <w:szCs w:val="22"/>
        </w:rPr>
        <w:t>re.</w:t>
      </w:r>
    </w:p>
    <w:p w14:paraId="0ED69514" w14:textId="77777777" w:rsidR="00451BA5" w:rsidRDefault="00451BA5" w:rsidP="00451BA5">
      <w:pPr>
        <w:pStyle w:val="Corps3"/>
        <w:jc w:val="both"/>
      </w:pPr>
    </w:p>
    <w:p w14:paraId="5921DAA2" w14:textId="77777777" w:rsidR="00451BA5" w:rsidRDefault="0028206B" w:rsidP="00066248">
      <w:pPr>
        <w:pStyle w:val="Afficherlacitation"/>
        <w:keepNext/>
        <w:numPr>
          <w:ilvl w:val="1"/>
          <w:numId w:val="6"/>
        </w:numPr>
        <w:jc w:val="both"/>
        <w:rPr>
          <w:rFonts w:eastAsia="Helvetica Neue Medium" w:hAnsi="Helvetica Neue Medium" w:cs="Helvetica Neue Medium"/>
        </w:rPr>
      </w:pPr>
      <w:r>
        <w:t>Communication des r</w:t>
      </w:r>
      <w:r>
        <w:rPr>
          <w:rFonts w:ascii="Arial Unicode MS" w:hAnsi="Helvetica Neue Medium"/>
        </w:rPr>
        <w:t>é</w:t>
      </w:r>
      <w:r>
        <w:t>sultats aux laboratoires participants</w:t>
      </w:r>
    </w:p>
    <w:p w14:paraId="02CD65CD" w14:textId="77777777" w:rsidR="00451BA5" w:rsidRPr="00451BA5" w:rsidRDefault="00451BA5" w:rsidP="00066248">
      <w:pPr>
        <w:pStyle w:val="Corps3"/>
        <w:keepNext/>
        <w:spacing w:line="360" w:lineRule="auto"/>
        <w:jc w:val="both"/>
        <w:rPr>
          <w:sz w:val="22"/>
          <w:szCs w:val="22"/>
        </w:rPr>
      </w:pPr>
      <w:r w:rsidRPr="00451BA5">
        <w:rPr>
          <w:sz w:val="22"/>
          <w:szCs w:val="22"/>
        </w:rPr>
        <w:t>Chaque laboratoire participant est inform</w:t>
      </w:r>
      <w:r w:rsidRPr="00451BA5">
        <w:rPr>
          <w:rFonts w:ascii="Arial Unicode MS" w:hAnsi="Helvetica Neue"/>
          <w:sz w:val="22"/>
          <w:szCs w:val="22"/>
        </w:rPr>
        <w:t>é</w:t>
      </w:r>
      <w:r w:rsidRPr="00451BA5">
        <w:rPr>
          <w:rFonts w:ascii="Arial Unicode MS" w:hAnsi="Helvetica Neue"/>
          <w:sz w:val="22"/>
          <w:szCs w:val="22"/>
        </w:rPr>
        <w:t xml:space="preserve"> </w:t>
      </w:r>
      <w:r w:rsidRPr="00451BA5">
        <w:rPr>
          <w:sz w:val="22"/>
          <w:szCs w:val="22"/>
        </w:rPr>
        <w:t>par e-mail via son r</w:t>
      </w:r>
      <w:r w:rsidRPr="00451BA5">
        <w:rPr>
          <w:rFonts w:ascii="Arial Unicode MS" w:hAnsi="Helvetica Neue"/>
          <w:sz w:val="22"/>
          <w:szCs w:val="22"/>
        </w:rPr>
        <w:t>é</w:t>
      </w:r>
      <w:r w:rsidRPr="00451BA5">
        <w:rPr>
          <w:sz w:val="22"/>
          <w:szCs w:val="22"/>
        </w:rPr>
        <w:t>f</w:t>
      </w:r>
      <w:r w:rsidRPr="00451BA5">
        <w:rPr>
          <w:rFonts w:ascii="Arial Unicode MS" w:hAnsi="Helvetica Neue"/>
          <w:sz w:val="22"/>
          <w:szCs w:val="22"/>
        </w:rPr>
        <w:t>é</w:t>
      </w:r>
      <w:r w:rsidRPr="00451BA5">
        <w:rPr>
          <w:sz w:val="22"/>
          <w:szCs w:val="22"/>
        </w:rPr>
        <w:t>rent de la disponibilit</w:t>
      </w:r>
      <w:r w:rsidRPr="00451BA5">
        <w:rPr>
          <w:rFonts w:ascii="Arial Unicode MS" w:hAnsi="Helvetica Neue"/>
          <w:sz w:val="22"/>
          <w:szCs w:val="22"/>
        </w:rPr>
        <w:t>é</w:t>
      </w:r>
      <w:r w:rsidRPr="00451BA5">
        <w:rPr>
          <w:rFonts w:ascii="Arial Unicode MS" w:hAnsi="Helvetica Neue"/>
          <w:sz w:val="22"/>
          <w:szCs w:val="22"/>
        </w:rPr>
        <w:t xml:space="preserve"> </w:t>
      </w:r>
      <w:r w:rsidRPr="00451BA5">
        <w:rPr>
          <w:sz w:val="22"/>
          <w:szCs w:val="22"/>
        </w:rPr>
        <w:t>de son r</w:t>
      </w:r>
      <w:r w:rsidRPr="00451BA5">
        <w:rPr>
          <w:rFonts w:ascii="Arial Unicode MS" w:hAnsi="Helvetica Neue"/>
          <w:sz w:val="22"/>
          <w:szCs w:val="22"/>
        </w:rPr>
        <w:t>é</w:t>
      </w:r>
      <w:r w:rsidRPr="00451BA5">
        <w:rPr>
          <w:sz w:val="22"/>
          <w:szCs w:val="22"/>
        </w:rPr>
        <w:t>sultat sur le site web d</w:t>
      </w:r>
      <w:r w:rsidRPr="00451BA5">
        <w:rPr>
          <w:rFonts w:ascii="Arial Unicode MS" w:hAnsi="Helvetica Neue"/>
          <w:sz w:val="22"/>
          <w:szCs w:val="22"/>
        </w:rPr>
        <w:t>é</w:t>
      </w:r>
      <w:r w:rsidRPr="00451BA5">
        <w:rPr>
          <w:sz w:val="22"/>
          <w:szCs w:val="22"/>
        </w:rPr>
        <w:t>di</w:t>
      </w:r>
      <w:r w:rsidRPr="00451BA5">
        <w:rPr>
          <w:rFonts w:ascii="Arial Unicode MS" w:hAnsi="Helvetica Neue"/>
          <w:sz w:val="22"/>
          <w:szCs w:val="22"/>
        </w:rPr>
        <w:t>é</w:t>
      </w:r>
      <w:r w:rsidRPr="00451BA5">
        <w:rPr>
          <w:sz w:val="22"/>
          <w:szCs w:val="22"/>
        </w:rPr>
        <w:t>. Le laboratoire peut alors t</w:t>
      </w:r>
      <w:r w:rsidRPr="00451BA5">
        <w:rPr>
          <w:rFonts w:ascii="Arial Unicode MS" w:hAnsi="Helvetica Neue"/>
          <w:sz w:val="22"/>
          <w:szCs w:val="22"/>
        </w:rPr>
        <w:t>é</w:t>
      </w:r>
      <w:r w:rsidRPr="00451BA5">
        <w:rPr>
          <w:sz w:val="22"/>
          <w:szCs w:val="22"/>
        </w:rPr>
        <w:t>l</w:t>
      </w:r>
      <w:r w:rsidRPr="00451BA5">
        <w:rPr>
          <w:rFonts w:ascii="Arial Unicode MS" w:hAnsi="Helvetica Neue"/>
          <w:sz w:val="22"/>
          <w:szCs w:val="22"/>
        </w:rPr>
        <w:t>é</w:t>
      </w:r>
      <w:r w:rsidRPr="00451BA5">
        <w:rPr>
          <w:sz w:val="22"/>
          <w:szCs w:val="22"/>
        </w:rPr>
        <w:t xml:space="preserve">charger son rapport individuel. </w:t>
      </w:r>
    </w:p>
    <w:p w14:paraId="1CC720FF" w14:textId="77777777" w:rsidR="00451BA5" w:rsidRPr="00451BA5" w:rsidRDefault="00451BA5" w:rsidP="00066248">
      <w:pPr>
        <w:pStyle w:val="Corps3"/>
        <w:spacing w:after="240" w:line="360" w:lineRule="auto"/>
        <w:jc w:val="both"/>
        <w:rPr>
          <w:sz w:val="22"/>
          <w:szCs w:val="22"/>
        </w:rPr>
      </w:pPr>
      <w:r w:rsidRPr="00451BA5">
        <w:rPr>
          <w:sz w:val="22"/>
          <w:szCs w:val="22"/>
        </w:rPr>
        <w:t>Un premier rapport est disponible apr</w:t>
      </w:r>
      <w:r w:rsidRPr="00451BA5">
        <w:rPr>
          <w:rFonts w:ascii="Arial Unicode MS" w:hAnsi="Helvetica Neue"/>
          <w:sz w:val="22"/>
          <w:szCs w:val="22"/>
        </w:rPr>
        <w:t>è</w:t>
      </w:r>
      <w:r w:rsidRPr="00451BA5">
        <w:rPr>
          <w:sz w:val="22"/>
          <w:szCs w:val="22"/>
        </w:rPr>
        <w:t>s la phase d</w:t>
      </w:r>
      <w:r w:rsidRPr="00451BA5">
        <w:rPr>
          <w:rFonts w:ascii="Arial Unicode MS" w:hAnsi="Helvetica Neue"/>
          <w:sz w:val="22"/>
          <w:szCs w:val="22"/>
        </w:rPr>
        <w:t>’</w:t>
      </w:r>
      <w:r w:rsidRPr="00451BA5">
        <w:rPr>
          <w:sz w:val="22"/>
          <w:szCs w:val="22"/>
        </w:rPr>
        <w:t xml:space="preserve">expertise, puis </w:t>
      </w:r>
      <w:r w:rsidRPr="00451BA5">
        <w:rPr>
          <w:rFonts w:ascii="Arial Unicode MS" w:hAnsi="Helvetica Neue"/>
          <w:sz w:val="22"/>
          <w:szCs w:val="22"/>
        </w:rPr>
        <w:t>é</w:t>
      </w:r>
      <w:r w:rsidRPr="00451BA5">
        <w:rPr>
          <w:sz w:val="22"/>
          <w:szCs w:val="22"/>
        </w:rPr>
        <w:t>ventuellement un second en cas de modification apr</w:t>
      </w:r>
      <w:r w:rsidRPr="00451BA5">
        <w:rPr>
          <w:rFonts w:ascii="Arial Unicode MS" w:hAnsi="Helvetica Neue"/>
          <w:sz w:val="22"/>
          <w:szCs w:val="22"/>
        </w:rPr>
        <w:t>è</w:t>
      </w:r>
      <w:r w:rsidRPr="00451BA5">
        <w:rPr>
          <w:sz w:val="22"/>
          <w:szCs w:val="22"/>
        </w:rPr>
        <w:t>s la phase de droit de r</w:t>
      </w:r>
      <w:r w:rsidRPr="00451BA5">
        <w:rPr>
          <w:rFonts w:ascii="Arial Unicode MS" w:hAnsi="Helvetica Neue"/>
          <w:sz w:val="22"/>
          <w:szCs w:val="22"/>
        </w:rPr>
        <w:t>é</w:t>
      </w:r>
      <w:r w:rsidRPr="00451BA5">
        <w:rPr>
          <w:sz w:val="22"/>
          <w:szCs w:val="22"/>
        </w:rPr>
        <w:t>ponse.</w:t>
      </w:r>
    </w:p>
    <w:p w14:paraId="1E49A0F8" w14:textId="77777777" w:rsidR="00451BA5" w:rsidRDefault="0028206B" w:rsidP="00451BA5">
      <w:pPr>
        <w:pStyle w:val="Afficherlacitation"/>
        <w:numPr>
          <w:ilvl w:val="1"/>
          <w:numId w:val="6"/>
        </w:numPr>
        <w:jc w:val="both"/>
        <w:rPr>
          <w:rFonts w:eastAsia="Helvetica Neue Medium" w:hAnsi="Helvetica Neue Medium" w:cs="Helvetica Neue Medium"/>
        </w:rPr>
      </w:pPr>
      <w:r>
        <w:t>R</w:t>
      </w:r>
      <w:r>
        <w:rPr>
          <w:rFonts w:ascii="Arial Unicode MS" w:hAnsi="Helvetica Neue Medium"/>
        </w:rPr>
        <w:t>é</w:t>
      </w:r>
      <w:r>
        <w:t>union pl</w:t>
      </w:r>
      <w:r>
        <w:rPr>
          <w:rFonts w:ascii="Arial Unicode MS" w:hAnsi="Helvetica Neue Medium"/>
        </w:rPr>
        <w:t>é</w:t>
      </w:r>
      <w:r>
        <w:t>ni</w:t>
      </w:r>
      <w:r>
        <w:rPr>
          <w:rFonts w:ascii="Arial Unicode MS" w:hAnsi="Helvetica Neue Medium"/>
        </w:rPr>
        <w:t>è</w:t>
      </w:r>
      <w:r>
        <w:t>re</w:t>
      </w:r>
    </w:p>
    <w:p w14:paraId="09B11BC5" w14:textId="77777777" w:rsidR="00451BA5" w:rsidRPr="00451BA5" w:rsidRDefault="00451BA5" w:rsidP="00451BA5">
      <w:pPr>
        <w:pStyle w:val="Corps3"/>
        <w:spacing w:line="360" w:lineRule="auto"/>
        <w:jc w:val="both"/>
        <w:rPr>
          <w:sz w:val="22"/>
          <w:szCs w:val="22"/>
        </w:rPr>
      </w:pPr>
      <w:r w:rsidRPr="00451BA5">
        <w:rPr>
          <w:sz w:val="22"/>
          <w:szCs w:val="22"/>
        </w:rPr>
        <w:t>Une fois par an, une r</w:t>
      </w:r>
      <w:r w:rsidRPr="00451BA5">
        <w:rPr>
          <w:rFonts w:ascii="Arial Unicode MS" w:hAnsi="Helvetica Neue"/>
          <w:sz w:val="22"/>
          <w:szCs w:val="22"/>
        </w:rPr>
        <w:t>é</w:t>
      </w:r>
      <w:r w:rsidRPr="00451BA5">
        <w:rPr>
          <w:sz w:val="22"/>
          <w:szCs w:val="22"/>
        </w:rPr>
        <w:t>union pl</w:t>
      </w:r>
      <w:r w:rsidRPr="00451BA5">
        <w:rPr>
          <w:rFonts w:ascii="Arial Unicode MS" w:hAnsi="Helvetica Neue"/>
          <w:sz w:val="22"/>
          <w:szCs w:val="22"/>
        </w:rPr>
        <w:t>é</w:t>
      </w:r>
      <w:r w:rsidRPr="00451BA5">
        <w:rPr>
          <w:sz w:val="22"/>
          <w:szCs w:val="22"/>
        </w:rPr>
        <w:t>ni</w:t>
      </w:r>
      <w:r w:rsidRPr="00451BA5">
        <w:rPr>
          <w:rFonts w:ascii="Arial Unicode MS" w:hAnsi="Helvetica Neue"/>
          <w:sz w:val="22"/>
          <w:szCs w:val="22"/>
        </w:rPr>
        <w:t>è</w:t>
      </w:r>
      <w:r w:rsidRPr="00451BA5">
        <w:rPr>
          <w:sz w:val="22"/>
          <w:szCs w:val="22"/>
        </w:rPr>
        <w:t xml:space="preserve">re ouverte </w:t>
      </w:r>
      <w:r w:rsidRPr="00451BA5">
        <w:rPr>
          <w:rFonts w:ascii="Arial Unicode MS" w:hAnsi="Helvetica Neue"/>
          <w:sz w:val="22"/>
          <w:szCs w:val="22"/>
        </w:rPr>
        <w:t>à</w:t>
      </w:r>
      <w:r w:rsidRPr="00451BA5">
        <w:rPr>
          <w:rFonts w:ascii="Arial Unicode MS" w:hAnsi="Helvetica Neue"/>
          <w:sz w:val="22"/>
          <w:szCs w:val="22"/>
        </w:rPr>
        <w:t xml:space="preserve"> </w:t>
      </w:r>
      <w:r w:rsidRPr="00451BA5">
        <w:rPr>
          <w:sz w:val="22"/>
          <w:szCs w:val="22"/>
        </w:rPr>
        <w:t>tous les participants fait le bilan des campagnes d</w:t>
      </w:r>
      <w:r w:rsidRPr="00451BA5">
        <w:rPr>
          <w:rFonts w:ascii="Arial Unicode MS" w:hAnsi="Helvetica Neue"/>
          <w:sz w:val="22"/>
          <w:szCs w:val="22"/>
        </w:rPr>
        <w:t>’</w:t>
      </w:r>
      <w:r w:rsidRPr="00451BA5">
        <w:rPr>
          <w:sz w:val="22"/>
          <w:szCs w:val="22"/>
        </w:rPr>
        <w:t>EEQ r</w:t>
      </w:r>
      <w:r w:rsidRPr="00451BA5">
        <w:rPr>
          <w:rFonts w:ascii="Arial Unicode MS" w:hAnsi="Helvetica Neue"/>
          <w:sz w:val="22"/>
          <w:szCs w:val="22"/>
        </w:rPr>
        <w:t>é</w:t>
      </w:r>
      <w:r w:rsidRPr="00451BA5">
        <w:rPr>
          <w:sz w:val="22"/>
          <w:szCs w:val="22"/>
        </w:rPr>
        <w:t>alis</w:t>
      </w:r>
      <w:r w:rsidRPr="00451BA5">
        <w:rPr>
          <w:rFonts w:ascii="Arial Unicode MS" w:hAnsi="Helvetica Neue"/>
          <w:sz w:val="22"/>
          <w:szCs w:val="22"/>
        </w:rPr>
        <w:t>é</w:t>
      </w:r>
      <w:r w:rsidRPr="00451BA5">
        <w:rPr>
          <w:sz w:val="22"/>
          <w:szCs w:val="22"/>
        </w:rPr>
        <w:t>es dans l</w:t>
      </w:r>
      <w:r w:rsidRPr="00451BA5">
        <w:rPr>
          <w:rFonts w:ascii="Arial Unicode MS" w:hAnsi="Helvetica Neue"/>
          <w:sz w:val="22"/>
          <w:szCs w:val="22"/>
        </w:rPr>
        <w:t>’</w:t>
      </w:r>
      <w:r w:rsidRPr="00451BA5">
        <w:rPr>
          <w:sz w:val="22"/>
          <w:szCs w:val="22"/>
        </w:rPr>
        <w:t>ann</w:t>
      </w:r>
      <w:r w:rsidRPr="00451BA5">
        <w:rPr>
          <w:rFonts w:ascii="Arial Unicode MS" w:hAnsi="Helvetica Neue"/>
          <w:sz w:val="22"/>
          <w:szCs w:val="22"/>
        </w:rPr>
        <w:t>é</w:t>
      </w:r>
      <w:r w:rsidRPr="00451BA5">
        <w:rPr>
          <w:sz w:val="22"/>
          <w:szCs w:val="22"/>
        </w:rPr>
        <w:t>e et des r</w:t>
      </w:r>
      <w:r w:rsidRPr="00451BA5">
        <w:rPr>
          <w:rFonts w:ascii="Arial Unicode MS" w:hAnsi="Helvetica Neue"/>
          <w:sz w:val="22"/>
          <w:szCs w:val="22"/>
        </w:rPr>
        <w:t>é</w:t>
      </w:r>
      <w:r w:rsidRPr="00451BA5">
        <w:rPr>
          <w:sz w:val="22"/>
          <w:szCs w:val="22"/>
        </w:rPr>
        <w:t>sultats globaux.</w:t>
      </w:r>
    </w:p>
    <w:p w14:paraId="6A830797" w14:textId="77777777" w:rsidR="00451BA5" w:rsidRPr="00451BA5" w:rsidRDefault="00451BA5" w:rsidP="00451BA5">
      <w:pPr>
        <w:pStyle w:val="Corps3"/>
        <w:spacing w:line="360" w:lineRule="auto"/>
        <w:jc w:val="both"/>
        <w:rPr>
          <w:sz w:val="22"/>
          <w:szCs w:val="22"/>
        </w:rPr>
      </w:pPr>
      <w:r w:rsidRPr="00451BA5">
        <w:rPr>
          <w:sz w:val="22"/>
          <w:szCs w:val="22"/>
        </w:rPr>
        <w:t>Cette r</w:t>
      </w:r>
      <w:r w:rsidRPr="00451BA5">
        <w:rPr>
          <w:rFonts w:ascii="Arial Unicode MS" w:hAnsi="Helvetica Neue"/>
          <w:sz w:val="22"/>
          <w:szCs w:val="22"/>
        </w:rPr>
        <w:t>é</w:t>
      </w:r>
      <w:r w:rsidRPr="00451BA5">
        <w:rPr>
          <w:sz w:val="22"/>
          <w:szCs w:val="22"/>
        </w:rPr>
        <w:t xml:space="preserve">union permet </w:t>
      </w:r>
      <w:r w:rsidRPr="00451BA5">
        <w:rPr>
          <w:rFonts w:ascii="Arial Unicode MS" w:hAnsi="Helvetica Neue"/>
          <w:sz w:val="22"/>
          <w:szCs w:val="22"/>
        </w:rPr>
        <w:t>é</w:t>
      </w:r>
      <w:r w:rsidRPr="00451BA5">
        <w:rPr>
          <w:sz w:val="22"/>
          <w:szCs w:val="22"/>
        </w:rPr>
        <w:t>galement de recueillir des propositions d</w:t>
      </w:r>
      <w:r w:rsidRPr="00451BA5">
        <w:rPr>
          <w:rFonts w:ascii="Arial Unicode MS" w:hAnsi="Helvetica Neue"/>
          <w:sz w:val="22"/>
          <w:szCs w:val="22"/>
        </w:rPr>
        <w:t>’</w:t>
      </w:r>
      <w:r w:rsidRPr="00451BA5">
        <w:rPr>
          <w:sz w:val="22"/>
          <w:szCs w:val="22"/>
        </w:rPr>
        <w:t>am</w:t>
      </w:r>
      <w:r w:rsidRPr="00451BA5">
        <w:rPr>
          <w:rFonts w:ascii="Arial Unicode MS" w:hAnsi="Helvetica Neue"/>
          <w:sz w:val="22"/>
          <w:szCs w:val="22"/>
        </w:rPr>
        <w:t>é</w:t>
      </w:r>
      <w:r w:rsidRPr="00451BA5">
        <w:rPr>
          <w:sz w:val="22"/>
          <w:szCs w:val="22"/>
        </w:rPr>
        <w:t>lioration ou de modification de la part des participants, propositions qui seront examin</w:t>
      </w:r>
      <w:r w:rsidRPr="00451BA5">
        <w:rPr>
          <w:rFonts w:ascii="Arial Unicode MS" w:hAnsi="Helvetica Neue"/>
          <w:sz w:val="22"/>
          <w:szCs w:val="22"/>
        </w:rPr>
        <w:t>é</w:t>
      </w:r>
      <w:r w:rsidRPr="00451BA5">
        <w:rPr>
          <w:sz w:val="22"/>
          <w:szCs w:val="22"/>
        </w:rPr>
        <w:t>es par le Comit</w:t>
      </w:r>
      <w:r w:rsidRPr="00451BA5">
        <w:rPr>
          <w:rFonts w:ascii="Arial Unicode MS" w:hAnsi="Helvetica Neue"/>
          <w:sz w:val="22"/>
          <w:szCs w:val="22"/>
        </w:rPr>
        <w:t>é</w:t>
      </w:r>
      <w:r w:rsidRPr="00451BA5">
        <w:rPr>
          <w:rFonts w:ascii="Arial Unicode MS" w:hAnsi="Helvetica Neue"/>
          <w:sz w:val="22"/>
          <w:szCs w:val="22"/>
        </w:rPr>
        <w:t xml:space="preserve"> </w:t>
      </w:r>
      <w:r w:rsidRPr="00451BA5">
        <w:rPr>
          <w:sz w:val="22"/>
          <w:szCs w:val="22"/>
        </w:rPr>
        <w:t>de Pilotage.</w:t>
      </w:r>
    </w:p>
    <w:p w14:paraId="3FC72072" w14:textId="77777777" w:rsidR="00451BA5" w:rsidRDefault="00451BA5" w:rsidP="00451BA5">
      <w:pPr>
        <w:pStyle w:val="Corps3"/>
        <w:jc w:val="both"/>
      </w:pPr>
    </w:p>
    <w:p w14:paraId="5534812A" w14:textId="77777777" w:rsidR="00451BA5" w:rsidRDefault="0028206B" w:rsidP="003E77C7">
      <w:pPr>
        <w:pStyle w:val="Sous-section2"/>
        <w:numPr>
          <w:ilvl w:val="0"/>
          <w:numId w:val="45"/>
        </w:numPr>
        <w:spacing w:after="240"/>
        <w:jc w:val="both"/>
        <w:rPr>
          <w:rFonts w:eastAsia="Helvetica Neue" w:hAnsi="Helvetica Neue" w:cs="Helvetica Neue"/>
        </w:rPr>
      </w:pPr>
      <w:r>
        <w:t>CLAUSE DE CONFIDENTIALITE</w:t>
      </w:r>
    </w:p>
    <w:p w14:paraId="5A4C1A99" w14:textId="77777777" w:rsidR="00451BA5" w:rsidRPr="00451BA5" w:rsidRDefault="00451BA5" w:rsidP="00451BA5">
      <w:pPr>
        <w:pStyle w:val="Corps3"/>
        <w:spacing w:line="360" w:lineRule="auto"/>
        <w:jc w:val="both"/>
        <w:rPr>
          <w:sz w:val="22"/>
          <w:szCs w:val="22"/>
        </w:rPr>
      </w:pPr>
      <w:r w:rsidRPr="00451BA5">
        <w:rPr>
          <w:sz w:val="22"/>
          <w:szCs w:val="22"/>
        </w:rPr>
        <w:t>L</w:t>
      </w:r>
      <w:r w:rsidRPr="00451BA5">
        <w:rPr>
          <w:rFonts w:ascii="Arial Unicode MS" w:hAnsi="Helvetica Neue"/>
          <w:sz w:val="22"/>
          <w:szCs w:val="22"/>
        </w:rPr>
        <w:t>’</w:t>
      </w:r>
      <w:r w:rsidRPr="00451BA5">
        <w:rPr>
          <w:sz w:val="22"/>
          <w:szCs w:val="22"/>
        </w:rPr>
        <w:t>ensemble des activit</w:t>
      </w:r>
      <w:r w:rsidRPr="00451BA5">
        <w:rPr>
          <w:rFonts w:ascii="Arial Unicode MS" w:hAnsi="Helvetica Neue"/>
          <w:sz w:val="22"/>
          <w:szCs w:val="22"/>
        </w:rPr>
        <w:t>é</w:t>
      </w:r>
      <w:r w:rsidRPr="00451BA5">
        <w:rPr>
          <w:sz w:val="22"/>
          <w:szCs w:val="22"/>
        </w:rPr>
        <w:t>s d</w:t>
      </w:r>
      <w:r w:rsidRPr="00451BA5">
        <w:rPr>
          <w:rFonts w:ascii="Arial Unicode MS" w:hAnsi="Helvetica Neue"/>
          <w:sz w:val="22"/>
          <w:szCs w:val="22"/>
        </w:rPr>
        <w:t>’</w:t>
      </w:r>
      <w:r w:rsidRPr="00451BA5">
        <w:rPr>
          <w:sz w:val="22"/>
          <w:szCs w:val="22"/>
        </w:rPr>
        <w:t>OCIL de l</w:t>
      </w:r>
      <w:r w:rsidRPr="00451BA5">
        <w:rPr>
          <w:rFonts w:ascii="Arial Unicode MS" w:hAnsi="Helvetica Neue"/>
          <w:sz w:val="22"/>
          <w:szCs w:val="22"/>
        </w:rPr>
        <w:t>’</w:t>
      </w:r>
      <w:r w:rsidRPr="00451BA5">
        <w:rPr>
          <w:sz w:val="22"/>
          <w:szCs w:val="22"/>
        </w:rPr>
        <w:t>ACLF est organis</w:t>
      </w:r>
      <w:r w:rsidRPr="00451BA5">
        <w:rPr>
          <w:rFonts w:ascii="Arial Unicode MS" w:hAnsi="Helvetica Neue"/>
          <w:sz w:val="22"/>
          <w:szCs w:val="22"/>
        </w:rPr>
        <w:t>é</w:t>
      </w:r>
      <w:r w:rsidRPr="00451BA5">
        <w:rPr>
          <w:rFonts w:ascii="Arial Unicode MS" w:hAnsi="Helvetica Neue"/>
          <w:sz w:val="22"/>
          <w:szCs w:val="22"/>
        </w:rPr>
        <w:t xml:space="preserve"> </w:t>
      </w:r>
      <w:r w:rsidRPr="00451BA5">
        <w:rPr>
          <w:sz w:val="22"/>
          <w:szCs w:val="22"/>
        </w:rPr>
        <w:t>via un site web d</w:t>
      </w:r>
      <w:r w:rsidRPr="00451BA5">
        <w:rPr>
          <w:rFonts w:ascii="Arial Unicode MS" w:hAnsi="Helvetica Neue"/>
          <w:sz w:val="22"/>
          <w:szCs w:val="22"/>
        </w:rPr>
        <w:t>é</w:t>
      </w:r>
      <w:r w:rsidRPr="00451BA5">
        <w:rPr>
          <w:sz w:val="22"/>
          <w:szCs w:val="22"/>
        </w:rPr>
        <w:t>di</w:t>
      </w:r>
      <w:r w:rsidRPr="00451BA5">
        <w:rPr>
          <w:rFonts w:ascii="Arial Unicode MS" w:hAnsi="Helvetica Neue"/>
          <w:sz w:val="22"/>
          <w:szCs w:val="22"/>
        </w:rPr>
        <w:t>é</w:t>
      </w:r>
      <w:r w:rsidRPr="00451BA5">
        <w:rPr>
          <w:rFonts w:ascii="Arial Unicode MS" w:hAnsi="Helvetica Neue"/>
          <w:sz w:val="22"/>
          <w:szCs w:val="22"/>
        </w:rPr>
        <w:t xml:space="preserve"> </w:t>
      </w:r>
      <w:r w:rsidRPr="00451BA5">
        <w:rPr>
          <w:sz w:val="22"/>
          <w:szCs w:val="22"/>
        </w:rPr>
        <w:t>qui garantit l</w:t>
      </w:r>
      <w:r w:rsidRPr="00451BA5">
        <w:rPr>
          <w:rFonts w:ascii="Arial Unicode MS" w:hAnsi="Helvetica Neue"/>
          <w:sz w:val="22"/>
          <w:szCs w:val="22"/>
        </w:rPr>
        <w:t>’</w:t>
      </w:r>
      <w:r w:rsidRPr="00451BA5">
        <w:rPr>
          <w:sz w:val="22"/>
          <w:szCs w:val="22"/>
        </w:rPr>
        <w:t xml:space="preserve">anonymat des laboratoires et des experts. </w:t>
      </w:r>
    </w:p>
    <w:p w14:paraId="34A54077" w14:textId="77777777" w:rsidR="00451BA5" w:rsidRPr="00451BA5" w:rsidRDefault="00451BA5" w:rsidP="00451BA5">
      <w:pPr>
        <w:pStyle w:val="Corps3"/>
        <w:spacing w:line="360" w:lineRule="auto"/>
        <w:jc w:val="both"/>
        <w:rPr>
          <w:sz w:val="22"/>
          <w:szCs w:val="22"/>
        </w:rPr>
      </w:pPr>
      <w:r w:rsidRPr="00451BA5">
        <w:rPr>
          <w:sz w:val="22"/>
          <w:szCs w:val="22"/>
        </w:rPr>
        <w:t>Ceux-ci, ainsi que les pilotes d</w:t>
      </w:r>
      <w:r w:rsidRPr="00451BA5">
        <w:rPr>
          <w:rFonts w:ascii="Arial Unicode MS" w:hAnsi="Helvetica Neue"/>
          <w:sz w:val="22"/>
          <w:szCs w:val="22"/>
        </w:rPr>
        <w:t>’</w:t>
      </w:r>
      <w:r w:rsidRPr="00451BA5">
        <w:rPr>
          <w:sz w:val="22"/>
          <w:szCs w:val="22"/>
        </w:rPr>
        <w:t>EEQ, s</w:t>
      </w:r>
      <w:r w:rsidRPr="00451BA5">
        <w:rPr>
          <w:rFonts w:ascii="Arial Unicode MS" w:hAnsi="Helvetica Neue"/>
          <w:sz w:val="22"/>
          <w:szCs w:val="22"/>
        </w:rPr>
        <w:t>’</w:t>
      </w:r>
      <w:r w:rsidRPr="00451BA5">
        <w:rPr>
          <w:sz w:val="22"/>
          <w:szCs w:val="22"/>
        </w:rPr>
        <w:t>engagent via la signature d</w:t>
      </w:r>
      <w:r w:rsidRPr="00451BA5">
        <w:rPr>
          <w:rFonts w:ascii="Arial Unicode MS" w:hAnsi="Helvetica Neue"/>
          <w:sz w:val="22"/>
          <w:szCs w:val="22"/>
        </w:rPr>
        <w:t>’</w:t>
      </w:r>
      <w:r w:rsidRPr="00451BA5">
        <w:rPr>
          <w:sz w:val="22"/>
          <w:szCs w:val="22"/>
        </w:rPr>
        <w:t>une charte de d</w:t>
      </w:r>
      <w:r w:rsidRPr="00451BA5">
        <w:rPr>
          <w:rFonts w:ascii="Arial Unicode MS" w:hAnsi="Helvetica Neue"/>
          <w:sz w:val="22"/>
          <w:szCs w:val="22"/>
        </w:rPr>
        <w:t>é</w:t>
      </w:r>
      <w:r w:rsidRPr="00451BA5">
        <w:rPr>
          <w:sz w:val="22"/>
          <w:szCs w:val="22"/>
        </w:rPr>
        <w:t xml:space="preserve">ontologie </w:t>
      </w:r>
      <w:r w:rsidRPr="00451BA5">
        <w:rPr>
          <w:rFonts w:ascii="Arial Unicode MS" w:hAnsi="Helvetica Neue"/>
          <w:sz w:val="22"/>
          <w:szCs w:val="22"/>
        </w:rPr>
        <w:t>à</w:t>
      </w:r>
      <w:r w:rsidRPr="00451BA5">
        <w:rPr>
          <w:rFonts w:ascii="Arial Unicode MS" w:hAnsi="Helvetica Neue"/>
          <w:sz w:val="22"/>
          <w:szCs w:val="22"/>
        </w:rPr>
        <w:t xml:space="preserve"> </w:t>
      </w:r>
      <w:r w:rsidRPr="00451BA5">
        <w:rPr>
          <w:sz w:val="22"/>
          <w:szCs w:val="22"/>
        </w:rPr>
        <w:t>respecter les valeurs  de Rigueur, Int</w:t>
      </w:r>
      <w:r w:rsidRPr="00451BA5">
        <w:rPr>
          <w:rFonts w:ascii="Arial Unicode MS" w:hAnsi="Helvetica Neue"/>
          <w:sz w:val="22"/>
          <w:szCs w:val="22"/>
        </w:rPr>
        <w:t>é</w:t>
      </w:r>
      <w:r w:rsidRPr="00451BA5">
        <w:rPr>
          <w:sz w:val="22"/>
          <w:szCs w:val="22"/>
        </w:rPr>
        <w:t>grit</w:t>
      </w:r>
      <w:r w:rsidRPr="00451BA5">
        <w:rPr>
          <w:rFonts w:ascii="Arial Unicode MS" w:hAnsi="Helvetica Neue"/>
          <w:sz w:val="22"/>
          <w:szCs w:val="22"/>
        </w:rPr>
        <w:t>é</w:t>
      </w:r>
      <w:r w:rsidRPr="00451BA5">
        <w:rPr>
          <w:rFonts w:ascii="Arial Unicode MS" w:hAnsi="Helvetica Neue"/>
          <w:sz w:val="22"/>
          <w:szCs w:val="22"/>
        </w:rPr>
        <w:t xml:space="preserve"> </w:t>
      </w:r>
      <w:r w:rsidRPr="00451BA5">
        <w:rPr>
          <w:sz w:val="22"/>
          <w:szCs w:val="22"/>
        </w:rPr>
        <w:t xml:space="preserve">et Confiance </w:t>
      </w:r>
      <w:r w:rsidRPr="00451BA5">
        <w:rPr>
          <w:rFonts w:ascii="Arial Unicode MS" w:hAnsi="Helvetica Neue"/>
          <w:sz w:val="22"/>
          <w:szCs w:val="22"/>
        </w:rPr>
        <w:t>é</w:t>
      </w:r>
      <w:r w:rsidRPr="00451BA5">
        <w:rPr>
          <w:sz w:val="22"/>
          <w:szCs w:val="22"/>
        </w:rPr>
        <w:t>tablies par l</w:t>
      </w:r>
      <w:r w:rsidRPr="00451BA5">
        <w:rPr>
          <w:rFonts w:ascii="Arial Unicode MS" w:hAnsi="Helvetica Neue"/>
          <w:sz w:val="22"/>
          <w:szCs w:val="22"/>
        </w:rPr>
        <w:t>’</w:t>
      </w:r>
      <w:r w:rsidRPr="00451BA5">
        <w:rPr>
          <w:sz w:val="22"/>
          <w:szCs w:val="22"/>
        </w:rPr>
        <w:t>ACLF.</w:t>
      </w:r>
    </w:p>
    <w:p w14:paraId="42A6E9C0" w14:textId="77777777" w:rsidR="00451BA5" w:rsidRPr="00451BA5" w:rsidRDefault="00451BA5" w:rsidP="00451BA5">
      <w:pPr>
        <w:pStyle w:val="Corps3"/>
        <w:spacing w:line="360" w:lineRule="auto"/>
        <w:jc w:val="both"/>
        <w:rPr>
          <w:sz w:val="22"/>
          <w:szCs w:val="22"/>
        </w:rPr>
      </w:pPr>
      <w:r w:rsidRPr="00451BA5">
        <w:rPr>
          <w:sz w:val="22"/>
          <w:szCs w:val="22"/>
        </w:rPr>
        <w:lastRenderedPageBreak/>
        <w:t>Les rapports individuels ne sont communiqu</w:t>
      </w:r>
      <w:r w:rsidRPr="00451BA5">
        <w:rPr>
          <w:rFonts w:ascii="Arial Unicode MS" w:hAnsi="Helvetica Neue"/>
          <w:sz w:val="22"/>
          <w:szCs w:val="22"/>
        </w:rPr>
        <w:t>é</w:t>
      </w:r>
      <w:r w:rsidRPr="00451BA5">
        <w:rPr>
          <w:sz w:val="22"/>
          <w:szCs w:val="22"/>
        </w:rPr>
        <w:t>s qu</w:t>
      </w:r>
      <w:r w:rsidRPr="00451BA5">
        <w:rPr>
          <w:rFonts w:ascii="Arial Unicode MS" w:hAnsi="Helvetica Neue"/>
          <w:sz w:val="22"/>
          <w:szCs w:val="22"/>
        </w:rPr>
        <w:t>’</w:t>
      </w:r>
      <w:r w:rsidRPr="00451BA5">
        <w:rPr>
          <w:sz w:val="22"/>
          <w:szCs w:val="22"/>
        </w:rPr>
        <w:t>aux laboratoires concern</w:t>
      </w:r>
      <w:r w:rsidRPr="00451BA5">
        <w:rPr>
          <w:rFonts w:ascii="Arial Unicode MS" w:hAnsi="Helvetica Neue"/>
          <w:sz w:val="22"/>
          <w:szCs w:val="22"/>
        </w:rPr>
        <w:t>é</w:t>
      </w:r>
      <w:r w:rsidRPr="00451BA5">
        <w:rPr>
          <w:sz w:val="22"/>
          <w:szCs w:val="22"/>
        </w:rPr>
        <w:t xml:space="preserve">s, et ne sont disponibles pour aucune partie non participante. </w:t>
      </w:r>
    </w:p>
    <w:p w14:paraId="18624065" w14:textId="77777777" w:rsidR="00451BA5" w:rsidRPr="00451BA5" w:rsidRDefault="00451BA5" w:rsidP="00451BA5">
      <w:pPr>
        <w:pStyle w:val="Corps3"/>
        <w:spacing w:line="360" w:lineRule="auto"/>
        <w:jc w:val="both"/>
        <w:rPr>
          <w:sz w:val="22"/>
          <w:szCs w:val="22"/>
        </w:rPr>
      </w:pPr>
      <w:r w:rsidRPr="00451BA5">
        <w:rPr>
          <w:sz w:val="22"/>
          <w:szCs w:val="22"/>
        </w:rPr>
        <w:t>Dans le cas d</w:t>
      </w:r>
      <w:r w:rsidRPr="00451BA5">
        <w:rPr>
          <w:rFonts w:ascii="Arial Unicode MS" w:hAnsi="Helvetica Neue"/>
          <w:sz w:val="22"/>
          <w:szCs w:val="22"/>
        </w:rPr>
        <w:t>’</w:t>
      </w:r>
      <w:r w:rsidRPr="00451BA5">
        <w:rPr>
          <w:sz w:val="22"/>
          <w:szCs w:val="22"/>
        </w:rPr>
        <w:t xml:space="preserve">une demande exceptionnelle </w:t>
      </w:r>
      <w:r w:rsidRPr="00451BA5">
        <w:rPr>
          <w:rFonts w:ascii="Arial Unicode MS" w:hAnsi="Helvetica Neue"/>
          <w:sz w:val="22"/>
          <w:szCs w:val="22"/>
        </w:rPr>
        <w:t>é</w:t>
      </w:r>
      <w:r w:rsidRPr="00451BA5">
        <w:rPr>
          <w:sz w:val="22"/>
          <w:szCs w:val="22"/>
        </w:rPr>
        <w:t>manent d</w:t>
      </w:r>
      <w:r w:rsidRPr="00451BA5">
        <w:rPr>
          <w:rFonts w:ascii="Arial Unicode MS" w:hAnsi="Helvetica Neue"/>
          <w:sz w:val="22"/>
          <w:szCs w:val="22"/>
        </w:rPr>
        <w:t>’</w:t>
      </w:r>
      <w:r w:rsidRPr="00451BA5">
        <w:rPr>
          <w:sz w:val="22"/>
          <w:szCs w:val="22"/>
        </w:rPr>
        <w:t>une autorit</w:t>
      </w:r>
      <w:r w:rsidRPr="00451BA5">
        <w:rPr>
          <w:rFonts w:ascii="Arial Unicode MS" w:hAnsi="Helvetica Neue"/>
          <w:sz w:val="22"/>
          <w:szCs w:val="22"/>
        </w:rPr>
        <w:t>é</w:t>
      </w:r>
      <w:r w:rsidRPr="00451BA5">
        <w:rPr>
          <w:rFonts w:ascii="Arial Unicode MS" w:hAnsi="Helvetica Neue"/>
          <w:sz w:val="22"/>
          <w:szCs w:val="22"/>
        </w:rPr>
        <w:t xml:space="preserve"> </w:t>
      </w:r>
      <w:r w:rsidRPr="00451BA5">
        <w:rPr>
          <w:sz w:val="22"/>
          <w:szCs w:val="22"/>
        </w:rPr>
        <w:t>r</w:t>
      </w:r>
      <w:r w:rsidRPr="00451BA5">
        <w:rPr>
          <w:rFonts w:ascii="Arial Unicode MS" w:hAnsi="Helvetica Neue"/>
          <w:sz w:val="22"/>
          <w:szCs w:val="22"/>
        </w:rPr>
        <w:t>é</w:t>
      </w:r>
      <w:r w:rsidRPr="00451BA5">
        <w:rPr>
          <w:sz w:val="22"/>
          <w:szCs w:val="22"/>
        </w:rPr>
        <w:t>glementaire, l</w:t>
      </w:r>
      <w:r w:rsidRPr="00451BA5">
        <w:rPr>
          <w:rFonts w:ascii="Arial Unicode MS" w:hAnsi="Helvetica Neue"/>
          <w:sz w:val="22"/>
          <w:szCs w:val="22"/>
        </w:rPr>
        <w:t>’</w:t>
      </w:r>
      <w:r w:rsidRPr="00451BA5">
        <w:rPr>
          <w:sz w:val="22"/>
          <w:szCs w:val="22"/>
        </w:rPr>
        <w:t xml:space="preserve">ACLF en avertit par </w:t>
      </w:r>
      <w:r w:rsidRPr="00451BA5">
        <w:rPr>
          <w:rFonts w:ascii="Arial Unicode MS" w:hAnsi="Helvetica Neue"/>
          <w:sz w:val="22"/>
          <w:szCs w:val="22"/>
        </w:rPr>
        <w:t>é</w:t>
      </w:r>
      <w:r w:rsidRPr="00451BA5">
        <w:rPr>
          <w:sz w:val="22"/>
          <w:szCs w:val="22"/>
        </w:rPr>
        <w:t>crit le laboratoire participant concern</w:t>
      </w:r>
      <w:r w:rsidRPr="00451BA5">
        <w:rPr>
          <w:rFonts w:ascii="Arial Unicode MS" w:hAnsi="Helvetica Neue"/>
          <w:sz w:val="22"/>
          <w:szCs w:val="22"/>
        </w:rPr>
        <w:t>é</w:t>
      </w:r>
      <w:r w:rsidRPr="00451BA5">
        <w:rPr>
          <w:sz w:val="22"/>
          <w:szCs w:val="22"/>
        </w:rPr>
        <w:t>.</w:t>
      </w:r>
    </w:p>
    <w:p w14:paraId="0C4D2DC6" w14:textId="77777777" w:rsidR="00451BA5" w:rsidRPr="00451BA5" w:rsidRDefault="00451BA5" w:rsidP="00451BA5">
      <w:pPr>
        <w:pStyle w:val="Corps3"/>
        <w:spacing w:line="360" w:lineRule="auto"/>
        <w:jc w:val="both"/>
        <w:rPr>
          <w:sz w:val="22"/>
          <w:szCs w:val="22"/>
        </w:rPr>
      </w:pPr>
      <w:r w:rsidRPr="00451BA5">
        <w:rPr>
          <w:sz w:val="22"/>
          <w:szCs w:val="22"/>
        </w:rPr>
        <w:t>Via le site web de l</w:t>
      </w:r>
      <w:r w:rsidRPr="00451BA5">
        <w:rPr>
          <w:rFonts w:ascii="Arial Unicode MS" w:hAnsi="Helvetica Neue"/>
          <w:sz w:val="22"/>
          <w:szCs w:val="22"/>
        </w:rPr>
        <w:t>’</w:t>
      </w:r>
      <w:r w:rsidRPr="00451BA5">
        <w:rPr>
          <w:sz w:val="22"/>
          <w:szCs w:val="22"/>
        </w:rPr>
        <w:t>association, les laboratoires peuvent cependant autoriser l</w:t>
      </w:r>
      <w:r w:rsidRPr="00451BA5">
        <w:rPr>
          <w:rFonts w:ascii="Arial Unicode MS" w:hAnsi="Helvetica Neue"/>
          <w:sz w:val="22"/>
          <w:szCs w:val="22"/>
        </w:rPr>
        <w:t>’</w:t>
      </w:r>
      <w:r w:rsidRPr="00451BA5">
        <w:rPr>
          <w:sz w:val="22"/>
          <w:szCs w:val="22"/>
        </w:rPr>
        <w:t>ACLF a transmettre la simple mention de leur participation aux campagnes d</w:t>
      </w:r>
      <w:r w:rsidRPr="00451BA5">
        <w:rPr>
          <w:rFonts w:ascii="Arial Unicode MS" w:hAnsi="Helvetica Neue"/>
          <w:sz w:val="22"/>
          <w:szCs w:val="22"/>
        </w:rPr>
        <w:t>’</w:t>
      </w:r>
      <w:r w:rsidRPr="00451BA5">
        <w:rPr>
          <w:sz w:val="22"/>
          <w:szCs w:val="22"/>
        </w:rPr>
        <w:t>EEQ de l</w:t>
      </w:r>
      <w:r w:rsidRPr="00451BA5">
        <w:rPr>
          <w:rFonts w:ascii="Arial Unicode MS" w:hAnsi="Helvetica Neue"/>
          <w:sz w:val="22"/>
          <w:szCs w:val="22"/>
        </w:rPr>
        <w:t>’</w:t>
      </w:r>
      <w:r w:rsidRPr="00451BA5">
        <w:rPr>
          <w:sz w:val="22"/>
          <w:szCs w:val="22"/>
        </w:rPr>
        <w:t>ACLF au site web d</w:t>
      </w:r>
      <w:r w:rsidRPr="00451BA5">
        <w:rPr>
          <w:rFonts w:ascii="Arial Unicode MS" w:hAnsi="Helvetica Neue"/>
          <w:sz w:val="22"/>
          <w:szCs w:val="22"/>
        </w:rPr>
        <w:t>’</w:t>
      </w:r>
      <w:proofErr w:type="spellStart"/>
      <w:r w:rsidRPr="00451BA5">
        <w:rPr>
          <w:sz w:val="22"/>
          <w:szCs w:val="22"/>
        </w:rPr>
        <w:t>Orphanet</w:t>
      </w:r>
      <w:proofErr w:type="spellEnd"/>
      <w:r w:rsidRPr="00451BA5">
        <w:rPr>
          <w:sz w:val="22"/>
          <w:szCs w:val="22"/>
        </w:rPr>
        <w:t xml:space="preserve"> qui, en lien avec </w:t>
      </w:r>
      <w:proofErr w:type="spellStart"/>
      <w:r w:rsidRPr="00451BA5">
        <w:rPr>
          <w:sz w:val="22"/>
          <w:szCs w:val="22"/>
        </w:rPr>
        <w:t>EuroGentest</w:t>
      </w:r>
      <w:proofErr w:type="spellEnd"/>
      <w:r w:rsidRPr="00451BA5">
        <w:rPr>
          <w:sz w:val="22"/>
          <w:szCs w:val="22"/>
        </w:rPr>
        <w:t xml:space="preserve">, tient </w:t>
      </w:r>
      <w:r w:rsidRPr="00451BA5">
        <w:rPr>
          <w:rFonts w:ascii="Arial Unicode MS" w:hAnsi="Helvetica Neue"/>
          <w:sz w:val="22"/>
          <w:szCs w:val="22"/>
        </w:rPr>
        <w:t>à</w:t>
      </w:r>
      <w:r w:rsidRPr="00451BA5">
        <w:rPr>
          <w:rFonts w:ascii="Arial Unicode MS" w:hAnsi="Helvetica Neue"/>
          <w:sz w:val="22"/>
          <w:szCs w:val="22"/>
        </w:rPr>
        <w:t xml:space="preserve"> </w:t>
      </w:r>
      <w:r w:rsidRPr="00451BA5">
        <w:rPr>
          <w:sz w:val="22"/>
          <w:szCs w:val="22"/>
        </w:rPr>
        <w:t>jour la liste des laboratoires europ</w:t>
      </w:r>
      <w:r w:rsidRPr="00451BA5">
        <w:rPr>
          <w:rFonts w:ascii="Arial Unicode MS" w:hAnsi="Helvetica Neue"/>
          <w:sz w:val="22"/>
          <w:szCs w:val="22"/>
        </w:rPr>
        <w:t>é</w:t>
      </w:r>
      <w:r w:rsidRPr="00451BA5">
        <w:rPr>
          <w:sz w:val="22"/>
          <w:szCs w:val="22"/>
        </w:rPr>
        <w:t>ens de g</w:t>
      </w:r>
      <w:r w:rsidRPr="00451BA5">
        <w:rPr>
          <w:rFonts w:ascii="Arial Unicode MS" w:hAnsi="Helvetica Neue"/>
          <w:sz w:val="22"/>
          <w:szCs w:val="22"/>
        </w:rPr>
        <w:t>é</w:t>
      </w:r>
      <w:r w:rsidRPr="00451BA5">
        <w:rPr>
          <w:sz w:val="22"/>
          <w:szCs w:val="22"/>
        </w:rPr>
        <w:t>n</w:t>
      </w:r>
      <w:r w:rsidRPr="00451BA5">
        <w:rPr>
          <w:rFonts w:ascii="Arial Unicode MS" w:hAnsi="Helvetica Neue"/>
          <w:sz w:val="22"/>
          <w:szCs w:val="22"/>
        </w:rPr>
        <w:t>é</w:t>
      </w:r>
      <w:r w:rsidRPr="00451BA5">
        <w:rPr>
          <w:sz w:val="22"/>
          <w:szCs w:val="22"/>
        </w:rPr>
        <w:t>tique humaine en activit</w:t>
      </w:r>
      <w:r w:rsidRPr="00451BA5">
        <w:rPr>
          <w:rFonts w:ascii="Arial Unicode MS" w:hAnsi="Helvetica Neue"/>
          <w:sz w:val="22"/>
          <w:szCs w:val="22"/>
        </w:rPr>
        <w:t>é</w:t>
      </w:r>
      <w:r w:rsidRPr="00451BA5">
        <w:rPr>
          <w:sz w:val="22"/>
          <w:szCs w:val="22"/>
        </w:rPr>
        <w:t>.</w:t>
      </w:r>
    </w:p>
    <w:p w14:paraId="07E1B88F" w14:textId="77777777" w:rsidR="00451BA5" w:rsidRDefault="00451BA5" w:rsidP="00451BA5">
      <w:pPr>
        <w:pStyle w:val="Corps3"/>
        <w:jc w:val="both"/>
      </w:pPr>
    </w:p>
    <w:p w14:paraId="7971FF31" w14:textId="275EB09A" w:rsidR="00451BA5" w:rsidRPr="00451BA5" w:rsidRDefault="00451BA5" w:rsidP="00451BA5">
      <w:pPr>
        <w:pStyle w:val="Corps3"/>
        <w:spacing w:before="400"/>
        <w:jc w:val="both"/>
        <w:rPr>
          <w:sz w:val="22"/>
          <w:szCs w:val="22"/>
        </w:rPr>
      </w:pPr>
      <w:r w:rsidRPr="00451BA5">
        <w:rPr>
          <w:sz w:val="22"/>
          <w:szCs w:val="22"/>
        </w:rPr>
        <w:t xml:space="preserve">Fait </w:t>
      </w:r>
      <w:r w:rsidRPr="00451BA5">
        <w:rPr>
          <w:rFonts w:hAnsi="Helvetica Neue"/>
          <w:sz w:val="22"/>
          <w:szCs w:val="22"/>
        </w:rPr>
        <w:t xml:space="preserve">à </w:t>
      </w:r>
      <w:r w:rsidR="000512CE">
        <w:rPr>
          <w:sz w:val="22"/>
          <w:szCs w:val="22"/>
        </w:rPr>
        <w:t xml:space="preserve">Paris, le </w:t>
      </w:r>
      <w:r w:rsidR="00973362">
        <w:rPr>
          <w:sz w:val="22"/>
          <w:szCs w:val="22"/>
        </w:rPr>
        <w:t>2</w:t>
      </w:r>
      <w:r w:rsidR="00026E69">
        <w:rPr>
          <w:sz w:val="22"/>
          <w:szCs w:val="22"/>
        </w:rPr>
        <w:t>0 F</w:t>
      </w:r>
      <w:r w:rsidR="00026E69">
        <w:rPr>
          <w:sz w:val="22"/>
          <w:szCs w:val="22"/>
        </w:rPr>
        <w:t>é</w:t>
      </w:r>
      <w:r w:rsidR="00026E69">
        <w:rPr>
          <w:sz w:val="22"/>
          <w:szCs w:val="22"/>
        </w:rPr>
        <w:t>vrier</w:t>
      </w:r>
      <w:r w:rsidR="00973362">
        <w:rPr>
          <w:sz w:val="22"/>
          <w:szCs w:val="22"/>
        </w:rPr>
        <w:t xml:space="preserve"> 201</w:t>
      </w:r>
      <w:r w:rsidR="00026E69">
        <w:rPr>
          <w:sz w:val="22"/>
          <w:szCs w:val="22"/>
        </w:rPr>
        <w:t>9</w:t>
      </w:r>
    </w:p>
    <w:p w14:paraId="2557F250" w14:textId="12CF8FAB" w:rsidR="00451BA5" w:rsidRDefault="00451BA5" w:rsidP="00451BA5">
      <w:pPr>
        <w:pStyle w:val="Corps3"/>
        <w:spacing w:before="400"/>
        <w:jc w:val="both"/>
        <w:rPr>
          <w:rFonts w:hAnsi="Helvetica Neue"/>
          <w:sz w:val="22"/>
          <w:szCs w:val="22"/>
        </w:rPr>
      </w:pPr>
      <w:r w:rsidRPr="00451BA5">
        <w:rPr>
          <w:sz w:val="22"/>
          <w:szCs w:val="22"/>
        </w:rPr>
        <w:t>La Pr</w:t>
      </w:r>
      <w:r w:rsidRPr="00451BA5">
        <w:rPr>
          <w:rFonts w:hAnsi="Helvetica Neue"/>
          <w:sz w:val="22"/>
          <w:szCs w:val="22"/>
        </w:rPr>
        <w:t>é</w:t>
      </w:r>
      <w:r w:rsidRPr="00451BA5">
        <w:rPr>
          <w:sz w:val="22"/>
          <w:szCs w:val="22"/>
        </w:rPr>
        <w:t>sidente du Comit</w:t>
      </w:r>
      <w:r w:rsidRPr="00451BA5">
        <w:rPr>
          <w:rFonts w:hAnsi="Helvetica Neue"/>
          <w:sz w:val="22"/>
          <w:szCs w:val="22"/>
        </w:rPr>
        <w:t xml:space="preserve">é </w:t>
      </w:r>
      <w:r w:rsidRPr="00451BA5">
        <w:rPr>
          <w:sz w:val="22"/>
          <w:szCs w:val="22"/>
        </w:rPr>
        <w:t>de Pilotage</w:t>
      </w:r>
      <w:r w:rsidR="000512CE">
        <w:rPr>
          <w:sz w:val="22"/>
          <w:szCs w:val="22"/>
        </w:rPr>
        <w:t xml:space="preserve">    </w:t>
      </w:r>
      <w:r w:rsidRPr="00451BA5">
        <w:rPr>
          <w:sz w:val="22"/>
          <w:szCs w:val="22"/>
        </w:rPr>
        <w:tab/>
        <w:t>Le Responsable Qualit</w:t>
      </w:r>
      <w:r w:rsidRPr="00451BA5">
        <w:rPr>
          <w:rFonts w:hAnsi="Helvetica Neue"/>
          <w:sz w:val="22"/>
          <w:szCs w:val="22"/>
        </w:rPr>
        <w:t>é</w:t>
      </w:r>
    </w:p>
    <w:p w14:paraId="3FC740AE" w14:textId="1571F372" w:rsidR="00026E69" w:rsidRDefault="00026E69" w:rsidP="00451BA5">
      <w:pPr>
        <w:pStyle w:val="Corps3"/>
        <w:spacing w:before="400"/>
        <w:jc w:val="both"/>
        <w:rPr>
          <w:rFonts w:hAnsi="Helvetica Neue"/>
          <w:sz w:val="22"/>
          <w:szCs w:val="22"/>
        </w:rPr>
      </w:pPr>
      <w:r>
        <w:rPr>
          <w:rFonts w:hAnsi="Helvetica Neue"/>
          <w:sz w:val="22"/>
          <w:szCs w:val="22"/>
        </w:rPr>
        <w:t>Martine Doco</w:t>
      </w:r>
      <w:r>
        <w:rPr>
          <w:rFonts w:hAnsi="Helvetica Neue"/>
          <w:sz w:val="22"/>
          <w:szCs w:val="22"/>
        </w:rPr>
        <w:tab/>
      </w:r>
      <w:r>
        <w:rPr>
          <w:rFonts w:hAnsi="Helvetica Neue"/>
          <w:sz w:val="22"/>
          <w:szCs w:val="22"/>
        </w:rPr>
        <w:tab/>
      </w:r>
      <w:r>
        <w:rPr>
          <w:rFonts w:hAnsi="Helvetica Neue"/>
          <w:sz w:val="22"/>
          <w:szCs w:val="22"/>
        </w:rPr>
        <w:tab/>
      </w:r>
      <w:r>
        <w:rPr>
          <w:rFonts w:hAnsi="Helvetica Neue"/>
          <w:sz w:val="22"/>
          <w:szCs w:val="22"/>
        </w:rPr>
        <w:tab/>
      </w:r>
      <w:r>
        <w:rPr>
          <w:rFonts w:hAnsi="Helvetica Neue"/>
          <w:sz w:val="22"/>
          <w:szCs w:val="22"/>
        </w:rPr>
        <w:tab/>
        <w:t>Jean-Michel Dupont</w:t>
      </w:r>
    </w:p>
    <w:p w14:paraId="4F952937" w14:textId="11D5A744" w:rsidR="00026E69" w:rsidRDefault="006E55CA" w:rsidP="00451BA5">
      <w:pPr>
        <w:pStyle w:val="Corps3"/>
        <w:spacing w:before="400"/>
        <w:jc w:val="both"/>
        <w:rPr>
          <w:rFonts w:hAnsi="Helvetica Neue"/>
          <w:sz w:val="22"/>
          <w:szCs w:val="22"/>
        </w:rPr>
      </w:pPr>
      <w:r w:rsidRPr="006E55CA">
        <w:rPr>
          <w:rFonts w:hAnsi="Helvetica Neue"/>
          <w:noProof/>
          <w:sz w:val="22"/>
          <w:szCs w:val="22"/>
        </w:rPr>
        <w:drawing>
          <wp:inline distT="0" distB="0" distL="0" distR="0" wp14:anchorId="5AAB09F4" wp14:editId="516F461E">
            <wp:extent cx="1815429" cy="761365"/>
            <wp:effectExtent l="0" t="0" r="0" b="63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13"/>
                    <a:srcRect l="29974" t="68743" r="51130" b="17162"/>
                    <a:stretch/>
                  </pic:blipFill>
                  <pic:spPr bwMode="auto">
                    <a:xfrm>
                      <a:off x="0" y="0"/>
                      <a:ext cx="1815922" cy="761572"/>
                    </a:xfrm>
                    <a:prstGeom prst="rect">
                      <a:avLst/>
                    </a:prstGeom>
                    <a:ln>
                      <a:noFill/>
                    </a:ln>
                    <a:extLst>
                      <a:ext uri="{53640926-AAD7-44D8-BBD7-CCE9431645EC}">
                        <a14:shadowObscured xmlns:a14="http://schemas.microsoft.com/office/drawing/2010/main"/>
                      </a:ext>
                    </a:extLst>
                  </pic:spPr>
                </pic:pic>
              </a:graphicData>
            </a:graphic>
          </wp:inline>
        </w:drawing>
      </w:r>
      <w:r w:rsidR="00026E69">
        <w:rPr>
          <w:rFonts w:hAnsi="Helvetica Neue"/>
          <w:sz w:val="22"/>
          <w:szCs w:val="22"/>
        </w:rPr>
        <w:tab/>
      </w:r>
      <w:r w:rsidR="00026E69">
        <w:rPr>
          <w:rFonts w:hAnsi="Helvetica Neue"/>
          <w:sz w:val="22"/>
          <w:szCs w:val="22"/>
        </w:rPr>
        <w:tab/>
      </w:r>
      <w:r w:rsidR="00026E69">
        <w:rPr>
          <w:rFonts w:hAnsi="Helvetica Neue"/>
          <w:sz w:val="22"/>
          <w:szCs w:val="22"/>
        </w:rPr>
        <w:tab/>
      </w:r>
      <w:r w:rsidR="00026E69">
        <w:rPr>
          <w:rFonts w:hAnsi="Helvetica Neue"/>
          <w:sz w:val="22"/>
          <w:szCs w:val="22"/>
        </w:rPr>
        <w:tab/>
      </w:r>
      <w:r w:rsidR="00026E69">
        <w:rPr>
          <w:rFonts w:hAnsi="Helvetica Neue"/>
          <w:sz w:val="22"/>
          <w:szCs w:val="22"/>
        </w:rPr>
        <w:tab/>
      </w:r>
      <w:r>
        <w:rPr>
          <w:rFonts w:hAnsi="Helvetica Neue"/>
          <w:noProof/>
          <w:sz w:val="22"/>
          <w:szCs w:val="22"/>
        </w:rPr>
        <w:drawing>
          <wp:inline distT="0" distB="0" distL="0" distR="0" wp14:anchorId="4C7E9A7E" wp14:editId="2FF9B5DB">
            <wp:extent cx="1761067" cy="1512711"/>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JMD2.gif"/>
                    <pic:cNvPicPr/>
                  </pic:nvPicPr>
                  <pic:blipFill>
                    <a:blip r:embed="rId14"/>
                    <a:stretch>
                      <a:fillRect/>
                    </a:stretch>
                  </pic:blipFill>
                  <pic:spPr>
                    <a:xfrm>
                      <a:off x="0" y="0"/>
                      <a:ext cx="1765445" cy="1516471"/>
                    </a:xfrm>
                    <a:prstGeom prst="rect">
                      <a:avLst/>
                    </a:prstGeom>
                  </pic:spPr>
                </pic:pic>
              </a:graphicData>
            </a:graphic>
          </wp:inline>
        </w:drawing>
      </w:r>
      <w:r w:rsidR="00026E69">
        <w:rPr>
          <w:rFonts w:hAnsi="Helvetica Neue"/>
          <w:sz w:val="22"/>
          <w:szCs w:val="22"/>
        </w:rPr>
        <w:tab/>
      </w:r>
    </w:p>
    <w:p w14:paraId="39F7B61D" w14:textId="77777777" w:rsidR="00A1363F" w:rsidRDefault="00A1363F" w:rsidP="00451BA5">
      <w:pPr>
        <w:pStyle w:val="Corps3"/>
        <w:spacing w:before="400"/>
        <w:jc w:val="both"/>
        <w:rPr>
          <w:rFonts w:hAnsi="Helvetica Neue"/>
          <w:sz w:val="22"/>
          <w:szCs w:val="22"/>
        </w:rPr>
      </w:pPr>
    </w:p>
    <w:p w14:paraId="6F124236" w14:textId="77777777" w:rsidR="00973362" w:rsidRDefault="00973362">
      <w:pPr>
        <w:rPr>
          <w:rFonts w:ascii="Helvetica Neue" w:hAnsi="Helvetica Neue" w:cs="Arial Unicode MS"/>
          <w:color w:val="000000"/>
          <w:sz w:val="22"/>
          <w:szCs w:val="22"/>
          <w:lang w:val="fr-FR" w:eastAsia="fr-FR"/>
        </w:rPr>
      </w:pPr>
      <w:r w:rsidRPr="0000360B">
        <w:rPr>
          <w:rFonts w:hAnsi="Helvetica Neue"/>
          <w:sz w:val="22"/>
          <w:szCs w:val="22"/>
          <w:lang w:val="fr-FR"/>
        </w:rPr>
        <w:br w:type="page"/>
      </w:r>
    </w:p>
    <w:p w14:paraId="2A82FCFE" w14:textId="77777777" w:rsidR="00782986" w:rsidRDefault="00782986" w:rsidP="00451BA5">
      <w:pPr>
        <w:pStyle w:val="Corps3"/>
        <w:spacing w:before="400"/>
        <w:jc w:val="both"/>
        <w:rPr>
          <w:rFonts w:hAnsi="Helvetica Neue"/>
          <w:sz w:val="22"/>
          <w:szCs w:val="22"/>
        </w:rPr>
      </w:pPr>
    </w:p>
    <w:p w14:paraId="7E305AFC" w14:textId="77777777" w:rsidR="00782986" w:rsidRPr="00782986" w:rsidRDefault="00782986" w:rsidP="00451BA5">
      <w:pPr>
        <w:pStyle w:val="Corps3"/>
        <w:spacing w:before="400"/>
        <w:jc w:val="both"/>
        <w:rPr>
          <w:rFonts w:hAnsi="Helvetica Neue"/>
          <w:b/>
          <w:bCs/>
          <w:sz w:val="22"/>
          <w:szCs w:val="22"/>
        </w:rPr>
      </w:pPr>
      <w:r w:rsidRPr="00782986">
        <w:rPr>
          <w:rFonts w:hAnsi="Helvetica Neue"/>
          <w:b/>
          <w:bCs/>
          <w:sz w:val="22"/>
          <w:szCs w:val="22"/>
        </w:rPr>
        <w:t>Annexe 1</w:t>
      </w:r>
    </w:p>
    <w:p w14:paraId="201F7706" w14:textId="77777777" w:rsidR="00782986" w:rsidRPr="00AB3511" w:rsidRDefault="00782986" w:rsidP="00782986">
      <w:pPr>
        <w:pStyle w:val="Titre"/>
        <w:pBdr>
          <w:top w:val="single" w:sz="4" w:space="1" w:color="auto"/>
          <w:left w:val="single" w:sz="4" w:space="1" w:color="auto"/>
          <w:bottom w:val="single" w:sz="4" w:space="1" w:color="auto"/>
          <w:right w:val="single" w:sz="4" w:space="1" w:color="auto"/>
        </w:pBdr>
        <w:jc w:val="center"/>
        <w:rPr>
          <w:sz w:val="44"/>
        </w:rPr>
      </w:pPr>
      <w:r w:rsidRPr="00AB3511">
        <w:rPr>
          <w:sz w:val="44"/>
        </w:rPr>
        <w:t xml:space="preserve">Comparaisons </w:t>
      </w:r>
      <w:proofErr w:type="spellStart"/>
      <w:r w:rsidRPr="00AB3511">
        <w:rPr>
          <w:sz w:val="44"/>
        </w:rPr>
        <w:t>interlaboratoires</w:t>
      </w:r>
      <w:proofErr w:type="spellEnd"/>
      <w:r w:rsidRPr="00AB3511">
        <w:rPr>
          <w:sz w:val="44"/>
        </w:rPr>
        <w:t xml:space="preserve"> pour l</w:t>
      </w:r>
      <w:r w:rsidRPr="00AB3511">
        <w:rPr>
          <w:rFonts w:hAnsi="Helvetica Neue"/>
          <w:sz w:val="44"/>
        </w:rPr>
        <w:t>’</w:t>
      </w:r>
      <w:r w:rsidRPr="00AB3511">
        <w:rPr>
          <w:sz w:val="44"/>
        </w:rPr>
        <w:t>Evaluation Externe de la Qualit</w:t>
      </w:r>
      <w:r w:rsidRPr="00AB3511">
        <w:rPr>
          <w:rFonts w:hAnsi="Helvetica Neue"/>
          <w:sz w:val="44"/>
        </w:rPr>
        <w:t xml:space="preserve">é </w:t>
      </w:r>
      <w:r w:rsidRPr="00AB3511">
        <w:rPr>
          <w:sz w:val="44"/>
        </w:rPr>
        <w:t>en Cytog</w:t>
      </w:r>
      <w:r w:rsidRPr="00AB3511">
        <w:rPr>
          <w:rFonts w:hAnsi="Helvetica Neue"/>
          <w:sz w:val="44"/>
        </w:rPr>
        <w:t>é</w:t>
      </w:r>
      <w:r w:rsidRPr="00AB3511">
        <w:rPr>
          <w:sz w:val="44"/>
        </w:rPr>
        <w:t>n</w:t>
      </w:r>
      <w:r w:rsidRPr="00AB3511">
        <w:rPr>
          <w:rFonts w:hAnsi="Helvetica Neue"/>
          <w:sz w:val="44"/>
        </w:rPr>
        <w:t>é</w:t>
      </w:r>
      <w:r w:rsidRPr="00AB3511">
        <w:rPr>
          <w:sz w:val="44"/>
        </w:rPr>
        <w:t>tique Humaine</w:t>
      </w:r>
    </w:p>
    <w:p w14:paraId="7225F638" w14:textId="6A132C88" w:rsidR="00782986" w:rsidRPr="008B5712" w:rsidRDefault="00782986" w:rsidP="00782986">
      <w:pPr>
        <w:pBdr>
          <w:top w:val="single" w:sz="4" w:space="1" w:color="auto"/>
          <w:left w:val="single" w:sz="4" w:space="1" w:color="auto"/>
          <w:bottom w:val="single" w:sz="4" w:space="1" w:color="auto"/>
          <w:right w:val="single" w:sz="4" w:space="1" w:color="auto"/>
        </w:pBdr>
        <w:spacing w:before="840"/>
        <w:jc w:val="center"/>
        <w:rPr>
          <w:rFonts w:ascii="Helvetica Neue" w:hAnsi="Arial Unicode MS" w:cs="Arial Unicode MS"/>
          <w:b/>
          <w:bCs/>
          <w:color w:val="0085BD"/>
          <w:spacing w:val="-4"/>
          <w:sz w:val="44"/>
          <w:szCs w:val="48"/>
          <w:lang w:val="fr-FR" w:eastAsia="fr-FR"/>
        </w:rPr>
      </w:pPr>
      <w:r w:rsidRPr="008B5712">
        <w:rPr>
          <w:rFonts w:ascii="Helvetica Neue" w:hAnsi="Arial Unicode MS" w:cs="Arial Unicode MS"/>
          <w:b/>
          <w:bCs/>
          <w:color w:val="0085BD"/>
          <w:spacing w:val="-4"/>
          <w:sz w:val="44"/>
          <w:szCs w:val="48"/>
          <w:lang w:val="fr-FR" w:eastAsia="fr-FR"/>
        </w:rPr>
        <w:t>Bulletin d</w:t>
      </w:r>
      <w:r w:rsidRPr="008B5712">
        <w:rPr>
          <w:rFonts w:ascii="Helvetica Neue" w:hAnsi="Arial Unicode MS" w:cs="Arial Unicode MS"/>
          <w:b/>
          <w:bCs/>
          <w:color w:val="0085BD"/>
          <w:spacing w:val="-4"/>
          <w:sz w:val="44"/>
          <w:szCs w:val="48"/>
          <w:lang w:val="fr-FR" w:eastAsia="fr-FR"/>
        </w:rPr>
        <w:t>’</w:t>
      </w:r>
      <w:r w:rsidRPr="008B5712">
        <w:rPr>
          <w:rFonts w:ascii="Helvetica Neue" w:hAnsi="Arial Unicode MS" w:cs="Arial Unicode MS"/>
          <w:b/>
          <w:bCs/>
          <w:color w:val="0085BD"/>
          <w:spacing w:val="-4"/>
          <w:sz w:val="44"/>
          <w:szCs w:val="48"/>
          <w:lang w:val="fr-FR" w:eastAsia="fr-FR"/>
        </w:rPr>
        <w:t>adh</w:t>
      </w:r>
      <w:r w:rsidRPr="008B5712">
        <w:rPr>
          <w:rFonts w:ascii="Helvetica Neue" w:hAnsi="Arial Unicode MS" w:cs="Arial Unicode MS"/>
          <w:b/>
          <w:bCs/>
          <w:color w:val="0085BD"/>
          <w:spacing w:val="-4"/>
          <w:sz w:val="44"/>
          <w:szCs w:val="48"/>
          <w:lang w:val="fr-FR" w:eastAsia="fr-FR"/>
        </w:rPr>
        <w:t>é</w:t>
      </w:r>
      <w:r w:rsidRPr="008B5712">
        <w:rPr>
          <w:rFonts w:ascii="Helvetica Neue" w:hAnsi="Arial Unicode MS" w:cs="Arial Unicode MS"/>
          <w:b/>
          <w:bCs/>
          <w:color w:val="0085BD"/>
          <w:spacing w:val="-4"/>
          <w:sz w:val="44"/>
          <w:szCs w:val="48"/>
          <w:lang w:val="fr-FR" w:eastAsia="fr-FR"/>
        </w:rPr>
        <w:t xml:space="preserve">sion </w:t>
      </w:r>
      <w:r w:rsidR="00045077">
        <w:rPr>
          <w:rFonts w:ascii="Helvetica Neue" w:hAnsi="Arial Unicode MS" w:cs="Arial Unicode MS"/>
          <w:b/>
          <w:bCs/>
          <w:color w:val="0085BD"/>
          <w:spacing w:val="-4"/>
          <w:sz w:val="44"/>
          <w:szCs w:val="48"/>
          <w:lang w:val="fr-FR" w:eastAsia="fr-FR"/>
        </w:rPr>
        <w:t>2020</w:t>
      </w:r>
    </w:p>
    <w:p w14:paraId="3563C8C4" w14:textId="77777777" w:rsidR="00782986" w:rsidRPr="00782986" w:rsidRDefault="00782986" w:rsidP="00782986">
      <w:pPr>
        <w:rPr>
          <w:lang w:val="fr-FR"/>
        </w:rPr>
      </w:pPr>
    </w:p>
    <w:p w14:paraId="5019DBF2" w14:textId="77777777" w:rsidR="00782986" w:rsidRPr="00782986" w:rsidRDefault="00782986" w:rsidP="00782986">
      <w:pPr>
        <w:rPr>
          <w:lang w:val="fr-FR"/>
        </w:rPr>
      </w:pPr>
      <w:r w:rsidRPr="00782986">
        <w:rPr>
          <w:lang w:val="fr-FR"/>
        </w:rPr>
        <w:t>Je soussigné (Nom, Prénom) ………………………………………………………………………………………..</w:t>
      </w:r>
    </w:p>
    <w:p w14:paraId="0B17BD77" w14:textId="77777777" w:rsidR="00782986" w:rsidRPr="00782986" w:rsidRDefault="00782986" w:rsidP="00782986">
      <w:pPr>
        <w:rPr>
          <w:lang w:val="fr-FR"/>
        </w:rPr>
      </w:pPr>
      <w:r w:rsidRPr="00782986">
        <w:rPr>
          <w:lang w:val="fr-FR"/>
        </w:rPr>
        <w:t>Représentant le laboratoire …………………………………………………………………………………………</w:t>
      </w:r>
    </w:p>
    <w:p w14:paraId="28CC3CF2" w14:textId="77777777" w:rsidR="00782986" w:rsidRPr="00782986" w:rsidRDefault="00782986" w:rsidP="00782986">
      <w:pPr>
        <w:rPr>
          <w:lang w:val="fr-FR"/>
        </w:rPr>
      </w:pPr>
      <w:r w:rsidRPr="00782986">
        <w:rPr>
          <w:lang w:val="fr-FR"/>
        </w:rPr>
        <w:t>Adresse ………………………………………………………………………………………………………………………………………………………………………………………………………………………………………………………………………………………………………………………………………………………………………………………………………………</w:t>
      </w:r>
    </w:p>
    <w:p w14:paraId="3E4AEB07" w14:textId="77777777" w:rsidR="00782986" w:rsidRPr="00782986" w:rsidRDefault="00782986" w:rsidP="00782986">
      <w:pPr>
        <w:jc w:val="both"/>
        <w:rPr>
          <w:lang w:val="fr-FR"/>
        </w:rPr>
      </w:pPr>
    </w:p>
    <w:p w14:paraId="5B274096" w14:textId="77777777" w:rsidR="00782986" w:rsidRPr="00782986" w:rsidRDefault="00782986" w:rsidP="00782986">
      <w:pPr>
        <w:jc w:val="both"/>
        <w:rPr>
          <w:lang w:val="fr-FR"/>
        </w:rPr>
      </w:pPr>
      <w:r w:rsidRPr="00782986">
        <w:rPr>
          <w:lang w:val="fr-FR"/>
        </w:rPr>
        <w:t>Demande l’adhésion de mon laboratoire à la campagne d’Evaluation Externe de la Qualité organisée par l’ACLF.</w:t>
      </w:r>
    </w:p>
    <w:p w14:paraId="0BE59A8E" w14:textId="77777777" w:rsidR="00782986" w:rsidRPr="00782986" w:rsidRDefault="00782986" w:rsidP="00782986">
      <w:pPr>
        <w:jc w:val="both"/>
        <w:rPr>
          <w:lang w:val="fr-FR"/>
        </w:rPr>
      </w:pPr>
      <w:r w:rsidRPr="00782986">
        <w:rPr>
          <w:lang w:val="fr-FR"/>
        </w:rPr>
        <w:t>Je déclare avoir lu et accepter les règles de fonctionnement de l’OCIL.</w:t>
      </w:r>
    </w:p>
    <w:p w14:paraId="0266E7D2" w14:textId="77777777" w:rsidR="00782986" w:rsidRPr="00782986" w:rsidRDefault="00782986" w:rsidP="00782986">
      <w:pPr>
        <w:jc w:val="both"/>
        <w:rPr>
          <w:lang w:val="fr-FR"/>
        </w:rPr>
      </w:pPr>
      <w:r w:rsidRPr="00782986">
        <w:rPr>
          <w:lang w:val="fr-FR"/>
        </w:rPr>
        <w:t>Je m’engage à ne pas communiquer avec d’autres laboratoires participants en vue de ne pas falsifier les résultats.</w:t>
      </w:r>
    </w:p>
    <w:p w14:paraId="40D8198A" w14:textId="77777777" w:rsidR="00782986" w:rsidRPr="00782986" w:rsidRDefault="00782986" w:rsidP="00782986">
      <w:pPr>
        <w:rPr>
          <w:lang w:val="fr-FR"/>
        </w:rPr>
      </w:pPr>
    </w:p>
    <w:p w14:paraId="3D588A18" w14:textId="77777777" w:rsidR="00782986" w:rsidRPr="00782986" w:rsidRDefault="00782986" w:rsidP="00782986">
      <w:pPr>
        <w:rPr>
          <w:lang w:val="fr-FR"/>
        </w:rPr>
      </w:pPr>
      <w:r w:rsidRPr="00782986">
        <w:rPr>
          <w:lang w:val="fr-FR"/>
        </w:rPr>
        <w:t>Fait à :</w:t>
      </w:r>
      <w:r w:rsidRPr="00782986">
        <w:rPr>
          <w:lang w:val="fr-FR"/>
        </w:rPr>
        <w:tab/>
      </w:r>
      <w:r w:rsidRPr="00782986">
        <w:rPr>
          <w:lang w:val="fr-FR"/>
        </w:rPr>
        <w:tab/>
      </w:r>
      <w:r w:rsidRPr="00782986">
        <w:rPr>
          <w:lang w:val="fr-FR"/>
        </w:rPr>
        <w:tab/>
      </w:r>
      <w:r w:rsidRPr="00782986">
        <w:rPr>
          <w:lang w:val="fr-FR"/>
        </w:rPr>
        <w:tab/>
      </w:r>
      <w:r w:rsidRPr="00782986">
        <w:rPr>
          <w:lang w:val="fr-FR"/>
        </w:rPr>
        <w:tab/>
      </w:r>
      <w:r w:rsidRPr="00782986">
        <w:rPr>
          <w:lang w:val="fr-FR"/>
        </w:rPr>
        <w:tab/>
      </w:r>
      <w:r w:rsidRPr="00782986">
        <w:rPr>
          <w:lang w:val="fr-FR"/>
        </w:rPr>
        <w:tab/>
      </w:r>
      <w:r w:rsidRPr="00782986">
        <w:rPr>
          <w:lang w:val="fr-FR"/>
        </w:rPr>
        <w:tab/>
      </w:r>
      <w:r w:rsidRPr="00782986">
        <w:rPr>
          <w:lang w:val="fr-FR"/>
        </w:rPr>
        <w:tab/>
      </w:r>
      <w:r w:rsidRPr="00782986">
        <w:rPr>
          <w:lang w:val="fr-FR"/>
        </w:rPr>
        <w:tab/>
        <w:t>Le :</w:t>
      </w:r>
    </w:p>
    <w:p w14:paraId="08B685BA" w14:textId="77777777" w:rsidR="00782986" w:rsidRPr="00782986" w:rsidRDefault="00782986" w:rsidP="00782986">
      <w:pPr>
        <w:rPr>
          <w:lang w:val="fr-FR"/>
        </w:rPr>
      </w:pPr>
    </w:p>
    <w:p w14:paraId="5D34DD3A" w14:textId="77777777" w:rsidR="00782986" w:rsidRPr="00782986" w:rsidRDefault="00782986" w:rsidP="00782986">
      <w:pPr>
        <w:rPr>
          <w:lang w:val="fr-FR"/>
        </w:rPr>
      </w:pPr>
      <w:r w:rsidRPr="00782986">
        <w:rPr>
          <w:lang w:val="fr-FR"/>
        </w:rPr>
        <w:t xml:space="preserve">Nom : </w:t>
      </w:r>
      <w:r w:rsidRPr="00782986">
        <w:rPr>
          <w:lang w:val="fr-FR"/>
        </w:rPr>
        <w:tab/>
      </w:r>
      <w:r w:rsidRPr="00782986">
        <w:rPr>
          <w:lang w:val="fr-FR"/>
        </w:rPr>
        <w:tab/>
      </w:r>
      <w:r w:rsidRPr="00782986">
        <w:rPr>
          <w:lang w:val="fr-FR"/>
        </w:rPr>
        <w:tab/>
      </w:r>
      <w:r w:rsidRPr="00782986">
        <w:rPr>
          <w:lang w:val="fr-FR"/>
        </w:rPr>
        <w:tab/>
      </w:r>
      <w:r w:rsidRPr="00782986">
        <w:rPr>
          <w:lang w:val="fr-FR"/>
        </w:rPr>
        <w:tab/>
      </w:r>
      <w:r w:rsidRPr="00782986">
        <w:rPr>
          <w:lang w:val="fr-FR"/>
        </w:rPr>
        <w:tab/>
      </w:r>
      <w:r w:rsidRPr="00782986">
        <w:rPr>
          <w:lang w:val="fr-FR"/>
        </w:rPr>
        <w:tab/>
      </w:r>
      <w:r w:rsidRPr="00782986">
        <w:rPr>
          <w:lang w:val="fr-FR"/>
        </w:rPr>
        <w:tab/>
      </w:r>
      <w:r w:rsidRPr="00782986">
        <w:rPr>
          <w:lang w:val="fr-FR"/>
        </w:rPr>
        <w:tab/>
        <w:t>Signature et cachet :</w:t>
      </w:r>
    </w:p>
    <w:p w14:paraId="5017DDCD" w14:textId="77777777" w:rsidR="00782986" w:rsidRPr="00782986" w:rsidRDefault="00782986" w:rsidP="00782986">
      <w:pPr>
        <w:rPr>
          <w:lang w:val="fr-FR"/>
        </w:rPr>
      </w:pPr>
    </w:p>
    <w:p w14:paraId="3EA4D23F" w14:textId="77777777" w:rsidR="00782986" w:rsidRPr="00782986" w:rsidRDefault="00782986" w:rsidP="00782986">
      <w:pPr>
        <w:rPr>
          <w:lang w:val="fr-FR"/>
        </w:rPr>
      </w:pPr>
    </w:p>
    <w:p w14:paraId="54228D62" w14:textId="77777777" w:rsidR="00782986" w:rsidRPr="00782986" w:rsidRDefault="00782986" w:rsidP="00782986">
      <w:pPr>
        <w:rPr>
          <w:lang w:val="fr-FR"/>
        </w:rPr>
      </w:pPr>
    </w:p>
    <w:p w14:paraId="4C96C1EA" w14:textId="77777777" w:rsidR="00782986" w:rsidRPr="00451BA5" w:rsidRDefault="00782986" w:rsidP="00451BA5">
      <w:pPr>
        <w:pStyle w:val="Corps3"/>
        <w:spacing w:before="400"/>
        <w:jc w:val="both"/>
        <w:rPr>
          <w:sz w:val="22"/>
          <w:szCs w:val="22"/>
        </w:rPr>
      </w:pPr>
    </w:p>
    <w:sectPr w:rsidR="00782986" w:rsidRPr="00451BA5" w:rsidSect="00926A1D">
      <w:headerReference w:type="default" r:id="rId15"/>
      <w:footerReference w:type="default" r:id="rId16"/>
      <w:pgSz w:w="11900" w:h="16840"/>
      <w:pgMar w:top="1440" w:right="1440" w:bottom="1440" w:left="1440" w:header="720" w:footer="8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435BE" w14:textId="77777777" w:rsidR="000924A3" w:rsidRDefault="000924A3">
      <w:r>
        <w:separator/>
      </w:r>
    </w:p>
  </w:endnote>
  <w:endnote w:type="continuationSeparator" w:id="0">
    <w:p w14:paraId="18CE72E5" w14:textId="77777777" w:rsidR="000924A3" w:rsidRDefault="0009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Malgun Gothic"/>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risine Office">
    <w:altName w:val="Corbel"/>
    <w:charset w:val="00"/>
    <w:family w:val="swiss"/>
    <w:pitch w:val="variable"/>
    <w:sig w:usb0="00000001" w:usb1="5000204B" w:usb2="00000000" w:usb3="00000000" w:csb0="0000008B" w:csb1="00000000"/>
  </w:font>
  <w:font w:name="Helvetica Neue Light">
    <w:altName w:val="Microsoft YaHei"/>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9C99" w14:textId="77777777" w:rsidR="00E42AC8" w:rsidRPr="00782986" w:rsidRDefault="00E42AC8" w:rsidP="00782986">
    <w:pPr>
      <w:tabs>
        <w:tab w:val="right" w:pos="8172"/>
      </w:tabs>
      <w:spacing w:before="20"/>
      <w:rPr>
        <w:bCs/>
        <w:sz w:val="18"/>
        <w:szCs w:val="18"/>
        <w:lang w:val="fr-FR"/>
      </w:rPr>
    </w:pPr>
    <w:r w:rsidRPr="00782986">
      <w:rPr>
        <w:bCs/>
        <w:sz w:val="18"/>
        <w:szCs w:val="18"/>
        <w:lang w:val="fr-FR"/>
      </w:rPr>
      <w:t>Ce document est la propriété de l’ACLF ; il ne peut être utilisé, reproduit ou communiqué à des tiers sans son autorisation écrite.</w:t>
    </w:r>
  </w:p>
  <w:p w14:paraId="4AFA6C74" w14:textId="77777777" w:rsidR="00E42AC8" w:rsidRPr="00782986" w:rsidRDefault="00E42AC8">
    <w:pPr>
      <w:pStyle w:val="Pieddepage"/>
      <w:rPr>
        <w:lang w:val="fr-F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D1D7" w14:textId="1AC52EB3" w:rsidR="00E42AC8" w:rsidRDefault="00E42AC8">
    <w:pPr>
      <w:pStyle w:val="Pieddepage"/>
      <w:pBdr>
        <w:top w:val="thinThickSmallGap" w:sz="24" w:space="1" w:color="337630" w:themeColor="accent2" w:themeShade="7F"/>
      </w:pBdr>
      <w:rPr>
        <w:rFonts w:asciiTheme="majorHAnsi" w:eastAsiaTheme="majorEastAsia" w:hAnsiTheme="majorHAnsi" w:cstheme="majorBidi"/>
      </w:rPr>
    </w:pPr>
    <w:r w:rsidRPr="00042DAE">
      <w:rPr>
        <w:bCs/>
        <w:sz w:val="18"/>
        <w:szCs w:val="18"/>
        <w:lang w:val="fr-FR"/>
      </w:rPr>
      <w:t xml:space="preserve">Ce document est la propriété de l’ACLF ; il ne peut être utilisé, reproduit ou communiqué à des tiers sans son autorisation écrite.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45077" w:rsidRPr="00045077">
      <w:rPr>
        <w:rFonts w:asciiTheme="majorHAnsi" w:eastAsiaTheme="majorEastAsia" w:hAnsiTheme="majorHAnsi" w:cstheme="majorBidi"/>
        <w:noProof/>
        <w:lang w:val="fr-FR"/>
      </w:rPr>
      <w:t>10</w:t>
    </w:r>
    <w:r>
      <w:rPr>
        <w:rFonts w:asciiTheme="majorHAnsi" w:eastAsiaTheme="majorEastAsia" w:hAnsiTheme="majorHAnsi" w:cstheme="majorBidi"/>
      </w:rPr>
      <w:fldChar w:fldCharType="end"/>
    </w:r>
  </w:p>
  <w:p w14:paraId="4CA7FF3E" w14:textId="77777777" w:rsidR="00E42AC8" w:rsidRDefault="00E42AC8">
    <w:pPr>
      <w:pStyle w:val="En-tte"/>
      <w:tabs>
        <w:tab w:val="center" w:pos="4510"/>
      </w:tabs>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700B1" w14:textId="77777777" w:rsidR="000924A3" w:rsidRDefault="000924A3">
      <w:r>
        <w:separator/>
      </w:r>
    </w:p>
  </w:footnote>
  <w:footnote w:type="continuationSeparator" w:id="0">
    <w:p w14:paraId="4476C3C1" w14:textId="77777777" w:rsidR="000924A3" w:rsidRDefault="000924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F479E" w14:textId="77777777" w:rsidR="00E42AC8" w:rsidRDefault="00E42AC8">
    <w:pPr>
      <w:pStyle w:val="En-tte"/>
    </w:pPr>
  </w:p>
  <w:p w14:paraId="593B1C37" w14:textId="51A71A06" w:rsidR="00E42AC8" w:rsidRPr="00A1363F" w:rsidRDefault="00E42AC8" w:rsidP="008B5712">
    <w:pPr>
      <w:pStyle w:val="En-tte"/>
      <w:jc w:val="left"/>
      <w:rPr>
        <w:rFonts w:ascii="Times New Roman" w:hAnsi="Times New Roman" w:cs="Times New Roman"/>
      </w:rPr>
    </w:pPr>
    <w:r w:rsidRPr="00A1363F">
      <w:rPr>
        <w:rFonts w:ascii="Times New Roman" w:hAnsi="Times New Roman" w:cs="Times New Roman"/>
      </w:rPr>
      <w:t xml:space="preserve">PAC-FE-14 </w:t>
    </w:r>
    <w:r>
      <w:rPr>
        <w:rFonts w:ascii="Times New Roman" w:hAnsi="Times New Roman" w:cs="Times New Roman"/>
      </w:rPr>
      <w:t>C</w:t>
    </w:r>
    <w:r w:rsidRPr="00A1363F">
      <w:rPr>
        <w:rFonts w:ascii="Times New Roman" w:hAnsi="Times New Roman" w:cs="Times New Roman"/>
      </w:rPr>
      <w:t xml:space="preserve"> </w:t>
    </w:r>
  </w:p>
  <w:p w14:paraId="4BB63D13" w14:textId="77777777" w:rsidR="00E42AC8" w:rsidRDefault="00E42AC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70D7" w14:textId="1F65D780" w:rsidR="00E42AC8" w:rsidRPr="00A1363F" w:rsidRDefault="00E42AC8" w:rsidP="00A1363F">
    <w:pPr>
      <w:pStyle w:val="En-tte"/>
      <w:jc w:val="left"/>
      <w:rPr>
        <w:rFonts w:ascii="Times New Roman" w:hAnsi="Times New Roman" w:cs="Times New Roman"/>
      </w:rPr>
    </w:pPr>
    <w:r>
      <w:rPr>
        <w:rFonts w:ascii="Times New Roman" w:hAnsi="Times New Roman" w:cs="Times New Roman"/>
      </w:rPr>
      <w:t>PAC-FE-14 C</w:t>
    </w:r>
  </w:p>
  <w:p w14:paraId="7688B9D9" w14:textId="77777777" w:rsidR="00E42AC8" w:rsidRDefault="00E42AC8" w:rsidP="009969BB">
    <w:pPr>
      <w:pStyle w:val="En-tte"/>
      <w:pBdr>
        <w:top w:val="none" w:sz="0" w:space="0" w:color="auto"/>
      </w:pBdr>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61D"/>
    <w:multiLevelType w:val="multilevel"/>
    <w:tmpl w:val="BA1E9E44"/>
    <w:styleLink w:val="List7"/>
    <w:lvl w:ilvl="0">
      <w:start w:val="3"/>
      <w:numFmt w:val="decimal"/>
      <w:lvlText w:val="%1."/>
      <w:lvlJc w:val="left"/>
      <w:pPr>
        <w:tabs>
          <w:tab w:val="num" w:pos="357"/>
        </w:tabs>
        <w:ind w:left="357"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1">
      <w:start w:val="1"/>
      <w:numFmt w:val="decimal"/>
      <w:lvlText w:val="%1.%2."/>
      <w:lvlJc w:val="left"/>
      <w:pPr>
        <w:tabs>
          <w:tab w:val="num" w:pos="1077"/>
        </w:tabs>
        <w:ind w:left="1077"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2">
      <w:start w:val="1"/>
      <w:numFmt w:val="decimal"/>
      <w:lvlText w:val="%2."/>
      <w:lvlJc w:val="left"/>
      <w:pPr>
        <w:tabs>
          <w:tab w:val="num" w:pos="1791"/>
        </w:tabs>
        <w:ind w:left="1434"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3">
      <w:start w:val="1"/>
      <w:numFmt w:val="decimal"/>
      <w:lvlText w:val="%2."/>
      <w:lvlJc w:val="left"/>
      <w:pPr>
        <w:tabs>
          <w:tab w:val="num" w:pos="2506"/>
        </w:tabs>
        <w:ind w:left="1791"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4">
      <w:start w:val="1"/>
      <w:numFmt w:val="decimal"/>
      <w:lvlText w:val="%2."/>
      <w:lvlJc w:val="left"/>
      <w:pPr>
        <w:tabs>
          <w:tab w:val="num" w:pos="3220"/>
        </w:tabs>
        <w:ind w:left="2149"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5">
      <w:start w:val="1"/>
      <w:numFmt w:val="decimal"/>
      <w:lvlText w:val="%2."/>
      <w:lvlJc w:val="left"/>
      <w:pPr>
        <w:tabs>
          <w:tab w:val="num" w:pos="3934"/>
        </w:tabs>
        <w:ind w:left="2506"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6">
      <w:start w:val="1"/>
      <w:numFmt w:val="decimal"/>
      <w:lvlText w:val="%2."/>
      <w:lvlJc w:val="left"/>
      <w:pPr>
        <w:tabs>
          <w:tab w:val="num" w:pos="4649"/>
        </w:tabs>
        <w:ind w:left="2863"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7">
      <w:start w:val="1"/>
      <w:numFmt w:val="decimal"/>
      <w:lvlText w:val="%2."/>
      <w:lvlJc w:val="left"/>
      <w:pPr>
        <w:tabs>
          <w:tab w:val="num" w:pos="5363"/>
        </w:tabs>
        <w:ind w:left="3220"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8">
      <w:start w:val="1"/>
      <w:numFmt w:val="decimal"/>
      <w:lvlText w:val="%2."/>
      <w:lvlJc w:val="left"/>
      <w:pPr>
        <w:tabs>
          <w:tab w:val="num" w:pos="6077"/>
        </w:tabs>
        <w:ind w:left="3577"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abstractNum>
  <w:abstractNum w:abstractNumId="1" w15:restartNumberingAfterBreak="0">
    <w:nsid w:val="0182027D"/>
    <w:multiLevelType w:val="multilevel"/>
    <w:tmpl w:val="5BE27A54"/>
    <w:lvl w:ilvl="0">
      <w:start w:val="1"/>
      <w:numFmt w:val="bullet"/>
      <w:lvlText w:val="•"/>
      <w:lvlJc w:val="left"/>
      <w:pPr>
        <w:tabs>
          <w:tab w:val="num" w:pos="200"/>
        </w:tabs>
        <w:ind w:left="200" w:hanging="200"/>
      </w:pPr>
      <w:rPr>
        <w:rFonts w:ascii="Helvetica Neue" w:eastAsia="Helvetica Neue" w:hAnsi="Helvetica Neue" w:cs="Helvetica Neue"/>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1">
      <w:numFmt w:val="bullet"/>
      <w:lvlText w:val="•"/>
      <w:lvlJc w:val="left"/>
      <w:pPr>
        <w:tabs>
          <w:tab w:val="num" w:pos="400"/>
        </w:tabs>
        <w:ind w:left="400" w:hanging="200"/>
      </w:pPr>
      <w:rPr>
        <w:rFonts w:ascii="Helvetica Neue" w:eastAsia="Helvetica Neue" w:hAnsi="Helvetica Neue" w:cs="Helvetica Neue"/>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600"/>
        </w:tabs>
        <w:ind w:left="600" w:hanging="200"/>
      </w:pPr>
      <w:rPr>
        <w:rFonts w:ascii="Helvetica Neue" w:eastAsia="Helvetica Neue" w:hAnsi="Helvetica Neue" w:cs="Helvetica Neue"/>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800"/>
        </w:tabs>
        <w:ind w:left="800" w:hanging="200"/>
      </w:pPr>
      <w:rPr>
        <w:rFonts w:ascii="Helvetica Neue" w:eastAsia="Helvetica Neue" w:hAnsi="Helvetica Neue" w:cs="Helvetica Neue"/>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1000"/>
        </w:tabs>
        <w:ind w:left="1000" w:hanging="200"/>
      </w:pPr>
      <w:rPr>
        <w:rFonts w:ascii="Helvetica Neue" w:eastAsia="Helvetica Neue" w:hAnsi="Helvetica Neue" w:cs="Helvetica Neue"/>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200"/>
        </w:tabs>
        <w:ind w:left="1200" w:hanging="200"/>
      </w:pPr>
      <w:rPr>
        <w:rFonts w:ascii="Helvetica Neue" w:eastAsia="Helvetica Neue" w:hAnsi="Helvetica Neue" w:cs="Helvetica Neue"/>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400"/>
        </w:tabs>
        <w:ind w:left="1400" w:hanging="200"/>
      </w:pPr>
      <w:rPr>
        <w:rFonts w:ascii="Helvetica Neue" w:eastAsia="Helvetica Neue" w:hAnsi="Helvetica Neue" w:cs="Helvetica Neue"/>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600"/>
        </w:tabs>
        <w:ind w:left="1600" w:hanging="200"/>
      </w:pPr>
      <w:rPr>
        <w:rFonts w:ascii="Helvetica Neue" w:eastAsia="Helvetica Neue" w:hAnsi="Helvetica Neue" w:cs="Helvetica Neue"/>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200"/>
      </w:pPr>
      <w:rPr>
        <w:rFonts w:ascii="Helvetica Neue" w:eastAsia="Helvetica Neue" w:hAnsi="Helvetica Neue" w:cs="Helvetica Neue"/>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abstractNum>
  <w:abstractNum w:abstractNumId="2" w15:restartNumberingAfterBreak="0">
    <w:nsid w:val="040E2E17"/>
    <w:multiLevelType w:val="multilevel"/>
    <w:tmpl w:val="A8C64E4C"/>
    <w:styleLink w:val="List0"/>
    <w:lvl w:ilvl="0">
      <w:start w:val="1"/>
      <w:numFmt w:val="decimal"/>
      <w:lvlText w:val="%1."/>
      <w:lvlJc w:val="left"/>
      <w:pPr>
        <w:tabs>
          <w:tab w:val="num" w:pos="360"/>
        </w:tabs>
        <w:ind w:left="360" w:hanging="360"/>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1">
      <w:start w:val="1"/>
      <w:numFmt w:val="decimal"/>
      <w:lvlText w:val="%1."/>
      <w:lvlJc w:val="left"/>
      <w:pPr>
        <w:tabs>
          <w:tab w:val="num" w:pos="1080"/>
        </w:tabs>
        <w:ind w:left="720" w:hanging="360"/>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2">
      <w:start w:val="1"/>
      <w:numFmt w:val="decimal"/>
      <w:lvlText w:val="%1."/>
      <w:lvlJc w:val="left"/>
      <w:pPr>
        <w:tabs>
          <w:tab w:val="num" w:pos="1800"/>
        </w:tabs>
        <w:ind w:left="1080" w:hanging="360"/>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3">
      <w:start w:val="1"/>
      <w:numFmt w:val="decimal"/>
      <w:lvlText w:val="%1."/>
      <w:lvlJc w:val="left"/>
      <w:pPr>
        <w:tabs>
          <w:tab w:val="num" w:pos="2520"/>
        </w:tabs>
        <w:ind w:left="1440" w:hanging="360"/>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4">
      <w:start w:val="1"/>
      <w:numFmt w:val="decimal"/>
      <w:lvlText w:val="%1."/>
      <w:lvlJc w:val="left"/>
      <w:pPr>
        <w:tabs>
          <w:tab w:val="num" w:pos="3240"/>
        </w:tabs>
        <w:ind w:left="1800" w:hanging="360"/>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5">
      <w:start w:val="1"/>
      <w:numFmt w:val="decimal"/>
      <w:lvlText w:val="%1."/>
      <w:lvlJc w:val="left"/>
      <w:pPr>
        <w:tabs>
          <w:tab w:val="num" w:pos="3960"/>
        </w:tabs>
        <w:ind w:left="2160" w:hanging="360"/>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6">
      <w:start w:val="1"/>
      <w:numFmt w:val="decimal"/>
      <w:lvlText w:val="%1."/>
      <w:lvlJc w:val="left"/>
      <w:pPr>
        <w:tabs>
          <w:tab w:val="num" w:pos="4680"/>
        </w:tabs>
        <w:ind w:left="2520" w:hanging="360"/>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7">
      <w:start w:val="1"/>
      <w:numFmt w:val="decimal"/>
      <w:lvlText w:val="%1."/>
      <w:lvlJc w:val="left"/>
      <w:pPr>
        <w:tabs>
          <w:tab w:val="num" w:pos="5400"/>
        </w:tabs>
        <w:ind w:left="2880" w:hanging="360"/>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8">
      <w:start w:val="1"/>
      <w:numFmt w:val="decimal"/>
      <w:lvlText w:val="%1."/>
      <w:lvlJc w:val="left"/>
      <w:pPr>
        <w:tabs>
          <w:tab w:val="num" w:pos="6120"/>
        </w:tabs>
        <w:ind w:left="3240" w:hanging="360"/>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abstractNum>
  <w:abstractNum w:abstractNumId="3" w15:restartNumberingAfterBreak="0">
    <w:nsid w:val="04B71369"/>
    <w:multiLevelType w:val="multilevel"/>
    <w:tmpl w:val="95B0F334"/>
    <w:lvl w:ilvl="0">
      <w:start w:val="1"/>
      <w:numFmt w:val="bullet"/>
      <w:lvlText w:val="•"/>
      <w:lvlJc w:val="left"/>
      <w:pPr>
        <w:tabs>
          <w:tab w:val="num" w:pos="220"/>
        </w:tabs>
        <w:ind w:left="2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1">
      <w:numFmt w:val="bullet"/>
      <w:lvlText w:val="•"/>
      <w:lvlJc w:val="left"/>
      <w:pPr>
        <w:tabs>
          <w:tab w:val="num" w:pos="420"/>
        </w:tabs>
        <w:ind w:left="4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620"/>
        </w:tabs>
        <w:ind w:left="6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820"/>
        </w:tabs>
        <w:ind w:left="8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20"/>
        </w:tabs>
        <w:ind w:left="10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20"/>
        </w:tabs>
        <w:ind w:left="12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20"/>
        </w:tabs>
        <w:ind w:left="14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20"/>
        </w:tabs>
        <w:ind w:left="18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abstractNum>
  <w:abstractNum w:abstractNumId="4" w15:restartNumberingAfterBreak="0">
    <w:nsid w:val="08251411"/>
    <w:multiLevelType w:val="multilevel"/>
    <w:tmpl w:val="29DAFF2A"/>
    <w:styleLink w:val="Liste51"/>
    <w:lvl w:ilvl="0">
      <w:start w:val="1"/>
      <w:numFmt w:val="decimal"/>
      <w:lvlText w:val="(%1)"/>
      <w:lvlJc w:val="left"/>
      <w:pPr>
        <w:tabs>
          <w:tab w:val="num" w:pos="567"/>
        </w:tabs>
        <w:ind w:left="687"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1">
      <w:start w:val="1"/>
      <w:numFmt w:val="decimal"/>
      <w:lvlText w:val="%1.%2."/>
      <w:lvlJc w:val="left"/>
      <w:pPr>
        <w:tabs>
          <w:tab w:val="num" w:pos="1287"/>
        </w:tabs>
        <w:ind w:left="1407"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2">
      <w:start w:val="1"/>
      <w:numFmt w:val="decimal"/>
      <w:lvlText w:val="%2."/>
      <w:lvlJc w:val="left"/>
      <w:pPr>
        <w:tabs>
          <w:tab w:val="num" w:pos="2421"/>
        </w:tabs>
        <w:ind w:left="1974"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3">
      <w:start w:val="1"/>
      <w:numFmt w:val="decimal"/>
      <w:lvlText w:val="%2."/>
      <w:lvlJc w:val="left"/>
      <w:pPr>
        <w:tabs>
          <w:tab w:val="num" w:pos="3555"/>
        </w:tabs>
        <w:ind w:left="2541"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4">
      <w:start w:val="1"/>
      <w:numFmt w:val="decimal"/>
      <w:lvlText w:val="%2."/>
      <w:lvlJc w:val="left"/>
      <w:pPr>
        <w:tabs>
          <w:tab w:val="num" w:pos="4689"/>
        </w:tabs>
        <w:ind w:left="3108"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5">
      <w:start w:val="1"/>
      <w:numFmt w:val="decimal"/>
      <w:lvlText w:val="%2."/>
      <w:lvlJc w:val="left"/>
      <w:pPr>
        <w:tabs>
          <w:tab w:val="num" w:pos="5822"/>
        </w:tabs>
        <w:ind w:left="3675"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6">
      <w:start w:val="1"/>
      <w:numFmt w:val="decimal"/>
      <w:lvlText w:val="%2."/>
      <w:lvlJc w:val="left"/>
      <w:pPr>
        <w:tabs>
          <w:tab w:val="num" w:pos="6956"/>
        </w:tabs>
        <w:ind w:left="4242"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7">
      <w:start w:val="1"/>
      <w:numFmt w:val="decimal"/>
      <w:lvlText w:val="%2."/>
      <w:lvlJc w:val="left"/>
      <w:pPr>
        <w:tabs>
          <w:tab w:val="num" w:pos="8090"/>
        </w:tabs>
        <w:ind w:left="4809"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8">
      <w:start w:val="1"/>
      <w:numFmt w:val="decimal"/>
      <w:lvlText w:val="%2."/>
      <w:lvlJc w:val="left"/>
      <w:pPr>
        <w:tabs>
          <w:tab w:val="num" w:pos="9224"/>
        </w:tabs>
        <w:ind w:left="5375"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abstractNum>
  <w:abstractNum w:abstractNumId="5" w15:restartNumberingAfterBreak="0">
    <w:nsid w:val="09FD55FD"/>
    <w:multiLevelType w:val="multilevel"/>
    <w:tmpl w:val="21B48062"/>
    <w:lvl w:ilvl="0">
      <w:start w:val="1"/>
      <w:numFmt w:val="bullet"/>
      <w:lvlText w:val="•"/>
      <w:lvlJc w:val="left"/>
      <w:pPr>
        <w:tabs>
          <w:tab w:val="num" w:pos="220"/>
        </w:tabs>
        <w:ind w:left="220" w:hanging="220"/>
      </w:pPr>
      <w:rPr>
        <w:position w:val="0"/>
      </w:rPr>
    </w:lvl>
    <w:lvl w:ilvl="1">
      <w:numFmt w:val="bullet"/>
      <w:lvlText w:val="•"/>
      <w:lvlJc w:val="left"/>
      <w:pPr>
        <w:tabs>
          <w:tab w:val="num" w:pos="420"/>
        </w:tabs>
        <w:ind w:left="420" w:hanging="220"/>
      </w:pPr>
      <w:rPr>
        <w:position w:val="0"/>
      </w:rPr>
    </w:lvl>
    <w:lvl w:ilvl="2">
      <w:start w:val="1"/>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6" w15:restartNumberingAfterBreak="0">
    <w:nsid w:val="0CC170AA"/>
    <w:multiLevelType w:val="multilevel"/>
    <w:tmpl w:val="06288AA2"/>
    <w:lvl w:ilvl="0">
      <w:start w:val="1"/>
      <w:numFmt w:val="bullet"/>
      <w:lvlText w:val="•"/>
      <w:lvlJc w:val="left"/>
      <w:pPr>
        <w:tabs>
          <w:tab w:val="num" w:pos="220"/>
        </w:tabs>
        <w:ind w:left="220" w:hanging="220"/>
      </w:pPr>
      <w:rPr>
        <w:position w:val="0"/>
      </w:rPr>
    </w:lvl>
    <w:lvl w:ilvl="1">
      <w:numFmt w:val="bullet"/>
      <w:lvlText w:val="•"/>
      <w:lvlJc w:val="left"/>
      <w:pPr>
        <w:tabs>
          <w:tab w:val="num" w:pos="420"/>
        </w:tabs>
        <w:ind w:left="420" w:hanging="220"/>
      </w:pPr>
      <w:rPr>
        <w:position w:val="0"/>
      </w:rPr>
    </w:lvl>
    <w:lvl w:ilvl="2">
      <w:start w:val="1"/>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7" w15:restartNumberingAfterBreak="0">
    <w:nsid w:val="160A4546"/>
    <w:multiLevelType w:val="multilevel"/>
    <w:tmpl w:val="9EB86280"/>
    <w:lvl w:ilvl="0">
      <w:numFmt w:val="bullet"/>
      <w:lvlText w:val="•"/>
      <w:lvlJc w:val="left"/>
      <w:pPr>
        <w:tabs>
          <w:tab w:val="num" w:pos="220"/>
        </w:tabs>
        <w:ind w:left="220" w:hanging="220"/>
      </w:pPr>
      <w:rPr>
        <w:position w:val="0"/>
      </w:rPr>
    </w:lvl>
    <w:lvl w:ilvl="1">
      <w:start w:val="1"/>
      <w:numFmt w:val="bullet"/>
      <w:lvlText w:val="•"/>
      <w:lvlJc w:val="left"/>
      <w:pPr>
        <w:tabs>
          <w:tab w:val="num" w:pos="420"/>
        </w:tabs>
        <w:ind w:left="420" w:hanging="220"/>
      </w:pPr>
      <w:rPr>
        <w:position w:val="0"/>
      </w:rPr>
    </w:lvl>
    <w:lvl w:ilvl="2">
      <w:start w:val="1"/>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8" w15:restartNumberingAfterBreak="0">
    <w:nsid w:val="1776361E"/>
    <w:multiLevelType w:val="multilevel"/>
    <w:tmpl w:val="D3561BE8"/>
    <w:lvl w:ilvl="0">
      <w:start w:val="1"/>
      <w:numFmt w:val="bullet"/>
      <w:lvlText w:val="•"/>
      <w:lvlJc w:val="left"/>
      <w:pPr>
        <w:tabs>
          <w:tab w:val="num" w:pos="220"/>
        </w:tabs>
        <w:ind w:left="220" w:hanging="220"/>
      </w:pPr>
      <w:rPr>
        <w:position w:val="0"/>
      </w:rPr>
    </w:lvl>
    <w:lvl w:ilvl="1">
      <w:start w:val="1"/>
      <w:numFmt w:val="bullet"/>
      <w:lvlText w:val="•"/>
      <w:lvlJc w:val="left"/>
      <w:pPr>
        <w:tabs>
          <w:tab w:val="num" w:pos="420"/>
        </w:tabs>
        <w:ind w:left="420" w:hanging="220"/>
      </w:pPr>
      <w:rPr>
        <w:position w:val="0"/>
      </w:rPr>
    </w:lvl>
    <w:lvl w:ilvl="2">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9" w15:restartNumberingAfterBreak="0">
    <w:nsid w:val="192554E1"/>
    <w:multiLevelType w:val="multilevel"/>
    <w:tmpl w:val="FE0EF000"/>
    <w:styleLink w:val="List8"/>
    <w:lvl w:ilvl="0">
      <w:start w:val="1"/>
      <w:numFmt w:val="decimal"/>
      <w:lvlText w:val="%1."/>
      <w:lvlJc w:val="left"/>
      <w:pPr>
        <w:tabs>
          <w:tab w:val="num" w:pos="313"/>
        </w:tabs>
        <w:ind w:left="433" w:hanging="433"/>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1">
      <w:start w:val="1"/>
      <w:numFmt w:val="decimal"/>
      <w:lvlText w:val="%1.%2."/>
      <w:lvlJc w:val="left"/>
      <w:pPr>
        <w:tabs>
          <w:tab w:val="num" w:pos="1287"/>
        </w:tabs>
        <w:ind w:left="1407"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2">
      <w:start w:val="1"/>
      <w:numFmt w:val="decimal"/>
      <w:lvlText w:val="%2."/>
      <w:lvlJc w:val="left"/>
      <w:pPr>
        <w:tabs>
          <w:tab w:val="num" w:pos="2421"/>
        </w:tabs>
        <w:ind w:left="1974"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3">
      <w:start w:val="1"/>
      <w:numFmt w:val="decimal"/>
      <w:lvlText w:val="%2."/>
      <w:lvlJc w:val="left"/>
      <w:pPr>
        <w:tabs>
          <w:tab w:val="num" w:pos="3555"/>
        </w:tabs>
        <w:ind w:left="2541"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4">
      <w:start w:val="1"/>
      <w:numFmt w:val="decimal"/>
      <w:lvlText w:val="%2."/>
      <w:lvlJc w:val="left"/>
      <w:pPr>
        <w:tabs>
          <w:tab w:val="num" w:pos="4689"/>
        </w:tabs>
        <w:ind w:left="3108"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5">
      <w:start w:val="1"/>
      <w:numFmt w:val="decimal"/>
      <w:lvlText w:val="%2."/>
      <w:lvlJc w:val="left"/>
      <w:pPr>
        <w:tabs>
          <w:tab w:val="num" w:pos="5822"/>
        </w:tabs>
        <w:ind w:left="3675"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6">
      <w:start w:val="1"/>
      <w:numFmt w:val="decimal"/>
      <w:lvlText w:val="%2."/>
      <w:lvlJc w:val="left"/>
      <w:pPr>
        <w:tabs>
          <w:tab w:val="num" w:pos="6956"/>
        </w:tabs>
        <w:ind w:left="4242"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7">
      <w:start w:val="1"/>
      <w:numFmt w:val="decimal"/>
      <w:lvlText w:val="%2."/>
      <w:lvlJc w:val="left"/>
      <w:pPr>
        <w:tabs>
          <w:tab w:val="num" w:pos="8090"/>
        </w:tabs>
        <w:ind w:left="4809"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8">
      <w:start w:val="1"/>
      <w:numFmt w:val="decimal"/>
      <w:lvlText w:val="%2."/>
      <w:lvlJc w:val="left"/>
      <w:pPr>
        <w:tabs>
          <w:tab w:val="num" w:pos="9224"/>
        </w:tabs>
        <w:ind w:left="5375"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abstractNum>
  <w:abstractNum w:abstractNumId="10" w15:restartNumberingAfterBreak="0">
    <w:nsid w:val="1F2B6F14"/>
    <w:multiLevelType w:val="multilevel"/>
    <w:tmpl w:val="64EAD4A0"/>
    <w:lvl w:ilvl="0">
      <w:start w:val="1"/>
      <w:numFmt w:val="bullet"/>
      <w:lvlText w:val="•"/>
      <w:lvlJc w:val="left"/>
      <w:pPr>
        <w:tabs>
          <w:tab w:val="num" w:pos="220"/>
        </w:tabs>
        <w:ind w:left="220" w:hanging="220"/>
      </w:pPr>
      <w:rPr>
        <w:position w:val="0"/>
      </w:rPr>
    </w:lvl>
    <w:lvl w:ilvl="1">
      <w:numFmt w:val="bullet"/>
      <w:lvlText w:val="•"/>
      <w:lvlJc w:val="left"/>
      <w:pPr>
        <w:tabs>
          <w:tab w:val="num" w:pos="420"/>
        </w:tabs>
        <w:ind w:left="420" w:hanging="220"/>
      </w:pPr>
      <w:rPr>
        <w:position w:val="0"/>
      </w:rPr>
    </w:lvl>
    <w:lvl w:ilvl="2">
      <w:start w:val="1"/>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11" w15:restartNumberingAfterBreak="0">
    <w:nsid w:val="22F00182"/>
    <w:multiLevelType w:val="multilevel"/>
    <w:tmpl w:val="205A675E"/>
    <w:lvl w:ilvl="0">
      <w:start w:val="1"/>
      <w:numFmt w:val="bullet"/>
      <w:lvlText w:val="•"/>
      <w:lvlJc w:val="left"/>
      <w:pPr>
        <w:tabs>
          <w:tab w:val="num" w:pos="220"/>
        </w:tabs>
        <w:ind w:left="220" w:hanging="220"/>
      </w:pPr>
      <w:rPr>
        <w:position w:val="0"/>
      </w:rPr>
    </w:lvl>
    <w:lvl w:ilvl="1">
      <w:start w:val="1"/>
      <w:numFmt w:val="bullet"/>
      <w:lvlText w:val="•"/>
      <w:lvlJc w:val="left"/>
      <w:pPr>
        <w:tabs>
          <w:tab w:val="num" w:pos="420"/>
        </w:tabs>
        <w:ind w:left="420" w:hanging="220"/>
      </w:pPr>
      <w:rPr>
        <w:position w:val="0"/>
      </w:rPr>
    </w:lvl>
    <w:lvl w:ilvl="2">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12" w15:restartNumberingAfterBreak="0">
    <w:nsid w:val="26C05939"/>
    <w:multiLevelType w:val="multilevel"/>
    <w:tmpl w:val="511631BE"/>
    <w:styleLink w:val="Puce"/>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3" w15:restartNumberingAfterBreak="0">
    <w:nsid w:val="27040CCA"/>
    <w:multiLevelType w:val="multilevel"/>
    <w:tmpl w:val="ACC6C616"/>
    <w:lvl w:ilvl="0">
      <w:start w:val="1"/>
      <w:numFmt w:val="bullet"/>
      <w:lvlText w:val="•"/>
      <w:lvlJc w:val="left"/>
      <w:pPr>
        <w:tabs>
          <w:tab w:val="num" w:pos="220"/>
        </w:tabs>
        <w:ind w:left="220" w:hanging="220"/>
      </w:pPr>
      <w:rPr>
        <w:position w:val="0"/>
      </w:rPr>
    </w:lvl>
    <w:lvl w:ilvl="1">
      <w:numFmt w:val="bullet"/>
      <w:lvlText w:val="•"/>
      <w:lvlJc w:val="left"/>
      <w:pPr>
        <w:tabs>
          <w:tab w:val="num" w:pos="420"/>
        </w:tabs>
        <w:ind w:left="420" w:hanging="220"/>
      </w:pPr>
      <w:rPr>
        <w:position w:val="0"/>
      </w:rPr>
    </w:lvl>
    <w:lvl w:ilvl="2">
      <w:start w:val="1"/>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14" w15:restartNumberingAfterBreak="0">
    <w:nsid w:val="293B74C4"/>
    <w:multiLevelType w:val="multilevel"/>
    <w:tmpl w:val="B90EE416"/>
    <w:lvl w:ilvl="0">
      <w:start w:val="1"/>
      <w:numFmt w:val="bullet"/>
      <w:lvlText w:val="•"/>
      <w:lvlJc w:val="left"/>
      <w:pPr>
        <w:tabs>
          <w:tab w:val="num" w:pos="220"/>
        </w:tabs>
        <w:ind w:left="2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1">
      <w:numFmt w:val="bullet"/>
      <w:lvlText w:val="•"/>
      <w:lvlJc w:val="left"/>
      <w:pPr>
        <w:tabs>
          <w:tab w:val="num" w:pos="420"/>
        </w:tabs>
        <w:ind w:left="4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620"/>
        </w:tabs>
        <w:ind w:left="6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820"/>
        </w:tabs>
        <w:ind w:left="8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20"/>
        </w:tabs>
        <w:ind w:left="10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20"/>
        </w:tabs>
        <w:ind w:left="12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20"/>
        </w:tabs>
        <w:ind w:left="14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20"/>
        </w:tabs>
        <w:ind w:left="18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abstractNum>
  <w:abstractNum w:abstractNumId="15" w15:restartNumberingAfterBreak="0">
    <w:nsid w:val="298D3903"/>
    <w:multiLevelType w:val="multilevel"/>
    <w:tmpl w:val="B0D0B40C"/>
    <w:lvl w:ilvl="0">
      <w:numFmt w:val="bullet"/>
      <w:lvlText w:val="•"/>
      <w:lvlJc w:val="left"/>
      <w:pPr>
        <w:tabs>
          <w:tab w:val="num" w:pos="220"/>
        </w:tabs>
        <w:ind w:left="2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420"/>
        </w:tabs>
        <w:ind w:left="4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620"/>
        </w:tabs>
        <w:ind w:left="6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820"/>
        </w:tabs>
        <w:ind w:left="8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20"/>
        </w:tabs>
        <w:ind w:left="10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20"/>
        </w:tabs>
        <w:ind w:left="12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20"/>
        </w:tabs>
        <w:ind w:left="14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20"/>
        </w:tabs>
        <w:ind w:left="18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abstractNum>
  <w:abstractNum w:abstractNumId="16" w15:restartNumberingAfterBreak="0">
    <w:nsid w:val="2A7D4863"/>
    <w:multiLevelType w:val="multilevel"/>
    <w:tmpl w:val="70E8D766"/>
    <w:styleLink w:val="List10"/>
    <w:lvl w:ilvl="0">
      <w:start w:val="4"/>
      <w:numFmt w:val="decimal"/>
      <w:lvlText w:val="%1."/>
      <w:lvlJc w:val="left"/>
      <w:pPr>
        <w:tabs>
          <w:tab w:val="num" w:pos="357"/>
        </w:tabs>
        <w:ind w:left="357"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1">
      <w:start w:val="1"/>
      <w:numFmt w:val="decimal"/>
      <w:lvlText w:val="(%1)(%2)"/>
      <w:lvlJc w:val="left"/>
      <w:pPr>
        <w:tabs>
          <w:tab w:val="num" w:pos="1368"/>
        </w:tabs>
        <w:ind w:left="1368" w:hanging="648"/>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2">
      <w:start w:val="1"/>
      <w:numFmt w:val="decimal"/>
      <w:lvlText w:val="(%2)"/>
      <w:lvlJc w:val="left"/>
      <w:pPr>
        <w:tabs>
          <w:tab w:val="num" w:pos="2664"/>
        </w:tabs>
        <w:ind w:left="2016" w:hanging="648"/>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3">
      <w:start w:val="1"/>
      <w:numFmt w:val="decimal"/>
      <w:lvlText w:val="(%2)"/>
      <w:lvlJc w:val="left"/>
      <w:pPr>
        <w:tabs>
          <w:tab w:val="num" w:pos="3960"/>
        </w:tabs>
        <w:ind w:left="2664" w:hanging="648"/>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4">
      <w:start w:val="1"/>
      <w:numFmt w:val="decimal"/>
      <w:lvlText w:val="(%2)"/>
      <w:lvlJc w:val="left"/>
      <w:pPr>
        <w:tabs>
          <w:tab w:val="num" w:pos="5255"/>
        </w:tabs>
        <w:ind w:left="3312" w:hanging="648"/>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5">
      <w:start w:val="1"/>
      <w:numFmt w:val="decimal"/>
      <w:lvlText w:val="(%2)"/>
      <w:lvlJc w:val="left"/>
      <w:pPr>
        <w:tabs>
          <w:tab w:val="num" w:pos="6551"/>
        </w:tabs>
        <w:ind w:left="3960" w:hanging="648"/>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6">
      <w:start w:val="1"/>
      <w:numFmt w:val="decimal"/>
      <w:lvlText w:val="(%2)"/>
      <w:lvlJc w:val="left"/>
      <w:pPr>
        <w:tabs>
          <w:tab w:val="num" w:pos="7847"/>
        </w:tabs>
        <w:ind w:left="4608" w:hanging="648"/>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7">
      <w:start w:val="1"/>
      <w:numFmt w:val="decimal"/>
      <w:lvlText w:val="(%2)"/>
      <w:lvlJc w:val="left"/>
      <w:pPr>
        <w:tabs>
          <w:tab w:val="num" w:pos="9143"/>
        </w:tabs>
        <w:ind w:left="5255" w:hanging="648"/>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8">
      <w:start w:val="1"/>
      <w:numFmt w:val="decimal"/>
      <w:lvlText w:val="(%2)"/>
      <w:lvlJc w:val="left"/>
      <w:pPr>
        <w:tabs>
          <w:tab w:val="num" w:pos="10439"/>
        </w:tabs>
        <w:ind w:left="5903" w:hanging="648"/>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abstractNum>
  <w:abstractNum w:abstractNumId="17" w15:restartNumberingAfterBreak="0">
    <w:nsid w:val="2D140227"/>
    <w:multiLevelType w:val="multilevel"/>
    <w:tmpl w:val="8550CC82"/>
    <w:lvl w:ilvl="0">
      <w:start w:val="1"/>
      <w:numFmt w:val="bullet"/>
      <w:lvlText w:val="•"/>
      <w:lvlJc w:val="left"/>
      <w:pPr>
        <w:tabs>
          <w:tab w:val="num" w:pos="220"/>
        </w:tabs>
        <w:ind w:left="220" w:hanging="220"/>
      </w:pPr>
      <w:rPr>
        <w:position w:val="0"/>
      </w:rPr>
    </w:lvl>
    <w:lvl w:ilvl="1">
      <w:numFmt w:val="bullet"/>
      <w:lvlText w:val="•"/>
      <w:lvlJc w:val="left"/>
      <w:pPr>
        <w:tabs>
          <w:tab w:val="num" w:pos="420"/>
        </w:tabs>
        <w:ind w:left="420" w:hanging="220"/>
      </w:pPr>
      <w:rPr>
        <w:position w:val="0"/>
      </w:rPr>
    </w:lvl>
    <w:lvl w:ilvl="2">
      <w:start w:val="1"/>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18" w15:restartNumberingAfterBreak="0">
    <w:nsid w:val="30D05BE5"/>
    <w:multiLevelType w:val="hybridMultilevel"/>
    <w:tmpl w:val="89980096"/>
    <w:lvl w:ilvl="0" w:tplc="E5406382">
      <w:start w:val="4"/>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4B962C4"/>
    <w:multiLevelType w:val="multilevel"/>
    <w:tmpl w:val="80AE2728"/>
    <w:lvl w:ilvl="0">
      <w:start w:val="1"/>
      <w:numFmt w:val="bullet"/>
      <w:lvlText w:val="•"/>
      <w:lvlJc w:val="left"/>
      <w:pPr>
        <w:tabs>
          <w:tab w:val="num" w:pos="220"/>
        </w:tabs>
        <w:ind w:left="220" w:hanging="220"/>
      </w:pPr>
      <w:rPr>
        <w:position w:val="0"/>
      </w:rPr>
    </w:lvl>
    <w:lvl w:ilvl="1">
      <w:numFmt w:val="bullet"/>
      <w:lvlText w:val="•"/>
      <w:lvlJc w:val="left"/>
      <w:pPr>
        <w:tabs>
          <w:tab w:val="num" w:pos="420"/>
        </w:tabs>
        <w:ind w:left="420" w:hanging="220"/>
      </w:pPr>
      <w:rPr>
        <w:position w:val="0"/>
      </w:rPr>
    </w:lvl>
    <w:lvl w:ilvl="2">
      <w:start w:val="1"/>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20" w15:restartNumberingAfterBreak="0">
    <w:nsid w:val="39EA74C3"/>
    <w:multiLevelType w:val="multilevel"/>
    <w:tmpl w:val="6AEA2CA6"/>
    <w:styleLink w:val="Liste41"/>
    <w:lvl w:ilvl="0">
      <w:start w:val="2"/>
      <w:numFmt w:val="decimal"/>
      <w:lvlText w:val="%1."/>
      <w:lvlJc w:val="left"/>
      <w:pPr>
        <w:tabs>
          <w:tab w:val="num" w:pos="357"/>
        </w:tabs>
        <w:ind w:left="357"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1">
      <w:start w:val="1"/>
      <w:numFmt w:val="decimal"/>
      <w:lvlText w:val="%1."/>
      <w:lvlJc w:val="left"/>
      <w:pPr>
        <w:tabs>
          <w:tab w:val="num" w:pos="1071"/>
        </w:tabs>
        <w:ind w:left="714"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2">
      <w:start w:val="1"/>
      <w:numFmt w:val="decimal"/>
      <w:lvlText w:val="%1."/>
      <w:lvlJc w:val="left"/>
      <w:pPr>
        <w:tabs>
          <w:tab w:val="num" w:pos="1786"/>
        </w:tabs>
        <w:ind w:left="1071"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3">
      <w:start w:val="1"/>
      <w:numFmt w:val="decimal"/>
      <w:lvlText w:val="%1."/>
      <w:lvlJc w:val="left"/>
      <w:pPr>
        <w:tabs>
          <w:tab w:val="num" w:pos="2500"/>
        </w:tabs>
        <w:ind w:left="1429"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4">
      <w:start w:val="1"/>
      <w:numFmt w:val="decimal"/>
      <w:lvlText w:val="%1."/>
      <w:lvlJc w:val="left"/>
      <w:pPr>
        <w:tabs>
          <w:tab w:val="num" w:pos="3214"/>
        </w:tabs>
        <w:ind w:left="1786"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5">
      <w:start w:val="1"/>
      <w:numFmt w:val="decimal"/>
      <w:lvlText w:val="%1."/>
      <w:lvlJc w:val="left"/>
      <w:pPr>
        <w:tabs>
          <w:tab w:val="num" w:pos="3929"/>
        </w:tabs>
        <w:ind w:left="2143"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6">
      <w:start w:val="1"/>
      <w:numFmt w:val="decimal"/>
      <w:lvlText w:val="%1."/>
      <w:lvlJc w:val="left"/>
      <w:pPr>
        <w:tabs>
          <w:tab w:val="num" w:pos="4643"/>
        </w:tabs>
        <w:ind w:left="2500"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7">
      <w:start w:val="1"/>
      <w:numFmt w:val="decimal"/>
      <w:lvlText w:val="%1."/>
      <w:lvlJc w:val="left"/>
      <w:pPr>
        <w:tabs>
          <w:tab w:val="num" w:pos="5357"/>
        </w:tabs>
        <w:ind w:left="2857"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8">
      <w:start w:val="1"/>
      <w:numFmt w:val="decimal"/>
      <w:lvlText w:val="%1."/>
      <w:lvlJc w:val="left"/>
      <w:pPr>
        <w:tabs>
          <w:tab w:val="num" w:pos="6072"/>
        </w:tabs>
        <w:ind w:left="3214"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abstractNum>
  <w:abstractNum w:abstractNumId="21" w15:restartNumberingAfterBreak="0">
    <w:nsid w:val="3DFA5D3D"/>
    <w:multiLevelType w:val="multilevel"/>
    <w:tmpl w:val="07FA75D8"/>
    <w:lvl w:ilvl="0">
      <w:start w:val="1"/>
      <w:numFmt w:val="decimal"/>
      <w:lvlText w:val="%1."/>
      <w:lvlJc w:val="left"/>
      <w:pPr>
        <w:ind w:left="360" w:hanging="360"/>
      </w:pPr>
      <w:rPr>
        <w:rFonts w:hint="default"/>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abstractNum>
  <w:abstractNum w:abstractNumId="22" w15:restartNumberingAfterBreak="0">
    <w:nsid w:val="3E910631"/>
    <w:multiLevelType w:val="multilevel"/>
    <w:tmpl w:val="040C001F"/>
    <w:styleLink w:val="Liste21"/>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2">
      <w:start w:val="1"/>
      <w:numFmt w:val="decimal"/>
      <w:lvlText w:val="%1.%2.%3."/>
      <w:lvlJc w:val="left"/>
      <w:pPr>
        <w:ind w:left="1224" w:hanging="504"/>
      </w:pPr>
      <w:rPr>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3">
      <w:start w:val="1"/>
      <w:numFmt w:val="decimal"/>
      <w:lvlText w:val="%1.%2.%3.%4."/>
      <w:lvlJc w:val="left"/>
      <w:pPr>
        <w:ind w:left="1728" w:hanging="648"/>
      </w:pPr>
      <w:rPr>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4">
      <w:start w:val="1"/>
      <w:numFmt w:val="decimal"/>
      <w:lvlText w:val="%1.%2.%3.%4.%5."/>
      <w:lvlJc w:val="left"/>
      <w:pPr>
        <w:ind w:left="2232" w:hanging="792"/>
      </w:pPr>
      <w:rPr>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5">
      <w:start w:val="1"/>
      <w:numFmt w:val="decimal"/>
      <w:lvlText w:val="%1.%2.%3.%4.%5.%6."/>
      <w:lvlJc w:val="left"/>
      <w:pPr>
        <w:ind w:left="2736" w:hanging="936"/>
      </w:pPr>
      <w:rPr>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6">
      <w:start w:val="1"/>
      <w:numFmt w:val="decimal"/>
      <w:lvlText w:val="%1.%2.%3.%4.%5.%6.%7."/>
      <w:lvlJc w:val="left"/>
      <w:pPr>
        <w:ind w:left="3240" w:hanging="1080"/>
      </w:pPr>
      <w:rPr>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7">
      <w:start w:val="1"/>
      <w:numFmt w:val="decimal"/>
      <w:lvlText w:val="%1.%2.%3.%4.%5.%6.%7.%8."/>
      <w:lvlJc w:val="left"/>
      <w:pPr>
        <w:ind w:left="3744" w:hanging="1224"/>
      </w:pPr>
      <w:rPr>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8">
      <w:start w:val="1"/>
      <w:numFmt w:val="decimal"/>
      <w:lvlText w:val="%1.%2.%3.%4.%5.%6.%7.%8.%9."/>
      <w:lvlJc w:val="left"/>
      <w:pPr>
        <w:ind w:left="4320" w:hanging="1440"/>
      </w:pPr>
      <w:rPr>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abstractNum>
  <w:abstractNum w:abstractNumId="23" w15:restartNumberingAfterBreak="0">
    <w:nsid w:val="3F5F5828"/>
    <w:multiLevelType w:val="multilevel"/>
    <w:tmpl w:val="6D8CF412"/>
    <w:lvl w:ilvl="0">
      <w:start w:val="1"/>
      <w:numFmt w:val="bullet"/>
      <w:lvlText w:val="•"/>
      <w:lvlJc w:val="left"/>
      <w:pPr>
        <w:tabs>
          <w:tab w:val="num" w:pos="220"/>
        </w:tabs>
        <w:ind w:left="2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1">
      <w:numFmt w:val="bullet"/>
      <w:lvlText w:val="•"/>
      <w:lvlJc w:val="left"/>
      <w:pPr>
        <w:tabs>
          <w:tab w:val="num" w:pos="420"/>
        </w:tabs>
        <w:ind w:left="4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620"/>
        </w:tabs>
        <w:ind w:left="6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820"/>
        </w:tabs>
        <w:ind w:left="8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20"/>
        </w:tabs>
        <w:ind w:left="10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20"/>
        </w:tabs>
        <w:ind w:left="12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20"/>
        </w:tabs>
        <w:ind w:left="14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20"/>
        </w:tabs>
        <w:ind w:left="18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abstractNum>
  <w:abstractNum w:abstractNumId="24" w15:restartNumberingAfterBreak="0">
    <w:nsid w:val="436B2065"/>
    <w:multiLevelType w:val="multilevel"/>
    <w:tmpl w:val="FECA2B04"/>
    <w:lvl w:ilvl="0">
      <w:start w:val="1"/>
      <w:numFmt w:val="bullet"/>
      <w:lvlText w:val="•"/>
      <w:lvlJc w:val="left"/>
      <w:pPr>
        <w:tabs>
          <w:tab w:val="num" w:pos="220"/>
        </w:tabs>
        <w:ind w:left="220" w:hanging="220"/>
      </w:pPr>
      <w:rPr>
        <w:position w:val="0"/>
      </w:rPr>
    </w:lvl>
    <w:lvl w:ilvl="1">
      <w:numFmt w:val="bullet"/>
      <w:lvlText w:val="•"/>
      <w:lvlJc w:val="left"/>
      <w:pPr>
        <w:tabs>
          <w:tab w:val="num" w:pos="420"/>
        </w:tabs>
        <w:ind w:left="420" w:hanging="220"/>
      </w:pPr>
      <w:rPr>
        <w:position w:val="0"/>
      </w:rPr>
    </w:lvl>
    <w:lvl w:ilvl="2">
      <w:start w:val="1"/>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25" w15:restartNumberingAfterBreak="0">
    <w:nsid w:val="43C07163"/>
    <w:multiLevelType w:val="multilevel"/>
    <w:tmpl w:val="8C06583A"/>
    <w:lvl w:ilvl="0">
      <w:start w:val="1"/>
      <w:numFmt w:val="bullet"/>
      <w:lvlText w:val="•"/>
      <w:lvlJc w:val="left"/>
      <w:pPr>
        <w:tabs>
          <w:tab w:val="num" w:pos="220"/>
        </w:tabs>
        <w:ind w:left="220" w:hanging="220"/>
      </w:pPr>
      <w:rPr>
        <w:position w:val="0"/>
      </w:rPr>
    </w:lvl>
    <w:lvl w:ilvl="1">
      <w:numFmt w:val="bullet"/>
      <w:lvlText w:val="•"/>
      <w:lvlJc w:val="left"/>
      <w:pPr>
        <w:tabs>
          <w:tab w:val="num" w:pos="420"/>
        </w:tabs>
        <w:ind w:left="420" w:hanging="220"/>
      </w:pPr>
      <w:rPr>
        <w:position w:val="0"/>
      </w:rPr>
    </w:lvl>
    <w:lvl w:ilvl="2">
      <w:start w:val="1"/>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26" w15:restartNumberingAfterBreak="0">
    <w:nsid w:val="43DA4C7E"/>
    <w:multiLevelType w:val="multilevel"/>
    <w:tmpl w:val="07FA75D8"/>
    <w:lvl w:ilvl="0">
      <w:start w:val="1"/>
      <w:numFmt w:val="decimal"/>
      <w:lvlText w:val="%1."/>
      <w:lvlJc w:val="left"/>
      <w:pPr>
        <w:ind w:left="360" w:hanging="360"/>
      </w:pPr>
      <w:rPr>
        <w:rFonts w:hint="default"/>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1">
      <w:start w:val="1"/>
      <w:numFmt w:val="decimal"/>
      <w:lvlText w:val="%1.%2."/>
      <w:lvlJc w:val="left"/>
      <w:pPr>
        <w:ind w:left="792" w:hanging="432"/>
      </w:pPr>
      <w:rPr>
        <w:rFonts w:hint="default"/>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2">
      <w:start w:val="1"/>
      <w:numFmt w:val="decimal"/>
      <w:lvlText w:val="%1.%2.%3."/>
      <w:lvlJc w:val="left"/>
      <w:pPr>
        <w:ind w:left="1224" w:hanging="504"/>
      </w:pPr>
      <w:rPr>
        <w:rFonts w:hint="default"/>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3">
      <w:start w:val="1"/>
      <w:numFmt w:val="decimal"/>
      <w:lvlText w:val="%1.%2.%3.%4."/>
      <w:lvlJc w:val="left"/>
      <w:pPr>
        <w:ind w:left="1728" w:hanging="648"/>
      </w:pPr>
      <w:rPr>
        <w:rFonts w:hint="default"/>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4">
      <w:start w:val="1"/>
      <w:numFmt w:val="decimal"/>
      <w:lvlText w:val="%1.%2.%3.%4.%5."/>
      <w:lvlJc w:val="left"/>
      <w:pPr>
        <w:ind w:left="2232" w:hanging="792"/>
      </w:pPr>
      <w:rPr>
        <w:rFonts w:hint="default"/>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5">
      <w:start w:val="1"/>
      <w:numFmt w:val="decimal"/>
      <w:lvlText w:val="%1.%2.%3.%4.%5.%6."/>
      <w:lvlJc w:val="left"/>
      <w:pPr>
        <w:ind w:left="2736" w:hanging="936"/>
      </w:pPr>
      <w:rPr>
        <w:rFonts w:hint="default"/>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6">
      <w:start w:val="1"/>
      <w:numFmt w:val="decimal"/>
      <w:lvlText w:val="%1.%2.%3.%4.%5.%6.%7."/>
      <w:lvlJc w:val="left"/>
      <w:pPr>
        <w:ind w:left="3240" w:hanging="1080"/>
      </w:pPr>
      <w:rPr>
        <w:rFonts w:hint="default"/>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7">
      <w:start w:val="1"/>
      <w:numFmt w:val="decimal"/>
      <w:lvlText w:val="%1.%2.%3.%4.%5.%6.%7.%8."/>
      <w:lvlJc w:val="left"/>
      <w:pPr>
        <w:ind w:left="3744" w:hanging="1224"/>
      </w:pPr>
      <w:rPr>
        <w:rFonts w:hint="default"/>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8">
      <w:start w:val="1"/>
      <w:numFmt w:val="decimal"/>
      <w:lvlText w:val="%1.%2.%3.%4.%5.%6.%7.%8.%9."/>
      <w:lvlJc w:val="left"/>
      <w:pPr>
        <w:ind w:left="4320" w:hanging="1440"/>
      </w:pPr>
      <w:rPr>
        <w:rFonts w:hint="default"/>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abstractNum>
  <w:abstractNum w:abstractNumId="27" w15:restartNumberingAfterBreak="0">
    <w:nsid w:val="47E72CF1"/>
    <w:multiLevelType w:val="multilevel"/>
    <w:tmpl w:val="B55C1B6A"/>
    <w:lvl w:ilvl="0">
      <w:start w:val="1"/>
      <w:numFmt w:val="bullet"/>
      <w:lvlText w:val="•"/>
      <w:lvlJc w:val="left"/>
      <w:pPr>
        <w:tabs>
          <w:tab w:val="num" w:pos="220"/>
        </w:tabs>
        <w:ind w:left="220" w:hanging="220"/>
      </w:pPr>
      <w:rPr>
        <w:position w:val="0"/>
      </w:rPr>
    </w:lvl>
    <w:lvl w:ilvl="1">
      <w:numFmt w:val="bullet"/>
      <w:lvlText w:val="•"/>
      <w:lvlJc w:val="left"/>
      <w:pPr>
        <w:tabs>
          <w:tab w:val="num" w:pos="420"/>
        </w:tabs>
        <w:ind w:left="420" w:hanging="220"/>
      </w:pPr>
      <w:rPr>
        <w:position w:val="0"/>
      </w:rPr>
    </w:lvl>
    <w:lvl w:ilvl="2">
      <w:start w:val="1"/>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28" w15:restartNumberingAfterBreak="0">
    <w:nsid w:val="487A2DCA"/>
    <w:multiLevelType w:val="multilevel"/>
    <w:tmpl w:val="B49EA88C"/>
    <w:styleLink w:val="Liste31"/>
    <w:lvl w:ilvl="0">
      <w:numFmt w:val="none"/>
      <w:lvlText w:val=""/>
      <w:lvlJc w:val="left"/>
      <w:pPr>
        <w:tabs>
          <w:tab w:val="num" w:pos="360"/>
        </w:tabs>
      </w:pPr>
    </w:lvl>
    <w:lvl w:ilvl="1">
      <w:start w:val="3"/>
      <w:numFmt w:val="decimal"/>
      <w:lvlText w:val="%1.%2."/>
      <w:lvlJc w:val="left"/>
      <w:pPr>
        <w:tabs>
          <w:tab w:val="num" w:pos="1287"/>
        </w:tabs>
        <w:ind w:left="1407"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2">
      <w:start w:val="1"/>
      <w:numFmt w:val="decimal"/>
      <w:lvlText w:val="%2."/>
      <w:lvlJc w:val="left"/>
      <w:pPr>
        <w:tabs>
          <w:tab w:val="num" w:pos="2421"/>
        </w:tabs>
        <w:ind w:left="1974"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3">
      <w:start w:val="1"/>
      <w:numFmt w:val="decimal"/>
      <w:lvlText w:val="%2."/>
      <w:lvlJc w:val="left"/>
      <w:pPr>
        <w:tabs>
          <w:tab w:val="num" w:pos="3555"/>
        </w:tabs>
        <w:ind w:left="2541"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4">
      <w:start w:val="1"/>
      <w:numFmt w:val="decimal"/>
      <w:lvlText w:val="%2."/>
      <w:lvlJc w:val="left"/>
      <w:pPr>
        <w:tabs>
          <w:tab w:val="num" w:pos="4689"/>
        </w:tabs>
        <w:ind w:left="3108"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5">
      <w:start w:val="1"/>
      <w:numFmt w:val="decimal"/>
      <w:lvlText w:val="%2."/>
      <w:lvlJc w:val="left"/>
      <w:pPr>
        <w:tabs>
          <w:tab w:val="num" w:pos="5822"/>
        </w:tabs>
        <w:ind w:left="3675"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6">
      <w:start w:val="1"/>
      <w:numFmt w:val="decimal"/>
      <w:lvlText w:val="%2."/>
      <w:lvlJc w:val="left"/>
      <w:pPr>
        <w:tabs>
          <w:tab w:val="num" w:pos="6956"/>
        </w:tabs>
        <w:ind w:left="4242"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7">
      <w:start w:val="1"/>
      <w:numFmt w:val="decimal"/>
      <w:lvlText w:val="%2."/>
      <w:lvlJc w:val="left"/>
      <w:pPr>
        <w:tabs>
          <w:tab w:val="num" w:pos="8090"/>
        </w:tabs>
        <w:ind w:left="4809"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8">
      <w:start w:val="1"/>
      <w:numFmt w:val="decimal"/>
      <w:lvlText w:val="%2."/>
      <w:lvlJc w:val="left"/>
      <w:pPr>
        <w:tabs>
          <w:tab w:val="num" w:pos="9224"/>
        </w:tabs>
        <w:ind w:left="5375"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abstractNum>
  <w:abstractNum w:abstractNumId="29" w15:restartNumberingAfterBreak="0">
    <w:nsid w:val="49755269"/>
    <w:multiLevelType w:val="multilevel"/>
    <w:tmpl w:val="81EA5F1A"/>
    <w:lvl w:ilvl="0">
      <w:start w:val="1"/>
      <w:numFmt w:val="bullet"/>
      <w:lvlText w:val="•"/>
      <w:lvlJc w:val="left"/>
      <w:pPr>
        <w:tabs>
          <w:tab w:val="num" w:pos="220"/>
        </w:tabs>
        <w:ind w:left="220" w:hanging="220"/>
      </w:pPr>
      <w:rPr>
        <w:position w:val="0"/>
      </w:rPr>
    </w:lvl>
    <w:lvl w:ilvl="1">
      <w:start w:val="1"/>
      <w:numFmt w:val="bullet"/>
      <w:lvlText w:val="•"/>
      <w:lvlJc w:val="left"/>
      <w:pPr>
        <w:tabs>
          <w:tab w:val="num" w:pos="420"/>
        </w:tabs>
        <w:ind w:left="420" w:hanging="220"/>
      </w:pPr>
      <w:rPr>
        <w:position w:val="0"/>
      </w:rPr>
    </w:lvl>
    <w:lvl w:ilvl="2">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30" w15:restartNumberingAfterBreak="0">
    <w:nsid w:val="4AB12120"/>
    <w:multiLevelType w:val="multilevel"/>
    <w:tmpl w:val="06900446"/>
    <w:styleLink w:val="List11"/>
    <w:lvl w:ilvl="0">
      <w:start w:val="5"/>
      <w:numFmt w:val="decimal"/>
      <w:lvlText w:val="%1."/>
      <w:lvlJc w:val="left"/>
      <w:pPr>
        <w:tabs>
          <w:tab w:val="num" w:pos="357"/>
        </w:tabs>
        <w:ind w:left="357"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1">
      <w:start w:val="1"/>
      <w:numFmt w:val="decimal"/>
      <w:lvlText w:val="%1."/>
      <w:lvlJc w:val="left"/>
      <w:pPr>
        <w:tabs>
          <w:tab w:val="num" w:pos="1071"/>
        </w:tabs>
        <w:ind w:left="714"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2">
      <w:start w:val="1"/>
      <w:numFmt w:val="decimal"/>
      <w:lvlText w:val="%1."/>
      <w:lvlJc w:val="left"/>
      <w:pPr>
        <w:tabs>
          <w:tab w:val="num" w:pos="1786"/>
        </w:tabs>
        <w:ind w:left="1071"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3">
      <w:start w:val="1"/>
      <w:numFmt w:val="decimal"/>
      <w:lvlText w:val="%1."/>
      <w:lvlJc w:val="left"/>
      <w:pPr>
        <w:tabs>
          <w:tab w:val="num" w:pos="2500"/>
        </w:tabs>
        <w:ind w:left="1429"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4">
      <w:start w:val="1"/>
      <w:numFmt w:val="decimal"/>
      <w:lvlText w:val="%1."/>
      <w:lvlJc w:val="left"/>
      <w:pPr>
        <w:tabs>
          <w:tab w:val="num" w:pos="3214"/>
        </w:tabs>
        <w:ind w:left="1786"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5">
      <w:start w:val="1"/>
      <w:numFmt w:val="decimal"/>
      <w:lvlText w:val="%1."/>
      <w:lvlJc w:val="left"/>
      <w:pPr>
        <w:tabs>
          <w:tab w:val="num" w:pos="3929"/>
        </w:tabs>
        <w:ind w:left="2143"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6">
      <w:start w:val="1"/>
      <w:numFmt w:val="decimal"/>
      <w:lvlText w:val="%1."/>
      <w:lvlJc w:val="left"/>
      <w:pPr>
        <w:tabs>
          <w:tab w:val="num" w:pos="4643"/>
        </w:tabs>
        <w:ind w:left="2500"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7">
      <w:start w:val="1"/>
      <w:numFmt w:val="decimal"/>
      <w:lvlText w:val="%1."/>
      <w:lvlJc w:val="left"/>
      <w:pPr>
        <w:tabs>
          <w:tab w:val="num" w:pos="5357"/>
        </w:tabs>
        <w:ind w:left="2857"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lvl w:ilvl="8">
      <w:start w:val="1"/>
      <w:numFmt w:val="decimal"/>
      <w:lvlText w:val="%1."/>
      <w:lvlJc w:val="left"/>
      <w:pPr>
        <w:tabs>
          <w:tab w:val="num" w:pos="6072"/>
        </w:tabs>
        <w:ind w:left="3214" w:hanging="357"/>
      </w:pPr>
      <w:rPr>
        <w:rFonts w:ascii="Helvetica Neue" w:eastAsia="Helvetica Neue" w:hAnsi="Helvetica Neue" w:cs="Helvetica Neue"/>
        <w:b/>
        <w:bCs/>
        <w:i w:val="0"/>
        <w:iCs w:val="0"/>
        <w:caps w:val="0"/>
        <w:smallCaps w:val="0"/>
        <w:strike w:val="0"/>
        <w:dstrike w:val="0"/>
        <w:color w:val="00A2D7"/>
        <w:spacing w:val="-3"/>
        <w:kern w:val="0"/>
        <w:position w:val="0"/>
        <w:sz w:val="32"/>
        <w:szCs w:val="32"/>
        <w:u w:val="none"/>
        <w:vertAlign w:val="baseline"/>
        <w14:textOutline w14:w="0" w14:cap="rnd" w14:cmpd="sng" w14:algn="ctr">
          <w14:noFill/>
          <w14:prstDash w14:val="solid"/>
          <w14:bevel/>
        </w14:textOutline>
      </w:rPr>
    </w:lvl>
  </w:abstractNum>
  <w:abstractNum w:abstractNumId="31" w15:restartNumberingAfterBreak="0">
    <w:nsid w:val="4CA10628"/>
    <w:multiLevelType w:val="multilevel"/>
    <w:tmpl w:val="CC545886"/>
    <w:lvl w:ilvl="0">
      <w:start w:val="1"/>
      <w:numFmt w:val="bullet"/>
      <w:lvlText w:val="•"/>
      <w:lvlJc w:val="left"/>
      <w:pPr>
        <w:tabs>
          <w:tab w:val="num" w:pos="220"/>
        </w:tabs>
        <w:ind w:left="2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1">
      <w:numFmt w:val="bullet"/>
      <w:lvlText w:val="•"/>
      <w:lvlJc w:val="left"/>
      <w:pPr>
        <w:tabs>
          <w:tab w:val="num" w:pos="420"/>
        </w:tabs>
        <w:ind w:left="4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620"/>
        </w:tabs>
        <w:ind w:left="6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820"/>
        </w:tabs>
        <w:ind w:left="8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20"/>
        </w:tabs>
        <w:ind w:left="10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20"/>
        </w:tabs>
        <w:ind w:left="12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20"/>
        </w:tabs>
        <w:ind w:left="14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20"/>
        </w:tabs>
        <w:ind w:left="18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abstractNum>
  <w:abstractNum w:abstractNumId="32" w15:restartNumberingAfterBreak="0">
    <w:nsid w:val="530D5B02"/>
    <w:multiLevelType w:val="multilevel"/>
    <w:tmpl w:val="46EAFCDE"/>
    <w:lvl w:ilvl="0">
      <w:start w:val="1"/>
      <w:numFmt w:val="bullet"/>
      <w:lvlText w:val="•"/>
      <w:lvlJc w:val="left"/>
      <w:pPr>
        <w:tabs>
          <w:tab w:val="num" w:pos="220"/>
        </w:tabs>
        <w:ind w:left="220" w:hanging="220"/>
      </w:pPr>
      <w:rPr>
        <w:position w:val="0"/>
      </w:rPr>
    </w:lvl>
    <w:lvl w:ilvl="1">
      <w:numFmt w:val="bullet"/>
      <w:lvlText w:val="•"/>
      <w:lvlJc w:val="left"/>
      <w:pPr>
        <w:tabs>
          <w:tab w:val="num" w:pos="420"/>
        </w:tabs>
        <w:ind w:left="420" w:hanging="220"/>
      </w:pPr>
      <w:rPr>
        <w:position w:val="0"/>
      </w:rPr>
    </w:lvl>
    <w:lvl w:ilvl="2">
      <w:start w:val="1"/>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33" w15:restartNumberingAfterBreak="0">
    <w:nsid w:val="56EE3A01"/>
    <w:multiLevelType w:val="multilevel"/>
    <w:tmpl w:val="08C85ED6"/>
    <w:styleLink w:val="List6"/>
    <w:lvl w:ilvl="0">
      <w:numFmt w:val="none"/>
      <w:lvlText w:val=""/>
      <w:lvlJc w:val="left"/>
      <w:pPr>
        <w:tabs>
          <w:tab w:val="num" w:pos="360"/>
        </w:tabs>
      </w:pPr>
    </w:lvl>
    <w:lvl w:ilvl="1">
      <w:start w:val="3"/>
      <w:numFmt w:val="decimal"/>
      <w:lvlText w:val="%1.%2."/>
      <w:lvlJc w:val="left"/>
      <w:pPr>
        <w:tabs>
          <w:tab w:val="num" w:pos="1287"/>
        </w:tabs>
        <w:ind w:left="1407"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2">
      <w:start w:val="1"/>
      <w:numFmt w:val="decimal"/>
      <w:lvlText w:val="%2."/>
      <w:lvlJc w:val="left"/>
      <w:pPr>
        <w:tabs>
          <w:tab w:val="num" w:pos="2421"/>
        </w:tabs>
        <w:ind w:left="1974"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3">
      <w:start w:val="1"/>
      <w:numFmt w:val="decimal"/>
      <w:lvlText w:val="%2."/>
      <w:lvlJc w:val="left"/>
      <w:pPr>
        <w:tabs>
          <w:tab w:val="num" w:pos="3555"/>
        </w:tabs>
        <w:ind w:left="2541"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4">
      <w:start w:val="1"/>
      <w:numFmt w:val="decimal"/>
      <w:lvlText w:val="%2."/>
      <w:lvlJc w:val="left"/>
      <w:pPr>
        <w:tabs>
          <w:tab w:val="num" w:pos="4689"/>
        </w:tabs>
        <w:ind w:left="3108"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5">
      <w:start w:val="1"/>
      <w:numFmt w:val="decimal"/>
      <w:lvlText w:val="%2."/>
      <w:lvlJc w:val="left"/>
      <w:pPr>
        <w:tabs>
          <w:tab w:val="num" w:pos="5822"/>
        </w:tabs>
        <w:ind w:left="3675"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6">
      <w:start w:val="1"/>
      <w:numFmt w:val="decimal"/>
      <w:lvlText w:val="%2."/>
      <w:lvlJc w:val="left"/>
      <w:pPr>
        <w:tabs>
          <w:tab w:val="num" w:pos="6956"/>
        </w:tabs>
        <w:ind w:left="4242"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7">
      <w:start w:val="1"/>
      <w:numFmt w:val="decimal"/>
      <w:lvlText w:val="%2."/>
      <w:lvlJc w:val="left"/>
      <w:pPr>
        <w:tabs>
          <w:tab w:val="num" w:pos="8090"/>
        </w:tabs>
        <w:ind w:left="4809"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8">
      <w:start w:val="1"/>
      <w:numFmt w:val="decimal"/>
      <w:lvlText w:val="%2."/>
      <w:lvlJc w:val="left"/>
      <w:pPr>
        <w:tabs>
          <w:tab w:val="num" w:pos="9224"/>
        </w:tabs>
        <w:ind w:left="5375"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abstractNum>
  <w:abstractNum w:abstractNumId="34" w15:restartNumberingAfterBreak="0">
    <w:nsid w:val="5A0655EF"/>
    <w:multiLevelType w:val="multilevel"/>
    <w:tmpl w:val="00D41BD8"/>
    <w:lvl w:ilvl="0">
      <w:numFmt w:val="bullet"/>
      <w:lvlText w:val="•"/>
      <w:lvlJc w:val="left"/>
      <w:pPr>
        <w:tabs>
          <w:tab w:val="num" w:pos="220"/>
        </w:tabs>
        <w:ind w:left="220" w:hanging="220"/>
      </w:pPr>
      <w:rPr>
        <w:position w:val="0"/>
      </w:rPr>
    </w:lvl>
    <w:lvl w:ilvl="1">
      <w:start w:val="1"/>
      <w:numFmt w:val="bullet"/>
      <w:lvlText w:val="•"/>
      <w:lvlJc w:val="left"/>
      <w:pPr>
        <w:tabs>
          <w:tab w:val="num" w:pos="420"/>
        </w:tabs>
        <w:ind w:left="420" w:hanging="220"/>
      </w:pPr>
      <w:rPr>
        <w:position w:val="0"/>
      </w:rPr>
    </w:lvl>
    <w:lvl w:ilvl="2">
      <w:start w:val="1"/>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35" w15:restartNumberingAfterBreak="0">
    <w:nsid w:val="5BC30F30"/>
    <w:multiLevelType w:val="multilevel"/>
    <w:tmpl w:val="C1A68126"/>
    <w:lvl w:ilvl="0">
      <w:numFmt w:val="bullet"/>
      <w:lvlText w:val="•"/>
      <w:lvlJc w:val="left"/>
      <w:pPr>
        <w:tabs>
          <w:tab w:val="num" w:pos="220"/>
        </w:tabs>
        <w:ind w:left="220" w:hanging="220"/>
      </w:pPr>
      <w:rPr>
        <w:position w:val="0"/>
      </w:rPr>
    </w:lvl>
    <w:lvl w:ilvl="1">
      <w:start w:val="1"/>
      <w:numFmt w:val="bullet"/>
      <w:lvlText w:val="•"/>
      <w:lvlJc w:val="left"/>
      <w:pPr>
        <w:tabs>
          <w:tab w:val="num" w:pos="420"/>
        </w:tabs>
        <w:ind w:left="420" w:hanging="220"/>
      </w:pPr>
      <w:rPr>
        <w:position w:val="0"/>
      </w:rPr>
    </w:lvl>
    <w:lvl w:ilvl="2">
      <w:start w:val="1"/>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36" w15:restartNumberingAfterBreak="0">
    <w:nsid w:val="5D4D2625"/>
    <w:multiLevelType w:val="multilevel"/>
    <w:tmpl w:val="9CFE4094"/>
    <w:styleLink w:val="List9"/>
    <w:lvl w:ilvl="0">
      <w:numFmt w:val="none"/>
      <w:lvlText w:val=""/>
      <w:lvlJc w:val="left"/>
      <w:pPr>
        <w:tabs>
          <w:tab w:val="num" w:pos="360"/>
        </w:tabs>
      </w:pPr>
    </w:lvl>
    <w:lvl w:ilvl="1">
      <w:start w:val="2"/>
      <w:numFmt w:val="decimal"/>
      <w:lvlText w:val="%1.%2."/>
      <w:lvlJc w:val="left"/>
      <w:pPr>
        <w:tabs>
          <w:tab w:val="num" w:pos="1287"/>
        </w:tabs>
        <w:ind w:left="1407"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2">
      <w:start w:val="1"/>
      <w:numFmt w:val="decimal"/>
      <w:lvlText w:val="%2."/>
      <w:lvlJc w:val="left"/>
      <w:pPr>
        <w:tabs>
          <w:tab w:val="num" w:pos="2421"/>
        </w:tabs>
        <w:ind w:left="1974"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3">
      <w:start w:val="1"/>
      <w:numFmt w:val="decimal"/>
      <w:lvlText w:val="%2."/>
      <w:lvlJc w:val="left"/>
      <w:pPr>
        <w:tabs>
          <w:tab w:val="num" w:pos="3555"/>
        </w:tabs>
        <w:ind w:left="2541"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4">
      <w:start w:val="1"/>
      <w:numFmt w:val="decimal"/>
      <w:lvlText w:val="%2."/>
      <w:lvlJc w:val="left"/>
      <w:pPr>
        <w:tabs>
          <w:tab w:val="num" w:pos="4689"/>
        </w:tabs>
        <w:ind w:left="3108"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5">
      <w:start w:val="1"/>
      <w:numFmt w:val="decimal"/>
      <w:lvlText w:val="%2."/>
      <w:lvlJc w:val="left"/>
      <w:pPr>
        <w:tabs>
          <w:tab w:val="num" w:pos="5822"/>
        </w:tabs>
        <w:ind w:left="3675"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6">
      <w:start w:val="1"/>
      <w:numFmt w:val="decimal"/>
      <w:lvlText w:val="%2."/>
      <w:lvlJc w:val="left"/>
      <w:pPr>
        <w:tabs>
          <w:tab w:val="num" w:pos="6956"/>
        </w:tabs>
        <w:ind w:left="4242"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7">
      <w:start w:val="1"/>
      <w:numFmt w:val="decimal"/>
      <w:lvlText w:val="%2."/>
      <w:lvlJc w:val="left"/>
      <w:pPr>
        <w:tabs>
          <w:tab w:val="num" w:pos="8090"/>
        </w:tabs>
        <w:ind w:left="4809"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lvl w:ilvl="8">
      <w:start w:val="1"/>
      <w:numFmt w:val="decimal"/>
      <w:lvlText w:val="%2."/>
      <w:lvlJc w:val="left"/>
      <w:pPr>
        <w:tabs>
          <w:tab w:val="num" w:pos="9224"/>
        </w:tabs>
        <w:ind w:left="5375" w:hanging="687"/>
      </w:pPr>
      <w:rPr>
        <w:rFonts w:ascii="Helvetica Neue Medium" w:eastAsia="Helvetica Neue Medium" w:hAnsi="Helvetica Neue Medium" w:cs="Helvetica Neue Medium"/>
        <w:b w:val="0"/>
        <w:bCs w:val="0"/>
        <w:i w:val="0"/>
        <w:iCs w:val="0"/>
        <w:caps w:val="0"/>
        <w:smallCaps w:val="0"/>
        <w:strike w:val="0"/>
        <w:dstrike w:val="0"/>
        <w:color w:val="00A2D7"/>
        <w:spacing w:val="0"/>
        <w:kern w:val="0"/>
        <w:position w:val="0"/>
        <w:sz w:val="28"/>
        <w:szCs w:val="28"/>
        <w:u w:val="none"/>
        <w:vertAlign w:val="baseline"/>
        <w14:textOutline w14:w="0" w14:cap="rnd" w14:cmpd="sng" w14:algn="ctr">
          <w14:noFill/>
          <w14:prstDash w14:val="solid"/>
          <w14:bevel/>
        </w14:textOutline>
      </w:rPr>
    </w:lvl>
  </w:abstractNum>
  <w:abstractNum w:abstractNumId="37" w15:restartNumberingAfterBreak="0">
    <w:nsid w:val="63EE70A7"/>
    <w:multiLevelType w:val="multilevel"/>
    <w:tmpl w:val="0FF449F2"/>
    <w:lvl w:ilvl="0">
      <w:start w:val="1"/>
      <w:numFmt w:val="bullet"/>
      <w:lvlText w:val="•"/>
      <w:lvlJc w:val="left"/>
      <w:pPr>
        <w:tabs>
          <w:tab w:val="num" w:pos="220"/>
        </w:tabs>
        <w:ind w:left="220" w:hanging="220"/>
      </w:pPr>
      <w:rPr>
        <w:position w:val="0"/>
      </w:rPr>
    </w:lvl>
    <w:lvl w:ilvl="1">
      <w:numFmt w:val="bullet"/>
      <w:lvlText w:val="•"/>
      <w:lvlJc w:val="left"/>
      <w:pPr>
        <w:tabs>
          <w:tab w:val="num" w:pos="420"/>
        </w:tabs>
        <w:ind w:left="420" w:hanging="220"/>
      </w:pPr>
      <w:rPr>
        <w:position w:val="0"/>
      </w:rPr>
    </w:lvl>
    <w:lvl w:ilvl="2">
      <w:start w:val="1"/>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38" w15:restartNumberingAfterBreak="0">
    <w:nsid w:val="68583AA7"/>
    <w:multiLevelType w:val="multilevel"/>
    <w:tmpl w:val="AA74A964"/>
    <w:lvl w:ilvl="0">
      <w:start w:val="1"/>
      <w:numFmt w:val="bullet"/>
      <w:lvlText w:val="•"/>
      <w:lvlJc w:val="left"/>
      <w:pPr>
        <w:tabs>
          <w:tab w:val="num" w:pos="220"/>
        </w:tabs>
        <w:ind w:left="220" w:hanging="220"/>
      </w:pPr>
      <w:rPr>
        <w:position w:val="0"/>
      </w:rPr>
    </w:lvl>
    <w:lvl w:ilvl="1">
      <w:numFmt w:val="bullet"/>
      <w:lvlText w:val="•"/>
      <w:lvlJc w:val="left"/>
      <w:pPr>
        <w:tabs>
          <w:tab w:val="num" w:pos="420"/>
        </w:tabs>
        <w:ind w:left="420" w:hanging="220"/>
      </w:pPr>
      <w:rPr>
        <w:position w:val="0"/>
      </w:rPr>
    </w:lvl>
    <w:lvl w:ilvl="2">
      <w:start w:val="1"/>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39" w15:restartNumberingAfterBreak="0">
    <w:nsid w:val="6A516B84"/>
    <w:multiLevelType w:val="multilevel"/>
    <w:tmpl w:val="0B82ED90"/>
    <w:lvl w:ilvl="0">
      <w:start w:val="1"/>
      <w:numFmt w:val="bullet"/>
      <w:lvlText w:val="•"/>
      <w:lvlJc w:val="left"/>
      <w:pPr>
        <w:tabs>
          <w:tab w:val="num" w:pos="220"/>
        </w:tabs>
        <w:ind w:left="220" w:hanging="220"/>
      </w:pPr>
      <w:rPr>
        <w:position w:val="0"/>
      </w:rPr>
    </w:lvl>
    <w:lvl w:ilvl="1">
      <w:start w:val="1"/>
      <w:numFmt w:val="bullet"/>
      <w:lvlText w:val="•"/>
      <w:lvlJc w:val="left"/>
      <w:pPr>
        <w:tabs>
          <w:tab w:val="num" w:pos="420"/>
        </w:tabs>
        <w:ind w:left="420" w:hanging="220"/>
      </w:pPr>
      <w:rPr>
        <w:position w:val="0"/>
      </w:rPr>
    </w:lvl>
    <w:lvl w:ilvl="2">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40" w15:restartNumberingAfterBreak="0">
    <w:nsid w:val="6BA017C8"/>
    <w:multiLevelType w:val="multilevel"/>
    <w:tmpl w:val="1756ACEC"/>
    <w:lvl w:ilvl="0">
      <w:start w:val="1"/>
      <w:numFmt w:val="bullet"/>
      <w:lvlText w:val="•"/>
      <w:lvlJc w:val="left"/>
      <w:pPr>
        <w:tabs>
          <w:tab w:val="num" w:pos="220"/>
        </w:tabs>
        <w:ind w:left="220" w:hanging="220"/>
      </w:pPr>
      <w:rPr>
        <w:position w:val="0"/>
      </w:rPr>
    </w:lvl>
    <w:lvl w:ilvl="1">
      <w:numFmt w:val="bullet"/>
      <w:lvlText w:val="•"/>
      <w:lvlJc w:val="left"/>
      <w:pPr>
        <w:tabs>
          <w:tab w:val="num" w:pos="420"/>
        </w:tabs>
        <w:ind w:left="420" w:hanging="220"/>
      </w:pPr>
      <w:rPr>
        <w:position w:val="0"/>
      </w:rPr>
    </w:lvl>
    <w:lvl w:ilvl="2">
      <w:start w:val="1"/>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41" w15:restartNumberingAfterBreak="0">
    <w:nsid w:val="71BA2C14"/>
    <w:multiLevelType w:val="hybridMultilevel"/>
    <w:tmpl w:val="4A38A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6514A5"/>
    <w:multiLevelType w:val="multilevel"/>
    <w:tmpl w:val="66DA4400"/>
    <w:lvl w:ilvl="0">
      <w:start w:val="1"/>
      <w:numFmt w:val="bullet"/>
      <w:lvlText w:val="•"/>
      <w:lvlJc w:val="left"/>
      <w:pPr>
        <w:tabs>
          <w:tab w:val="num" w:pos="220"/>
        </w:tabs>
        <w:ind w:left="220" w:hanging="220"/>
      </w:pPr>
      <w:rPr>
        <w:position w:val="0"/>
      </w:rPr>
    </w:lvl>
    <w:lvl w:ilvl="1">
      <w:start w:val="1"/>
      <w:numFmt w:val="bullet"/>
      <w:lvlText w:val="•"/>
      <w:lvlJc w:val="left"/>
      <w:pPr>
        <w:tabs>
          <w:tab w:val="num" w:pos="420"/>
        </w:tabs>
        <w:ind w:left="420" w:hanging="220"/>
      </w:pPr>
      <w:rPr>
        <w:position w:val="0"/>
      </w:rPr>
    </w:lvl>
    <w:lvl w:ilvl="2">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43" w15:restartNumberingAfterBreak="0">
    <w:nsid w:val="75B44730"/>
    <w:multiLevelType w:val="multilevel"/>
    <w:tmpl w:val="7BA4D5B8"/>
    <w:lvl w:ilvl="0">
      <w:start w:val="1"/>
      <w:numFmt w:val="bullet"/>
      <w:lvlText w:val="•"/>
      <w:lvlJc w:val="left"/>
      <w:pPr>
        <w:tabs>
          <w:tab w:val="num" w:pos="220"/>
        </w:tabs>
        <w:ind w:left="2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1">
      <w:numFmt w:val="bullet"/>
      <w:lvlText w:val="•"/>
      <w:lvlJc w:val="left"/>
      <w:pPr>
        <w:tabs>
          <w:tab w:val="num" w:pos="420"/>
        </w:tabs>
        <w:ind w:left="4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620"/>
        </w:tabs>
        <w:ind w:left="6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820"/>
        </w:tabs>
        <w:ind w:left="8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20"/>
        </w:tabs>
        <w:ind w:left="10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20"/>
        </w:tabs>
        <w:ind w:left="12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20"/>
        </w:tabs>
        <w:ind w:left="14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20"/>
        </w:tabs>
        <w:ind w:left="1820" w:hanging="22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14:textOutline w14:w="0" w14:cap="rnd" w14:cmpd="sng" w14:algn="ctr">
          <w14:noFill/>
          <w14:prstDash w14:val="solid"/>
          <w14:bevel/>
        </w14:textOutline>
      </w:rPr>
    </w:lvl>
  </w:abstractNum>
  <w:abstractNum w:abstractNumId="44" w15:restartNumberingAfterBreak="0">
    <w:nsid w:val="79B5765B"/>
    <w:multiLevelType w:val="multilevel"/>
    <w:tmpl w:val="8F567BBA"/>
    <w:lvl w:ilvl="0">
      <w:start w:val="1"/>
      <w:numFmt w:val="bullet"/>
      <w:lvlText w:val="•"/>
      <w:lvlJc w:val="left"/>
      <w:pPr>
        <w:tabs>
          <w:tab w:val="num" w:pos="220"/>
        </w:tabs>
        <w:ind w:left="220" w:hanging="220"/>
      </w:pPr>
      <w:rPr>
        <w:position w:val="0"/>
      </w:rPr>
    </w:lvl>
    <w:lvl w:ilvl="1">
      <w:numFmt w:val="bullet"/>
      <w:lvlText w:val="•"/>
      <w:lvlJc w:val="left"/>
      <w:pPr>
        <w:tabs>
          <w:tab w:val="num" w:pos="420"/>
        </w:tabs>
        <w:ind w:left="420" w:hanging="220"/>
      </w:pPr>
      <w:rPr>
        <w:position w:val="0"/>
      </w:rPr>
    </w:lvl>
    <w:lvl w:ilvl="2">
      <w:start w:val="1"/>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45" w15:restartNumberingAfterBreak="0">
    <w:nsid w:val="7B1E71C0"/>
    <w:multiLevelType w:val="multilevel"/>
    <w:tmpl w:val="2F1228D4"/>
    <w:lvl w:ilvl="0">
      <w:start w:val="1"/>
      <w:numFmt w:val="bullet"/>
      <w:lvlText w:val="•"/>
      <w:lvlJc w:val="left"/>
      <w:pPr>
        <w:tabs>
          <w:tab w:val="num" w:pos="220"/>
        </w:tabs>
        <w:ind w:left="220" w:hanging="220"/>
      </w:pPr>
      <w:rPr>
        <w:position w:val="0"/>
      </w:rPr>
    </w:lvl>
    <w:lvl w:ilvl="1">
      <w:start w:val="1"/>
      <w:numFmt w:val="bullet"/>
      <w:lvlText w:val="•"/>
      <w:lvlJc w:val="left"/>
      <w:pPr>
        <w:tabs>
          <w:tab w:val="num" w:pos="420"/>
        </w:tabs>
        <w:ind w:left="420" w:hanging="220"/>
      </w:pPr>
      <w:rPr>
        <w:position w:val="0"/>
      </w:rPr>
    </w:lvl>
    <w:lvl w:ilvl="2">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46" w15:restartNumberingAfterBreak="0">
    <w:nsid w:val="7B732D66"/>
    <w:multiLevelType w:val="multilevel"/>
    <w:tmpl w:val="C0C4A73E"/>
    <w:lvl w:ilvl="0">
      <w:start w:val="1"/>
      <w:numFmt w:val="bullet"/>
      <w:lvlText w:val="•"/>
      <w:lvlJc w:val="left"/>
      <w:pPr>
        <w:tabs>
          <w:tab w:val="num" w:pos="220"/>
        </w:tabs>
        <w:ind w:left="220" w:hanging="220"/>
      </w:pPr>
      <w:rPr>
        <w:position w:val="0"/>
      </w:rPr>
    </w:lvl>
    <w:lvl w:ilvl="1">
      <w:numFmt w:val="bullet"/>
      <w:lvlText w:val="•"/>
      <w:lvlJc w:val="left"/>
      <w:pPr>
        <w:tabs>
          <w:tab w:val="num" w:pos="420"/>
        </w:tabs>
        <w:ind w:left="420" w:hanging="220"/>
      </w:pPr>
      <w:rPr>
        <w:position w:val="0"/>
      </w:rPr>
    </w:lvl>
    <w:lvl w:ilvl="2">
      <w:start w:val="1"/>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abstractNum w:abstractNumId="47" w15:restartNumberingAfterBreak="0">
    <w:nsid w:val="7CAD48A4"/>
    <w:multiLevelType w:val="multilevel"/>
    <w:tmpl w:val="0F8836B8"/>
    <w:lvl w:ilvl="0">
      <w:start w:val="1"/>
      <w:numFmt w:val="bullet"/>
      <w:lvlText w:val="•"/>
      <w:lvlJc w:val="left"/>
      <w:pPr>
        <w:tabs>
          <w:tab w:val="num" w:pos="220"/>
        </w:tabs>
        <w:ind w:left="220" w:hanging="220"/>
      </w:pPr>
      <w:rPr>
        <w:position w:val="0"/>
      </w:rPr>
    </w:lvl>
    <w:lvl w:ilvl="1">
      <w:start w:val="1"/>
      <w:numFmt w:val="bullet"/>
      <w:lvlText w:val="•"/>
      <w:lvlJc w:val="left"/>
      <w:pPr>
        <w:tabs>
          <w:tab w:val="num" w:pos="420"/>
        </w:tabs>
        <w:ind w:left="420" w:hanging="220"/>
      </w:pPr>
      <w:rPr>
        <w:position w:val="0"/>
      </w:rPr>
    </w:lvl>
    <w:lvl w:ilvl="2">
      <w:numFmt w:val="bullet"/>
      <w:lvlText w:val="•"/>
      <w:lvlJc w:val="left"/>
      <w:pPr>
        <w:tabs>
          <w:tab w:val="num" w:pos="620"/>
        </w:tabs>
        <w:ind w:left="620" w:hanging="220"/>
      </w:pPr>
      <w:rPr>
        <w:position w:val="0"/>
      </w:rPr>
    </w:lvl>
    <w:lvl w:ilvl="3">
      <w:start w:val="1"/>
      <w:numFmt w:val="bullet"/>
      <w:lvlText w:val="•"/>
      <w:lvlJc w:val="left"/>
      <w:pPr>
        <w:tabs>
          <w:tab w:val="num" w:pos="820"/>
        </w:tabs>
        <w:ind w:left="820" w:hanging="220"/>
      </w:pPr>
      <w:rPr>
        <w:position w:val="0"/>
      </w:rPr>
    </w:lvl>
    <w:lvl w:ilvl="4">
      <w:start w:val="1"/>
      <w:numFmt w:val="bullet"/>
      <w:lvlText w:val="•"/>
      <w:lvlJc w:val="left"/>
      <w:pPr>
        <w:tabs>
          <w:tab w:val="num" w:pos="1020"/>
        </w:tabs>
        <w:ind w:left="1020" w:hanging="220"/>
      </w:pPr>
      <w:rPr>
        <w:position w:val="0"/>
      </w:rPr>
    </w:lvl>
    <w:lvl w:ilvl="5">
      <w:start w:val="1"/>
      <w:numFmt w:val="bullet"/>
      <w:lvlText w:val="•"/>
      <w:lvlJc w:val="left"/>
      <w:pPr>
        <w:tabs>
          <w:tab w:val="num" w:pos="1220"/>
        </w:tabs>
        <w:ind w:left="1220" w:hanging="220"/>
      </w:pPr>
      <w:rPr>
        <w:position w:val="0"/>
      </w:rPr>
    </w:lvl>
    <w:lvl w:ilvl="6">
      <w:start w:val="1"/>
      <w:numFmt w:val="bullet"/>
      <w:lvlText w:val="•"/>
      <w:lvlJc w:val="left"/>
      <w:pPr>
        <w:tabs>
          <w:tab w:val="num" w:pos="1420"/>
        </w:tabs>
        <w:ind w:left="1420" w:hanging="220"/>
      </w:pPr>
      <w:rPr>
        <w:position w:val="0"/>
      </w:rPr>
    </w:lvl>
    <w:lvl w:ilvl="7">
      <w:start w:val="1"/>
      <w:numFmt w:val="bullet"/>
      <w:lvlText w:val="•"/>
      <w:lvlJc w:val="left"/>
      <w:pPr>
        <w:tabs>
          <w:tab w:val="num" w:pos="1620"/>
        </w:tabs>
        <w:ind w:left="1620" w:hanging="220"/>
      </w:pPr>
      <w:rPr>
        <w:position w:val="0"/>
      </w:rPr>
    </w:lvl>
    <w:lvl w:ilvl="8">
      <w:start w:val="1"/>
      <w:numFmt w:val="bullet"/>
      <w:lvlText w:val="•"/>
      <w:lvlJc w:val="left"/>
      <w:pPr>
        <w:tabs>
          <w:tab w:val="num" w:pos="1820"/>
        </w:tabs>
        <w:ind w:left="1820" w:hanging="220"/>
      </w:pPr>
      <w:rPr>
        <w:position w:val="0"/>
      </w:rPr>
    </w:lvl>
  </w:abstractNum>
  <w:num w:numId="1">
    <w:abstractNumId w:val="34"/>
  </w:num>
  <w:num w:numId="2">
    <w:abstractNumId w:val="35"/>
  </w:num>
  <w:num w:numId="3">
    <w:abstractNumId w:val="7"/>
  </w:num>
  <w:num w:numId="4">
    <w:abstractNumId w:val="15"/>
  </w:num>
  <w:num w:numId="5">
    <w:abstractNumId w:val="2"/>
  </w:num>
  <w:num w:numId="6">
    <w:abstractNumId w:val="21"/>
  </w:num>
  <w:num w:numId="7">
    <w:abstractNumId w:val="22"/>
  </w:num>
  <w:num w:numId="8">
    <w:abstractNumId w:val="28"/>
  </w:num>
  <w:num w:numId="9">
    <w:abstractNumId w:val="17"/>
  </w:num>
  <w:num w:numId="10">
    <w:abstractNumId w:val="10"/>
  </w:num>
  <w:num w:numId="11">
    <w:abstractNumId w:val="24"/>
  </w:num>
  <w:num w:numId="12">
    <w:abstractNumId w:val="37"/>
  </w:num>
  <w:num w:numId="13">
    <w:abstractNumId w:val="11"/>
  </w:num>
  <w:num w:numId="14">
    <w:abstractNumId w:val="47"/>
  </w:num>
  <w:num w:numId="15">
    <w:abstractNumId w:val="29"/>
  </w:num>
  <w:num w:numId="16">
    <w:abstractNumId w:val="42"/>
  </w:num>
  <w:num w:numId="17">
    <w:abstractNumId w:val="8"/>
  </w:num>
  <w:num w:numId="18">
    <w:abstractNumId w:val="45"/>
  </w:num>
  <w:num w:numId="19">
    <w:abstractNumId w:val="39"/>
  </w:num>
  <w:num w:numId="20">
    <w:abstractNumId w:val="14"/>
  </w:num>
  <w:num w:numId="21">
    <w:abstractNumId w:val="20"/>
  </w:num>
  <w:num w:numId="22">
    <w:abstractNumId w:val="40"/>
  </w:num>
  <w:num w:numId="23">
    <w:abstractNumId w:val="13"/>
  </w:num>
  <w:num w:numId="24">
    <w:abstractNumId w:val="38"/>
  </w:num>
  <w:num w:numId="25">
    <w:abstractNumId w:val="46"/>
  </w:num>
  <w:num w:numId="26">
    <w:abstractNumId w:val="19"/>
  </w:num>
  <w:num w:numId="27">
    <w:abstractNumId w:val="32"/>
  </w:num>
  <w:num w:numId="28">
    <w:abstractNumId w:val="23"/>
  </w:num>
  <w:num w:numId="29">
    <w:abstractNumId w:val="25"/>
  </w:num>
  <w:num w:numId="30">
    <w:abstractNumId w:val="6"/>
  </w:num>
  <w:num w:numId="31">
    <w:abstractNumId w:val="43"/>
  </w:num>
  <w:num w:numId="32">
    <w:abstractNumId w:val="27"/>
  </w:num>
  <w:num w:numId="33">
    <w:abstractNumId w:val="3"/>
  </w:num>
  <w:num w:numId="34">
    <w:abstractNumId w:val="0"/>
  </w:num>
  <w:num w:numId="35">
    <w:abstractNumId w:val="9"/>
  </w:num>
  <w:num w:numId="36">
    <w:abstractNumId w:val="44"/>
  </w:num>
  <w:num w:numId="37">
    <w:abstractNumId w:val="5"/>
  </w:num>
  <w:num w:numId="38">
    <w:abstractNumId w:val="31"/>
  </w:num>
  <w:num w:numId="39">
    <w:abstractNumId w:val="33"/>
  </w:num>
  <w:num w:numId="40">
    <w:abstractNumId w:val="1"/>
  </w:num>
  <w:num w:numId="41">
    <w:abstractNumId w:val="12"/>
  </w:num>
  <w:num w:numId="42">
    <w:abstractNumId w:val="16"/>
  </w:num>
  <w:num w:numId="43">
    <w:abstractNumId w:val="4"/>
  </w:num>
  <w:num w:numId="44">
    <w:abstractNumId w:val="36"/>
  </w:num>
  <w:num w:numId="45">
    <w:abstractNumId w:val="30"/>
  </w:num>
  <w:num w:numId="46">
    <w:abstractNumId w:val="26"/>
  </w:num>
  <w:num w:numId="47">
    <w:abstractNumId w:val="41"/>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F6"/>
    <w:rsid w:val="0000360B"/>
    <w:rsid w:val="00026E69"/>
    <w:rsid w:val="00042DAE"/>
    <w:rsid w:val="00045077"/>
    <w:rsid w:val="000512CE"/>
    <w:rsid w:val="000528FF"/>
    <w:rsid w:val="00060C32"/>
    <w:rsid w:val="00066248"/>
    <w:rsid w:val="000924A3"/>
    <w:rsid w:val="0015477B"/>
    <w:rsid w:val="0023362E"/>
    <w:rsid w:val="0028206B"/>
    <w:rsid w:val="002A57A5"/>
    <w:rsid w:val="002A7E6D"/>
    <w:rsid w:val="00363E95"/>
    <w:rsid w:val="003E77C7"/>
    <w:rsid w:val="00424DD2"/>
    <w:rsid w:val="00451BA5"/>
    <w:rsid w:val="0059599B"/>
    <w:rsid w:val="005D2564"/>
    <w:rsid w:val="00667448"/>
    <w:rsid w:val="006C5254"/>
    <w:rsid w:val="006E55CA"/>
    <w:rsid w:val="00713888"/>
    <w:rsid w:val="00721613"/>
    <w:rsid w:val="00782986"/>
    <w:rsid w:val="007951B3"/>
    <w:rsid w:val="00795BF4"/>
    <w:rsid w:val="00823D02"/>
    <w:rsid w:val="00843678"/>
    <w:rsid w:val="0089620D"/>
    <w:rsid w:val="008B5712"/>
    <w:rsid w:val="008B67AA"/>
    <w:rsid w:val="008E28BE"/>
    <w:rsid w:val="008E5AC5"/>
    <w:rsid w:val="00926A1D"/>
    <w:rsid w:val="00973362"/>
    <w:rsid w:val="009748EB"/>
    <w:rsid w:val="0097778F"/>
    <w:rsid w:val="009969BB"/>
    <w:rsid w:val="009E703B"/>
    <w:rsid w:val="00A1363F"/>
    <w:rsid w:val="00A56972"/>
    <w:rsid w:val="00B761CB"/>
    <w:rsid w:val="00B93A13"/>
    <w:rsid w:val="00C142F6"/>
    <w:rsid w:val="00C811B8"/>
    <w:rsid w:val="00D504BB"/>
    <w:rsid w:val="00D661CC"/>
    <w:rsid w:val="00E40DFE"/>
    <w:rsid w:val="00E42AC8"/>
    <w:rsid w:val="00EC37BF"/>
    <w:rsid w:val="00EE5FDC"/>
    <w:rsid w:val="00F31ED5"/>
    <w:rsid w:val="00F41104"/>
    <w:rsid w:val="00F60B44"/>
    <w:rsid w:val="00FA0C95"/>
    <w:rsid w:val="00FB13E4"/>
    <w:rsid w:val="00FB31B4"/>
    <w:rsid w:val="00FE47B1"/>
    <w:rsid w:val="00FF75E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22DBE"/>
  <w15:docId w15:val="{6DEA1310-EE0E-E649-8463-BEDFB858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jc w:val="right"/>
    </w:pPr>
    <w:rPr>
      <w:rFonts w:ascii="Helvetica Neue" w:hAnsi="Arial Unicode MS" w:cs="Arial Unicode MS"/>
      <w:color w:val="000000"/>
    </w:rPr>
  </w:style>
  <w:style w:type="paragraph" w:customStyle="1" w:styleId="Corps2">
    <w:name w:val="Corps 2"/>
    <w:pPr>
      <w:tabs>
        <w:tab w:val="left" w:pos="6000"/>
      </w:tabs>
      <w:spacing w:line="312" w:lineRule="auto"/>
    </w:pPr>
    <w:rPr>
      <w:rFonts w:ascii="Helvetica Neue Medium" w:hAnsi="Arial Unicode MS" w:cs="Arial Unicode MS"/>
      <w:color w:val="222222"/>
    </w:rPr>
  </w:style>
  <w:style w:type="paragraph" w:styleId="Titre">
    <w:name w:val="Title"/>
    <w:next w:val="Corps3"/>
    <w:link w:val="TitreCar"/>
    <w:pPr>
      <w:keepNext/>
      <w:spacing w:after="240"/>
    </w:pPr>
    <w:rPr>
      <w:rFonts w:ascii="Helvetica Neue" w:hAnsi="Arial Unicode MS" w:cs="Arial Unicode MS"/>
      <w:b/>
      <w:bCs/>
      <w:color w:val="0085BD"/>
      <w:spacing w:val="-4"/>
      <w:sz w:val="48"/>
      <w:szCs w:val="48"/>
    </w:rPr>
  </w:style>
  <w:style w:type="paragraph" w:customStyle="1" w:styleId="Corps3">
    <w:name w:val="Corps 3"/>
    <w:pPr>
      <w:spacing w:line="288" w:lineRule="auto"/>
    </w:pPr>
    <w:rPr>
      <w:rFonts w:ascii="Helvetica Neue" w:hAnsi="Arial Unicode MS" w:cs="Arial Unicode MS"/>
      <w:color w:val="000000"/>
    </w:rPr>
  </w:style>
  <w:style w:type="paragraph" w:customStyle="1" w:styleId="Sous-section2">
    <w:name w:val="Sous-section 2"/>
    <w:next w:val="Corps3"/>
    <w:pPr>
      <w:tabs>
        <w:tab w:val="left" w:pos="1800"/>
        <w:tab w:val="left" w:pos="3600"/>
        <w:tab w:val="left" w:pos="7920"/>
      </w:tabs>
      <w:outlineLvl w:val="1"/>
    </w:pPr>
    <w:rPr>
      <w:rFonts w:ascii="Helvetica Neue" w:hAnsi="Arial Unicode MS" w:cs="Arial Unicode MS"/>
      <w:b/>
      <w:bCs/>
      <w:color w:val="00A2D7"/>
      <w:spacing w:val="-3"/>
      <w:sz w:val="32"/>
      <w:szCs w:val="32"/>
    </w:rPr>
  </w:style>
  <w:style w:type="paragraph" w:customStyle="1" w:styleId="Corps">
    <w:name w:val="Corps"/>
    <w:pPr>
      <w:spacing w:after="240" w:line="312" w:lineRule="auto"/>
    </w:pPr>
    <w:rPr>
      <w:rFonts w:ascii="Helvetica Neue" w:hAnsi="Arial Unicode MS" w:cs="Arial Unicode MS"/>
      <w:color w:val="222222"/>
      <w:sz w:val="22"/>
      <w:szCs w:val="22"/>
    </w:rPr>
  </w:style>
  <w:style w:type="numbering" w:customStyle="1" w:styleId="Puce">
    <w:name w:val="Puce"/>
    <w:pPr>
      <w:numPr>
        <w:numId w:val="41"/>
      </w:numPr>
    </w:pPr>
  </w:style>
  <w:style w:type="numbering" w:customStyle="1" w:styleId="List0">
    <w:name w:val="List 0"/>
    <w:basedOn w:val="Aucun"/>
    <w:pPr>
      <w:numPr>
        <w:numId w:val="5"/>
      </w:numPr>
    </w:pPr>
  </w:style>
  <w:style w:type="numbering" w:customStyle="1" w:styleId="Aucun">
    <w:name w:val="Aucun"/>
  </w:style>
  <w:style w:type="paragraph" w:customStyle="1" w:styleId="Afficherlacitation">
    <w:name w:val="Afficher la citation"/>
    <w:next w:val="Corps3"/>
    <w:pPr>
      <w:tabs>
        <w:tab w:val="left" w:pos="220"/>
      </w:tabs>
      <w:spacing w:line="264" w:lineRule="auto"/>
      <w:ind w:left="120" w:hanging="120"/>
      <w:outlineLvl w:val="0"/>
    </w:pPr>
    <w:rPr>
      <w:rFonts w:ascii="Helvetica Neue Medium" w:hAnsi="Arial Unicode MS" w:cs="Arial Unicode MS"/>
      <w:color w:val="00A2D7"/>
      <w:sz w:val="28"/>
      <w:szCs w:val="28"/>
    </w:rPr>
  </w:style>
  <w:style w:type="numbering" w:customStyle="1" w:styleId="List1">
    <w:name w:val="List 1"/>
    <w:basedOn w:val="Aucun"/>
  </w:style>
  <w:style w:type="numbering" w:customStyle="1" w:styleId="Liste21">
    <w:name w:val="Liste 21"/>
    <w:basedOn w:val="Aucun"/>
    <w:pPr>
      <w:numPr>
        <w:numId w:val="7"/>
      </w:numPr>
    </w:pPr>
  </w:style>
  <w:style w:type="character" w:customStyle="1" w:styleId="Hyperlink0">
    <w:name w:val="Hyperlink.0"/>
    <w:basedOn w:val="Lienhypertexte"/>
    <w:rPr>
      <w:u w:val="single"/>
    </w:rPr>
  </w:style>
  <w:style w:type="numbering" w:customStyle="1" w:styleId="Liste31">
    <w:name w:val="Liste 31"/>
    <w:basedOn w:val="Aucun"/>
    <w:pPr>
      <w:numPr>
        <w:numId w:val="8"/>
      </w:numPr>
    </w:pPr>
  </w:style>
  <w:style w:type="numbering" w:customStyle="1" w:styleId="Liste41">
    <w:name w:val="Liste 41"/>
    <w:basedOn w:val="Aucun"/>
    <w:pPr>
      <w:numPr>
        <w:numId w:val="21"/>
      </w:numPr>
    </w:pPr>
  </w:style>
  <w:style w:type="numbering" w:customStyle="1" w:styleId="Liste51">
    <w:name w:val="Liste 51"/>
    <w:basedOn w:val="Aucun"/>
    <w:pPr>
      <w:numPr>
        <w:numId w:val="43"/>
      </w:numPr>
    </w:pPr>
  </w:style>
  <w:style w:type="numbering" w:customStyle="1" w:styleId="List6">
    <w:name w:val="List 6"/>
    <w:basedOn w:val="Aucun"/>
    <w:pPr>
      <w:numPr>
        <w:numId w:val="39"/>
      </w:numPr>
    </w:pPr>
  </w:style>
  <w:style w:type="numbering" w:customStyle="1" w:styleId="List7">
    <w:name w:val="List 7"/>
    <w:basedOn w:val="Aucun"/>
    <w:pPr>
      <w:numPr>
        <w:numId w:val="34"/>
      </w:numPr>
    </w:pPr>
  </w:style>
  <w:style w:type="numbering" w:customStyle="1" w:styleId="List8">
    <w:name w:val="List 8"/>
    <w:basedOn w:val="Aucun"/>
    <w:pPr>
      <w:numPr>
        <w:numId w:val="35"/>
      </w:numPr>
    </w:pPr>
  </w:style>
  <w:style w:type="numbering" w:customStyle="1" w:styleId="List9">
    <w:name w:val="List 9"/>
    <w:basedOn w:val="Aucun"/>
    <w:pPr>
      <w:numPr>
        <w:numId w:val="44"/>
      </w:numPr>
    </w:pPr>
  </w:style>
  <w:style w:type="numbering" w:customStyle="1" w:styleId="List10">
    <w:name w:val="List 10"/>
    <w:basedOn w:val="Aucun"/>
    <w:pPr>
      <w:numPr>
        <w:numId w:val="42"/>
      </w:numPr>
    </w:pPr>
  </w:style>
  <w:style w:type="numbering" w:customStyle="1" w:styleId="List11">
    <w:name w:val="List 11"/>
    <w:basedOn w:val="Aucun"/>
    <w:pPr>
      <w:numPr>
        <w:numId w:val="45"/>
      </w:numPr>
    </w:pPr>
  </w:style>
  <w:style w:type="paragraph" w:styleId="Textedebulles">
    <w:name w:val="Balloon Text"/>
    <w:basedOn w:val="Normal"/>
    <w:link w:val="TextedebullesCar"/>
    <w:uiPriority w:val="99"/>
    <w:semiHidden/>
    <w:unhideWhenUsed/>
    <w:rsid w:val="0028206B"/>
    <w:rPr>
      <w:rFonts w:ascii="Tahoma" w:hAnsi="Tahoma" w:cs="Tahoma"/>
      <w:sz w:val="16"/>
      <w:szCs w:val="16"/>
    </w:rPr>
  </w:style>
  <w:style w:type="character" w:customStyle="1" w:styleId="TextedebullesCar">
    <w:name w:val="Texte de bulles Car"/>
    <w:basedOn w:val="Policepardfaut"/>
    <w:link w:val="Textedebulles"/>
    <w:uiPriority w:val="99"/>
    <w:semiHidden/>
    <w:rsid w:val="0028206B"/>
    <w:rPr>
      <w:rFonts w:ascii="Tahoma" w:hAnsi="Tahoma" w:cs="Tahoma"/>
      <w:sz w:val="16"/>
      <w:szCs w:val="16"/>
      <w:lang w:val="en-US" w:eastAsia="en-US"/>
    </w:rPr>
  </w:style>
  <w:style w:type="character" w:styleId="Marquedecommentaire">
    <w:name w:val="annotation reference"/>
    <w:basedOn w:val="Policepardfaut"/>
    <w:uiPriority w:val="99"/>
    <w:semiHidden/>
    <w:unhideWhenUsed/>
    <w:rsid w:val="00721613"/>
    <w:rPr>
      <w:sz w:val="16"/>
      <w:szCs w:val="16"/>
    </w:rPr>
  </w:style>
  <w:style w:type="paragraph" w:styleId="Commentaire">
    <w:name w:val="annotation text"/>
    <w:basedOn w:val="Normal"/>
    <w:link w:val="CommentaireCar"/>
    <w:uiPriority w:val="99"/>
    <w:semiHidden/>
    <w:unhideWhenUsed/>
    <w:rsid w:val="00721613"/>
    <w:rPr>
      <w:sz w:val="20"/>
      <w:szCs w:val="20"/>
    </w:rPr>
  </w:style>
  <w:style w:type="character" w:customStyle="1" w:styleId="CommentaireCar">
    <w:name w:val="Commentaire Car"/>
    <w:basedOn w:val="Policepardfaut"/>
    <w:link w:val="Commentaire"/>
    <w:uiPriority w:val="99"/>
    <w:semiHidden/>
    <w:rsid w:val="00721613"/>
    <w:rPr>
      <w:lang w:val="en-US" w:eastAsia="en-US"/>
    </w:rPr>
  </w:style>
  <w:style w:type="paragraph" w:styleId="Objetducommentaire">
    <w:name w:val="annotation subject"/>
    <w:basedOn w:val="Commentaire"/>
    <w:next w:val="Commentaire"/>
    <w:link w:val="ObjetducommentaireCar"/>
    <w:uiPriority w:val="99"/>
    <w:semiHidden/>
    <w:unhideWhenUsed/>
    <w:rsid w:val="00721613"/>
    <w:rPr>
      <w:b/>
      <w:bCs/>
    </w:rPr>
  </w:style>
  <w:style w:type="character" w:customStyle="1" w:styleId="ObjetducommentaireCar">
    <w:name w:val="Objet du commentaire Car"/>
    <w:basedOn w:val="CommentaireCar"/>
    <w:link w:val="Objetducommentaire"/>
    <w:uiPriority w:val="99"/>
    <w:semiHidden/>
    <w:rsid w:val="00721613"/>
    <w:rPr>
      <w:b/>
      <w:bCs/>
      <w:lang w:val="en-US" w:eastAsia="en-US"/>
    </w:rPr>
  </w:style>
  <w:style w:type="paragraph" w:styleId="Pieddepage">
    <w:name w:val="footer"/>
    <w:basedOn w:val="Normal"/>
    <w:link w:val="PieddepageCar"/>
    <w:uiPriority w:val="99"/>
    <w:unhideWhenUsed/>
    <w:rsid w:val="009969BB"/>
    <w:pPr>
      <w:tabs>
        <w:tab w:val="center" w:pos="4536"/>
        <w:tab w:val="right" w:pos="9072"/>
      </w:tabs>
    </w:pPr>
  </w:style>
  <w:style w:type="character" w:customStyle="1" w:styleId="PieddepageCar">
    <w:name w:val="Pied de page Car"/>
    <w:basedOn w:val="Policepardfaut"/>
    <w:link w:val="Pieddepage"/>
    <w:uiPriority w:val="99"/>
    <w:rsid w:val="009969BB"/>
    <w:rPr>
      <w:sz w:val="24"/>
      <w:szCs w:val="24"/>
      <w:lang w:val="en-US" w:eastAsia="en-US"/>
    </w:rPr>
  </w:style>
  <w:style w:type="paragraph" w:customStyle="1" w:styleId="Titregauche">
    <w:name w:val="Titre gauche"/>
    <w:basedOn w:val="Normal"/>
    <w:rsid w:val="000512CE"/>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Parisine Office" w:eastAsia="Times New Roman" w:hAnsi="Parisine Office"/>
      <w:b/>
      <w:spacing w:val="40"/>
      <w:sz w:val="28"/>
      <w:szCs w:val="28"/>
      <w:bdr w:val="none" w:sz="0" w:space="0" w:color="auto"/>
      <w:lang w:val="fr-FR" w:eastAsia="fr-FR"/>
    </w:rPr>
  </w:style>
  <w:style w:type="paragraph" w:customStyle="1" w:styleId="Textegauche">
    <w:name w:val="Texte à gauche"/>
    <w:basedOn w:val="Normal"/>
    <w:rsid w:val="000512CE"/>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Parisine Office" w:eastAsia="Times New Roman" w:hAnsi="Parisine Office"/>
      <w:sz w:val="18"/>
      <w:szCs w:val="20"/>
      <w:bdr w:val="none" w:sz="0" w:space="0" w:color="auto"/>
      <w:lang w:val="fr-FR" w:eastAsia="fr-FR"/>
    </w:rPr>
  </w:style>
  <w:style w:type="character" w:customStyle="1" w:styleId="En-tteCar">
    <w:name w:val="En-tête Car"/>
    <w:basedOn w:val="Policepardfaut"/>
    <w:link w:val="En-tte"/>
    <w:uiPriority w:val="99"/>
    <w:rsid w:val="00EE5FDC"/>
    <w:rPr>
      <w:rFonts w:ascii="Helvetica Neue" w:hAnsi="Arial Unicode MS" w:cs="Arial Unicode MS"/>
      <w:color w:val="000000"/>
    </w:rPr>
  </w:style>
  <w:style w:type="paragraph" w:customStyle="1" w:styleId="NormalParisineOffice">
    <w:name w:val="Normal + Parisine Office"/>
    <w:aliases w:val="Gras,Italique"/>
    <w:basedOn w:val="Normal"/>
    <w:rsid w:val="00B93A13"/>
    <w:pPr>
      <w:pBdr>
        <w:top w:val="none" w:sz="0" w:space="0" w:color="auto"/>
        <w:left w:val="none" w:sz="0" w:space="0" w:color="auto"/>
        <w:bottom w:val="none" w:sz="0" w:space="0" w:color="auto"/>
        <w:right w:val="none" w:sz="0" w:space="0" w:color="auto"/>
        <w:between w:val="none" w:sz="0" w:space="0" w:color="auto"/>
        <w:bar w:val="none" w:sz="0" w:color="auto"/>
      </w:pBdr>
    </w:pPr>
    <w:rPr>
      <w:rFonts w:ascii="Parisine Office" w:eastAsia="Times New Roman" w:hAnsi="Parisine Office"/>
      <w:b/>
      <w:i/>
      <w:sz w:val="22"/>
      <w:bdr w:val="none" w:sz="0" w:space="0" w:color="auto"/>
      <w:lang w:val="fr-FR" w:eastAsia="fr-FR"/>
    </w:rPr>
  </w:style>
  <w:style w:type="character" w:customStyle="1" w:styleId="TitreCar">
    <w:name w:val="Titre Car"/>
    <w:basedOn w:val="Policepardfaut"/>
    <w:link w:val="Titre"/>
    <w:rsid w:val="00782986"/>
    <w:rPr>
      <w:rFonts w:ascii="Helvetica Neue" w:hAnsi="Arial Unicode MS" w:cs="Arial Unicode MS"/>
      <w:b/>
      <w:bCs/>
      <w:color w:val="0085BD"/>
      <w:spacing w:val="-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45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clf.org/CQEinf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clf.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gif"/></Relationships>
</file>

<file path=word/theme/theme1.xml><?xml version="1.0" encoding="utf-8"?>
<a:theme xmlns:a="http://schemas.openxmlformats.org/drawingml/2006/main" name="01_Modern_Report">
  <a:themeElements>
    <a:clrScheme name="01_Modern_Report">
      <a:dk1>
        <a:srgbClr val="FFFFFF"/>
      </a:dk1>
      <a:lt1>
        <a:srgbClr val="0086BE"/>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odern_Report">
      <a:majorFont>
        <a:latin typeface="Helvetica Neue"/>
        <a:ea typeface="Helvetica Neue"/>
        <a:cs typeface="Helvetica Neue"/>
      </a:majorFont>
      <a:minorFont>
        <a:latin typeface="Helvetica Neue Light"/>
        <a:ea typeface="Helvetica Neue Light"/>
        <a:cs typeface="Helvetica Neue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32400"/>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567CD-0F2E-40CA-9C0E-ECCA3EDF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1915</Words>
  <Characters>10535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Jean-Michel. DUPONT</dc:creator>
  <cp:lastModifiedBy>Martine DOCO-FENZY</cp:lastModifiedBy>
  <cp:revision>2</cp:revision>
  <cp:lastPrinted>2015-08-11T17:00:00Z</cp:lastPrinted>
  <dcterms:created xsi:type="dcterms:W3CDTF">2020-10-04T16:07:00Z</dcterms:created>
  <dcterms:modified xsi:type="dcterms:W3CDTF">2020-10-04T16:07:00Z</dcterms:modified>
</cp:coreProperties>
</file>